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108" w:type="dxa"/>
        <w:tblLook w:val="04A0" w:firstRow="1" w:lastRow="0" w:firstColumn="1" w:lastColumn="0" w:noHBand="0" w:noVBand="1"/>
      </w:tblPr>
      <w:tblGrid>
        <w:gridCol w:w="3258"/>
        <w:gridCol w:w="5814"/>
      </w:tblGrid>
      <w:tr w:rsidR="003E21FA" w14:paraId="7FB0993A" w14:textId="77777777">
        <w:tc>
          <w:tcPr>
            <w:tcW w:w="3258" w:type="dxa"/>
            <w:shd w:val="clear" w:color="auto" w:fill="auto"/>
          </w:tcPr>
          <w:p w14:paraId="3899D09F" w14:textId="77777777" w:rsidR="003E21FA" w:rsidRDefault="00336542">
            <w:pPr>
              <w:tabs>
                <w:tab w:val="center" w:pos="4320"/>
                <w:tab w:val="right" w:pos="864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ỦY BAN NHÂN DÂN</w:t>
            </w:r>
          </w:p>
          <w:p w14:paraId="7FE52F83" w14:textId="77777777" w:rsidR="003E21FA" w:rsidRDefault="00000000">
            <w:pPr>
              <w:tabs>
                <w:tab w:val="center" w:pos="4320"/>
                <w:tab w:val="right" w:pos="8640"/>
              </w:tabs>
              <w:spacing w:after="0" w:line="240" w:lineRule="auto"/>
              <w:jc w:val="center"/>
              <w:rPr>
                <w:rFonts w:ascii="Times New Roman" w:hAnsi="Times New Roman" w:cs="Times New Roman"/>
                <w:b/>
                <w:sz w:val="26"/>
                <w:szCs w:val="26"/>
              </w:rPr>
            </w:pPr>
            <w:r>
              <w:rPr>
                <w:rFonts w:ascii="Times New Roman" w:hAnsi="Times New Roman" w:cs="Times New Roman"/>
                <w:noProof/>
                <w:sz w:val="28"/>
                <w:szCs w:val="28"/>
                <w:lang w:val="en-US" w:eastAsia="en-US"/>
              </w:rPr>
              <w:pict w14:anchorId="50A8C487">
                <v:shapetype id="_x0000_t32" coordsize="21600,21600" o:spt="32" o:oned="t" path="m,l21600,21600e" filled="f">
                  <v:path arrowok="t" fillok="f" o:connecttype="none"/>
                  <o:lock v:ext="edit" shapetype="t"/>
                </v:shapetype>
                <v:shape id="AutoShape 7" o:spid="_x0000_s1026" type="#_x0000_t32" style="position:absolute;left:0;text-align:left;margin-left:52.85pt;margin-top:15.6pt;width:43.6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"/>
              </w:pict>
            </w:r>
            <w:r w:rsidR="00336542">
              <w:rPr>
                <w:rFonts w:ascii="Times New Roman" w:hAnsi="Times New Roman" w:cs="Times New Roman"/>
                <w:b/>
                <w:sz w:val="26"/>
                <w:szCs w:val="26"/>
              </w:rPr>
              <w:t>TỈNH HÀ NAM</w:t>
            </w:r>
          </w:p>
        </w:tc>
        <w:tc>
          <w:tcPr>
            <w:tcW w:w="5814" w:type="dxa"/>
            <w:shd w:val="clear" w:color="auto" w:fill="auto"/>
          </w:tcPr>
          <w:p w14:paraId="165CA6EF" w14:textId="77777777" w:rsidR="003E21FA" w:rsidRDefault="00336542">
            <w:pPr>
              <w:tabs>
                <w:tab w:val="center" w:pos="4320"/>
                <w:tab w:val="right" w:pos="864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HOÀ XÃ HỘI CHỦ NGHĨA VIỆT NAM</w:t>
            </w:r>
          </w:p>
          <w:p w14:paraId="7B7CD97D" w14:textId="77777777" w:rsidR="003E21FA" w:rsidRDefault="00336542">
            <w:pPr>
              <w:tabs>
                <w:tab w:val="center" w:pos="4320"/>
                <w:tab w:val="right" w:pos="8640"/>
              </w:tabs>
              <w:spacing w:after="0" w:line="240" w:lineRule="auto"/>
              <w:jc w:val="center"/>
              <w:rPr>
                <w:rFonts w:ascii="Times New Roman" w:hAnsi="Times New Roman" w:cs="Times New Roman"/>
                <w:b/>
                <w:sz w:val="24"/>
                <w:szCs w:val="24"/>
              </w:rPr>
            </w:pPr>
            <w:r>
              <w:rPr>
                <w:rFonts w:ascii="Times New Roman" w:hAnsi="Times New Roman" w:cs="Times New Roman"/>
                <w:b/>
                <w:sz w:val="28"/>
                <w:szCs w:val="24"/>
              </w:rPr>
              <w:t>Độc lập - Tự do - Hạnh phúc</w:t>
            </w:r>
          </w:p>
        </w:tc>
      </w:tr>
      <w:tr w:rsidR="003E21FA" w14:paraId="2AD971A3" w14:textId="77777777">
        <w:tc>
          <w:tcPr>
            <w:tcW w:w="3258" w:type="dxa"/>
            <w:shd w:val="clear" w:color="auto" w:fill="auto"/>
          </w:tcPr>
          <w:p w14:paraId="34F339FC" w14:textId="77777777" w:rsidR="003E21FA" w:rsidRDefault="00336542">
            <w:pPr>
              <w:tabs>
                <w:tab w:val="center" w:pos="4320"/>
                <w:tab w:val="right" w:pos="8640"/>
              </w:tabs>
              <w:spacing w:before="160" w:after="0" w:line="240" w:lineRule="auto"/>
              <w:jc w:val="center"/>
              <w:rPr>
                <w:rFonts w:ascii="Times New Roman" w:hAnsi="Times New Roman" w:cs="Times New Roman"/>
                <w:sz w:val="28"/>
                <w:szCs w:val="28"/>
              </w:rPr>
            </w:pPr>
            <w:r>
              <w:rPr>
                <w:rFonts w:ascii="Times New Roman" w:hAnsi="Times New Roman" w:cs="Times New Roman"/>
                <w:sz w:val="28"/>
                <w:szCs w:val="28"/>
              </w:rPr>
              <w:t>Số:</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sz w:val="28"/>
                <w:szCs w:val="28"/>
              </w:rPr>
              <w:t>KH-UBND</w:t>
            </w:r>
          </w:p>
        </w:tc>
        <w:tc>
          <w:tcPr>
            <w:tcW w:w="5814" w:type="dxa"/>
            <w:shd w:val="clear" w:color="auto" w:fill="auto"/>
          </w:tcPr>
          <w:p w14:paraId="72045262" w14:textId="77777777" w:rsidR="003E21FA" w:rsidRDefault="00000000">
            <w:pPr>
              <w:tabs>
                <w:tab w:val="center" w:pos="4320"/>
                <w:tab w:val="right" w:pos="8640"/>
              </w:tabs>
              <w:spacing w:before="160" w:after="0" w:line="240" w:lineRule="auto"/>
              <w:jc w:val="center"/>
              <w:rPr>
                <w:rFonts w:ascii="Times New Roman" w:hAnsi="Times New Roman" w:cs="Times New Roman"/>
                <w:i/>
                <w:sz w:val="24"/>
                <w:szCs w:val="24"/>
                <w:lang w:val="en-US"/>
              </w:rPr>
            </w:pPr>
            <w:r>
              <w:rPr>
                <w:rFonts w:ascii="Times New Roman" w:hAnsi="Times New Roman" w:cs="Times New Roman"/>
                <w:i/>
                <w:noProof/>
                <w:sz w:val="28"/>
                <w:szCs w:val="24"/>
                <w:lang w:val="en-US" w:eastAsia="en-US"/>
              </w:rPr>
              <w:pict w14:anchorId="75885278">
                <v:shape id="AutoShape 11" o:spid="_x0000_s1028" type="#_x0000_t32" style="position:absolute;left:0;text-align:left;margin-left:0;margin-top:1.8pt;width:171.95pt;height:0;z-index:251661312;visibility:visible;mso-wrap-distance-top:-3e-5mm;mso-wrap-distance-bottom:-3e-5mm;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"/>
              </w:pict>
            </w:r>
            <w:r w:rsidR="00336542">
              <w:rPr>
                <w:rFonts w:ascii="Times New Roman" w:hAnsi="Times New Roman" w:cs="Times New Roman"/>
                <w:i/>
                <w:sz w:val="28"/>
                <w:szCs w:val="24"/>
              </w:rPr>
              <w:t>Hà Nam, ngày       tháng      năm 202</w:t>
            </w:r>
            <w:r w:rsidR="00DC5E2C">
              <w:rPr>
                <w:rFonts w:ascii="Times New Roman" w:hAnsi="Times New Roman" w:cs="Times New Roman"/>
                <w:i/>
                <w:sz w:val="28"/>
                <w:szCs w:val="24"/>
                <w:lang w:val="en-US"/>
              </w:rPr>
              <w:t>4</w:t>
            </w:r>
          </w:p>
        </w:tc>
      </w:tr>
    </w:tbl>
    <w:p w14:paraId="72E953C0" w14:textId="77777777" w:rsidR="003E21FA" w:rsidRDefault="00336542">
      <w:pPr>
        <w:spacing w:before="360"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w:t>
      </w:r>
    </w:p>
    <w:p w14:paraId="7C3EEF46" w14:textId="77777777" w:rsidR="003E21FA" w:rsidRDefault="00336542">
      <w:pPr>
        <w:spacing w:after="0" w:line="240" w:lineRule="auto"/>
        <w:jc w:val="center"/>
        <w:rPr>
          <w:rFonts w:ascii="Times New Roman" w:hAnsi="Times New Roman" w:cs="Times New Roman"/>
          <w:b/>
          <w:sz w:val="28"/>
          <w:szCs w:val="28"/>
          <w:lang w:val="en-US"/>
        </w:rPr>
      </w:pPr>
      <w:bookmarkStart w:id="0" w:name="_Hlk90273351"/>
      <w:r>
        <w:rPr>
          <w:rFonts w:ascii="Times New Roman" w:hAnsi="Times New Roman" w:cs="Times New Roman"/>
          <w:b/>
          <w:sz w:val="28"/>
          <w:szCs w:val="28"/>
        </w:rPr>
        <w:t xml:space="preserve">Chuyển đổi số tỉnh </w:t>
      </w:r>
      <w:hyperlink r:id="rId9" w:history="1">
        <w:r>
          <w:rPr>
            <w:rStyle w:val="Hyperlink"/>
            <w:rFonts w:ascii="Times New Roman" w:hAnsi="Times New Roman" w:cs="Times New Roman"/>
            <w:b/>
            <w:color w:val="auto"/>
            <w:sz w:val="28"/>
            <w:szCs w:val="28"/>
            <w:u w:val="none"/>
          </w:rPr>
          <w:t>Hà</w:t>
        </w:r>
      </w:hyperlink>
      <w:r>
        <w:rPr>
          <w:rFonts w:ascii="Times New Roman" w:hAnsi="Times New Roman" w:cs="Times New Roman"/>
          <w:b/>
          <w:sz w:val="28"/>
          <w:szCs w:val="28"/>
        </w:rPr>
        <w:t xml:space="preserve"> Nam năm 202</w:t>
      </w:r>
      <w:r>
        <w:rPr>
          <w:rFonts w:ascii="Times New Roman" w:hAnsi="Times New Roman" w:cs="Times New Roman"/>
          <w:b/>
          <w:sz w:val="28"/>
          <w:szCs w:val="28"/>
          <w:lang w:val="en-US"/>
        </w:rPr>
        <w:t>5</w:t>
      </w:r>
    </w:p>
    <w:bookmarkEnd w:id="0"/>
    <w:p w14:paraId="156E3A75" w14:textId="77777777" w:rsidR="003E21FA" w:rsidRDefault="00000000">
      <w:pPr>
        <w:spacing w:after="0" w:line="240" w:lineRule="auto"/>
        <w:rPr>
          <w:rFonts w:ascii="Times New Roman" w:hAnsi="Times New Roman" w:cs="Times New Roman"/>
          <w:sz w:val="28"/>
          <w:szCs w:val="28"/>
        </w:rPr>
      </w:pPr>
      <w:r>
        <w:rPr>
          <w:rFonts w:ascii="Times New Roman" w:hAnsi="Times New Roman" w:cs="Times New Roman"/>
          <w:noProof/>
          <w:sz w:val="28"/>
          <w:szCs w:val="28"/>
          <w:lang w:val="en-US" w:eastAsia="en-US"/>
        </w:rPr>
        <w:pict w14:anchorId="09D0C739">
          <v:shape id="AutoShape 9" o:spid="_x0000_s1027" type="#_x0000_t32" style="position:absolute;margin-left:0;margin-top:.65pt;width:106.4pt;height:0;z-index:251660288;visibility:visible;mso-wrap-distance-top:-3e-5mm;mso-wrap-distance-bottom:-3e-5mm;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"/>
        </w:pict>
      </w:r>
    </w:p>
    <w:p w14:paraId="40C54EE1" w14:textId="77777777" w:rsidR="003E21FA" w:rsidRPr="00926D43" w:rsidRDefault="00336542" w:rsidP="00194EF3">
      <w:pPr>
        <w:pStyle w:val="Heading1"/>
        <w:spacing w:before="240" w:after="360"/>
        <w:jc w:val="center"/>
        <w:rPr>
          <w:rFonts w:ascii="Times New Roman" w:hAnsi="Times New Roman" w:cs="Times New Roman"/>
          <w:color w:val="auto"/>
          <w:sz w:val="26"/>
          <w:szCs w:val="26"/>
          <w:shd w:val="clear" w:color="auto" w:fill="FFFFFF"/>
          <w:lang w:val="en-US"/>
        </w:rPr>
      </w:pPr>
      <w:r w:rsidRPr="00926D43">
        <w:rPr>
          <w:rFonts w:ascii="Times New Roman" w:hAnsi="Times New Roman" w:cs="Times New Roman"/>
          <w:color w:val="auto"/>
          <w:sz w:val="26"/>
          <w:szCs w:val="26"/>
          <w:shd w:val="clear" w:color="auto" w:fill="FFFFFF"/>
          <w:lang w:val="it-IT"/>
        </w:rPr>
        <w:t>PHẦN I</w:t>
      </w:r>
      <w:r w:rsidRPr="00926D43">
        <w:rPr>
          <w:rFonts w:ascii="Times New Roman" w:hAnsi="Times New Roman" w:cs="Times New Roman"/>
          <w:color w:val="auto"/>
          <w:sz w:val="26"/>
          <w:szCs w:val="26"/>
          <w:shd w:val="clear" w:color="auto" w:fill="FFFFFF"/>
          <w:lang w:val="it-IT"/>
        </w:rPr>
        <w:br/>
        <w:t>ĐÁNH GIÁ KẾT QUẢ THỰC HIỆN NĂM</w:t>
      </w:r>
      <w:r w:rsidRPr="00926D43">
        <w:rPr>
          <w:rFonts w:ascii="Times New Roman" w:hAnsi="Times New Roman" w:cs="Times New Roman"/>
          <w:color w:val="auto"/>
          <w:sz w:val="26"/>
          <w:szCs w:val="26"/>
          <w:shd w:val="clear" w:color="auto" w:fill="FFFFFF"/>
        </w:rPr>
        <w:t xml:space="preserve"> 202</w:t>
      </w:r>
      <w:r w:rsidRPr="00926D43">
        <w:rPr>
          <w:rFonts w:ascii="Times New Roman" w:hAnsi="Times New Roman" w:cs="Times New Roman"/>
          <w:color w:val="auto"/>
          <w:sz w:val="26"/>
          <w:szCs w:val="26"/>
          <w:shd w:val="clear" w:color="auto" w:fill="FFFFFF"/>
          <w:lang w:val="en-US"/>
        </w:rPr>
        <w:t>4</w:t>
      </w:r>
    </w:p>
    <w:p w14:paraId="6C6FE64D" w14:textId="77777777" w:rsidR="003E21FA" w:rsidRPr="00926D43" w:rsidRDefault="00336542" w:rsidP="00E564A5">
      <w:pPr>
        <w:numPr>
          <w:ilvl w:val="0"/>
          <w:numId w:val="2"/>
        </w:numPr>
        <w:spacing w:before="120" w:after="60" w:line="340" w:lineRule="exact"/>
        <w:ind w:firstLine="567"/>
        <w:jc w:val="both"/>
        <w:rPr>
          <w:rFonts w:ascii="Times New Roman" w:eastAsia="SimSun" w:hAnsi="Times New Roman" w:cs="Times New Roman"/>
          <w:b/>
          <w:spacing w:val="-8"/>
          <w:sz w:val="26"/>
          <w:szCs w:val="26"/>
          <w:shd w:val="clear" w:color="auto" w:fill="FFFFFF"/>
          <w:lang w:val="en-US" w:eastAsia="en-US"/>
        </w:rPr>
      </w:pPr>
      <w:r w:rsidRPr="00926D43">
        <w:rPr>
          <w:rFonts w:ascii="Times New Roman" w:eastAsia="SimSun" w:hAnsi="Times New Roman" w:cs="Times New Roman"/>
          <w:b/>
          <w:spacing w:val="-8"/>
          <w:sz w:val="26"/>
          <w:szCs w:val="26"/>
          <w:shd w:val="clear" w:color="auto" w:fill="FFFFFF"/>
          <w:lang w:val="en-US" w:eastAsia="en-US"/>
        </w:rPr>
        <w:t>TÌNH HÌNH THỰC HIỆN CÁC MỤC TIÊU, CHỈ TIÊU NĂM 2024</w:t>
      </w:r>
    </w:p>
    <w:p w14:paraId="1BE30CA3" w14:textId="77777777" w:rsidR="003E21FA" w:rsidRPr="00FC571B" w:rsidRDefault="00336542" w:rsidP="00E564A5">
      <w:pPr>
        <w:spacing w:before="120" w:after="60" w:line="340" w:lineRule="exact"/>
        <w:ind w:firstLine="567"/>
        <w:jc w:val="both"/>
        <w:rPr>
          <w:rFonts w:ascii="Times New Roman" w:eastAsia="Times New Roman" w:hAnsi="Times New Roman" w:cs="Times New Roman"/>
          <w:spacing w:val="2"/>
          <w:sz w:val="28"/>
          <w:szCs w:val="28"/>
        </w:rPr>
      </w:pPr>
      <w:r w:rsidRPr="00FC571B">
        <w:rPr>
          <w:rFonts w:ascii="Times New Roman" w:eastAsia="Times New Roman" w:hAnsi="Times New Roman" w:cs="Times New Roman"/>
          <w:spacing w:val="2"/>
          <w:sz w:val="28"/>
          <w:szCs w:val="28"/>
        </w:rPr>
        <w:t xml:space="preserve">Thực hiện Quyết định số 749/QĐ-TTg ngày 03/6/2020 của Thủ tướng Chính phủ phê duyệt Chương trình Chuyển đổi số quốc gia đến năm 2025, định hướng đến năm 2030; Quyết định số 942/QĐ-TTg ngày 15/6/2021 của Thủ tướng Chính phủ phê duyệt Chiến lược phát triển Chính phủ điện tử hướng tới Chính phủ số giai đoạn 2021-2025, định hướng đến năm 2030; Quyết định số 411/QĐ-TTg ngày 31/3/2022 của Thủ tướng Chính phủ phê duyệt Chiến lược quốc gia phát triển kinh tế số và xã hội số đến năm 2025, định hướng đến năm 2030, </w:t>
      </w:r>
      <w:r w:rsidR="00316EBB" w:rsidRPr="00FC571B">
        <w:rPr>
          <w:rFonts w:ascii="Times New Roman" w:eastAsia="Times New Roman" w:hAnsi="Times New Roman" w:cs="Times New Roman"/>
          <w:spacing w:val="2"/>
          <w:sz w:val="28"/>
          <w:szCs w:val="28"/>
          <w:lang w:val="en-US"/>
        </w:rPr>
        <w:t>UBND</w:t>
      </w:r>
      <w:r w:rsidRPr="00FC571B">
        <w:rPr>
          <w:rFonts w:ascii="Times New Roman" w:eastAsia="Times New Roman" w:hAnsi="Times New Roman" w:cs="Times New Roman"/>
          <w:spacing w:val="2"/>
          <w:sz w:val="28"/>
          <w:szCs w:val="28"/>
        </w:rPr>
        <w:t xml:space="preserve"> tỉnh ban hành cơ bản đầy đủ các văn bản triển khai thực hiện. Đặc biệt, năm 2022, Hà Nam xây dựng Nghị quyết của Tỉnh ủy về Chuyển đổi số tỉnh Hà Nam đến năm 2025, định hướng đến năm 2030; Đề án Chuyển đổi số tỉnh Hà Nam đến năm 2025, định hướng đến năm 2030. </w:t>
      </w:r>
    </w:p>
    <w:p w14:paraId="70689C02" w14:textId="77777777" w:rsidR="003E21FA" w:rsidRDefault="00336542" w:rsidP="00E564A5">
      <w:pPr>
        <w:spacing w:before="120" w:after="60" w:line="340" w:lineRule="exact"/>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Trên cơ sở đó, Hà Nam đã tập trung chỉ đạo và tổ chức triển khai thực hiện các nhiệm vụ, giải pháp đẩy mạnh lộ trình chuyển đổi số trong từng ngành, từng lĩnh vực trên địa bàn tỉnh và đã đạt được những kết quả đáng ghi nhận trong thời gian qua.</w:t>
      </w:r>
      <w:r>
        <w:rPr>
          <w:rFonts w:ascii="Times New Roman" w:eastAsia="Times New Roman" w:hAnsi="Times New Roman" w:cs="Times New Roman"/>
          <w:sz w:val="28"/>
          <w:szCs w:val="28"/>
          <w:lang w:val="en-US"/>
        </w:rPr>
        <w:t xml:space="preserve"> Nhiều mục tiêu đã đạt, có mục tiêu đã vượt kế hoạch đặt ra.</w:t>
      </w:r>
    </w:p>
    <w:p w14:paraId="7835EDE9" w14:textId="77777777" w:rsidR="003E21FA" w:rsidRDefault="00336542" w:rsidP="0013070A">
      <w:pPr>
        <w:spacing w:before="60" w:after="60" w:line="34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 thực hiện một số chỉ tiêu chủ yếu:</w:t>
      </w:r>
    </w:p>
    <w:tbl>
      <w:tblPr>
        <w:tblW w:w="9351" w:type="dxa"/>
        <w:tblInd w:w="113" w:type="dxa"/>
        <w:tblLook w:val="04A0" w:firstRow="1" w:lastRow="0" w:firstColumn="1" w:lastColumn="0" w:noHBand="0" w:noVBand="1"/>
      </w:tblPr>
      <w:tblGrid>
        <w:gridCol w:w="788"/>
        <w:gridCol w:w="6946"/>
        <w:gridCol w:w="1617"/>
      </w:tblGrid>
      <w:tr w:rsidR="003E21FA" w14:paraId="5A7A164C" w14:textId="77777777" w:rsidTr="00BC158E">
        <w:trPr>
          <w:trHeight w:val="375"/>
          <w:tblHeader/>
        </w:trPr>
        <w:tc>
          <w:tcPr>
            <w:tcW w:w="788" w:type="dxa"/>
            <w:tcBorders>
              <w:top w:val="single" w:sz="4" w:space="0" w:color="auto"/>
              <w:left w:val="single" w:sz="4" w:space="0" w:color="auto"/>
              <w:bottom w:val="single" w:sz="4" w:space="0" w:color="auto"/>
              <w:right w:val="single" w:sz="4" w:space="0" w:color="auto"/>
            </w:tcBorders>
            <w:vAlign w:val="center"/>
          </w:tcPr>
          <w:p w14:paraId="47F50725" w14:textId="77777777" w:rsidR="003E21FA" w:rsidRDefault="00336542" w:rsidP="008A23BD">
            <w:pPr>
              <w:widowControl w:val="0"/>
              <w:spacing w:before="40" w:after="40" w:line="240" w:lineRule="auto"/>
              <w:jc w:val="center"/>
              <w:rPr>
                <w:rFonts w:ascii="Times New Roman" w:hAnsi="Times New Roman" w:cs="Times New Roman"/>
                <w:b/>
                <w:sz w:val="28"/>
                <w:szCs w:val="28"/>
              </w:rPr>
            </w:pPr>
            <w:r>
              <w:rPr>
                <w:rFonts w:ascii="Times New Roman" w:hAnsi="Times New Roman" w:cs="Times New Roman"/>
                <w:b/>
                <w:sz w:val="28"/>
                <w:szCs w:val="28"/>
              </w:rPr>
              <w:t>STT</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FE7E4" w14:textId="77777777" w:rsidR="003E21FA" w:rsidRDefault="00336542" w:rsidP="008A23BD">
            <w:pPr>
              <w:widowControl w:val="0"/>
              <w:spacing w:before="40" w:after="40" w:line="240" w:lineRule="auto"/>
              <w:jc w:val="center"/>
              <w:rPr>
                <w:rFonts w:ascii="Times New Roman" w:hAnsi="Times New Roman" w:cs="Times New Roman"/>
                <w:b/>
                <w:sz w:val="28"/>
                <w:szCs w:val="28"/>
              </w:rPr>
            </w:pPr>
            <w:r>
              <w:rPr>
                <w:rFonts w:ascii="Times New Roman" w:hAnsi="Times New Roman" w:cs="Times New Roman"/>
                <w:b/>
                <w:sz w:val="28"/>
                <w:szCs w:val="28"/>
              </w:rPr>
              <w:t>Chỉ tiêu</w:t>
            </w:r>
          </w:p>
        </w:tc>
        <w:tc>
          <w:tcPr>
            <w:tcW w:w="1617" w:type="dxa"/>
            <w:tcBorders>
              <w:top w:val="single" w:sz="4" w:space="0" w:color="auto"/>
              <w:left w:val="nil"/>
              <w:bottom w:val="single" w:sz="4" w:space="0" w:color="auto"/>
              <w:right w:val="single" w:sz="4" w:space="0" w:color="auto"/>
            </w:tcBorders>
            <w:shd w:val="clear" w:color="auto" w:fill="auto"/>
            <w:noWrap/>
            <w:vAlign w:val="center"/>
          </w:tcPr>
          <w:p w14:paraId="490FDA50" w14:textId="77777777" w:rsidR="003E21FA" w:rsidRDefault="00336542" w:rsidP="008A23BD">
            <w:pPr>
              <w:widowControl w:val="0"/>
              <w:spacing w:before="40" w:after="4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Kết quả </w:t>
            </w:r>
          </w:p>
          <w:p w14:paraId="003709A8" w14:textId="77777777" w:rsidR="003E21FA" w:rsidRDefault="00336542" w:rsidP="008A23BD">
            <w:pPr>
              <w:widowControl w:val="0"/>
              <w:spacing w:before="40" w:after="40" w:line="240" w:lineRule="auto"/>
              <w:jc w:val="center"/>
              <w:rPr>
                <w:rFonts w:ascii="Times New Roman" w:hAnsi="Times New Roman" w:cs="Times New Roman"/>
                <w:b/>
                <w:sz w:val="28"/>
                <w:szCs w:val="28"/>
              </w:rPr>
            </w:pPr>
            <w:r>
              <w:rPr>
                <w:rFonts w:ascii="Times New Roman" w:hAnsi="Times New Roman" w:cs="Times New Roman"/>
                <w:b/>
                <w:sz w:val="28"/>
                <w:szCs w:val="28"/>
              </w:rPr>
              <w:t>năm 202</w:t>
            </w:r>
            <w:r>
              <w:rPr>
                <w:rFonts w:ascii="Times New Roman" w:hAnsi="Times New Roman" w:cs="Times New Roman"/>
                <w:b/>
                <w:sz w:val="28"/>
                <w:szCs w:val="28"/>
                <w:lang w:val="en-US"/>
              </w:rPr>
              <w:t>4</w:t>
            </w:r>
            <w:r>
              <w:rPr>
                <w:rFonts w:ascii="Times New Roman" w:hAnsi="Times New Roman" w:cs="Times New Roman"/>
                <w:b/>
                <w:sz w:val="28"/>
                <w:szCs w:val="28"/>
              </w:rPr>
              <w:br/>
            </w:r>
            <w:r>
              <w:rPr>
                <w:rFonts w:ascii="Times New Roman" w:hAnsi="Times New Roman" w:cs="Times New Roman"/>
                <w:sz w:val="28"/>
                <w:szCs w:val="28"/>
              </w:rPr>
              <w:t>(%)</w:t>
            </w:r>
          </w:p>
        </w:tc>
      </w:tr>
      <w:tr w:rsidR="003E21FA" w14:paraId="37A8DEEF" w14:textId="77777777" w:rsidTr="00BC158E">
        <w:trPr>
          <w:trHeight w:val="375"/>
        </w:trPr>
        <w:tc>
          <w:tcPr>
            <w:tcW w:w="788" w:type="dxa"/>
            <w:vMerge w:val="restart"/>
            <w:tcBorders>
              <w:top w:val="nil"/>
              <w:left w:val="single" w:sz="4" w:space="0" w:color="auto"/>
              <w:right w:val="single" w:sz="4" w:space="0" w:color="auto"/>
            </w:tcBorders>
            <w:vAlign w:val="center"/>
          </w:tcPr>
          <w:p w14:paraId="18B63828" w14:textId="77777777" w:rsidR="003E21FA" w:rsidRDefault="00336542" w:rsidP="008A23BD">
            <w:pPr>
              <w:widowControl w:val="0"/>
              <w:spacing w:before="40" w:after="4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21951087" w14:textId="77777777" w:rsidR="003E21FA" w:rsidRDefault="00336542" w:rsidP="008A23BD">
            <w:pPr>
              <w:spacing w:before="40"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Tỷ lệ hồ sơ công việc được xử lý trên môi trường mạng </w:t>
            </w:r>
            <w:r>
              <w:rPr>
                <w:rFonts w:ascii="Times New Roman" w:eastAsia="Calibri" w:hAnsi="Times New Roman" w:cs="Times New Roman"/>
                <w:spacing w:val="2"/>
                <w:sz w:val="28"/>
                <w:szCs w:val="28"/>
              </w:rPr>
              <w:t>(trừ hồ sơ công việc thuộc phạm vi bí mật nhà nước)</w:t>
            </w:r>
          </w:p>
        </w:tc>
        <w:tc>
          <w:tcPr>
            <w:tcW w:w="1617" w:type="dxa"/>
            <w:tcBorders>
              <w:top w:val="nil"/>
              <w:left w:val="nil"/>
              <w:bottom w:val="single" w:sz="4" w:space="0" w:color="auto"/>
              <w:right w:val="single" w:sz="4" w:space="0" w:color="auto"/>
            </w:tcBorders>
            <w:shd w:val="clear" w:color="auto" w:fill="auto"/>
            <w:noWrap/>
          </w:tcPr>
          <w:p w14:paraId="6EA7D525" w14:textId="77777777" w:rsidR="003E21FA" w:rsidRDefault="003E21FA" w:rsidP="008A23BD">
            <w:pPr>
              <w:spacing w:before="40" w:after="40" w:line="240" w:lineRule="auto"/>
              <w:jc w:val="both"/>
              <w:rPr>
                <w:rFonts w:ascii="Times New Roman" w:eastAsia="Calibri" w:hAnsi="Times New Roman" w:cs="Times New Roman"/>
                <w:i/>
                <w:sz w:val="28"/>
                <w:szCs w:val="28"/>
              </w:rPr>
            </w:pPr>
          </w:p>
        </w:tc>
      </w:tr>
      <w:tr w:rsidR="003E21FA" w14:paraId="2A99EFE1" w14:textId="77777777" w:rsidTr="00BC158E">
        <w:trPr>
          <w:trHeight w:val="375"/>
        </w:trPr>
        <w:tc>
          <w:tcPr>
            <w:tcW w:w="788" w:type="dxa"/>
            <w:vMerge/>
            <w:tcBorders>
              <w:left w:val="single" w:sz="4" w:space="0" w:color="auto"/>
              <w:right w:val="single" w:sz="4" w:space="0" w:color="auto"/>
            </w:tcBorders>
            <w:vAlign w:val="center"/>
          </w:tcPr>
          <w:p w14:paraId="647D3F47" w14:textId="77777777" w:rsidR="003E21FA" w:rsidRDefault="003E21FA" w:rsidP="008A23BD">
            <w:pPr>
              <w:widowControl w:val="0"/>
              <w:spacing w:before="40" w:after="40" w:line="240" w:lineRule="auto"/>
              <w:jc w:val="center"/>
              <w:rPr>
                <w:rFonts w:ascii="Times New Roman" w:hAnsi="Times New Roman" w:cs="Times New Roman"/>
                <w:sz w:val="28"/>
                <w:szCs w:val="28"/>
              </w:rPr>
            </w:pPr>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33F1796F" w14:textId="77777777" w:rsidR="003E21FA" w:rsidRDefault="00336542" w:rsidP="008A23BD">
            <w:pPr>
              <w:spacing w:before="40"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Cấp tỉnh</w:t>
            </w:r>
          </w:p>
        </w:tc>
        <w:tc>
          <w:tcPr>
            <w:tcW w:w="1617" w:type="dxa"/>
            <w:tcBorders>
              <w:top w:val="nil"/>
              <w:left w:val="nil"/>
              <w:bottom w:val="single" w:sz="4" w:space="0" w:color="auto"/>
              <w:right w:val="single" w:sz="4" w:space="0" w:color="auto"/>
            </w:tcBorders>
            <w:shd w:val="clear" w:color="auto" w:fill="auto"/>
            <w:noWrap/>
            <w:vAlign w:val="center"/>
          </w:tcPr>
          <w:p w14:paraId="51CC6DB7" w14:textId="77777777" w:rsidR="003E21FA" w:rsidRDefault="00336542" w:rsidP="008A23BD">
            <w:pPr>
              <w:widowControl w:val="0"/>
              <w:spacing w:before="40" w:after="40" w:line="240" w:lineRule="auto"/>
              <w:ind w:left="454" w:right="317"/>
              <w:jc w:val="right"/>
              <w:rPr>
                <w:rFonts w:ascii="Times New Roman" w:hAnsi="Times New Roman" w:cs="Times New Roman"/>
                <w:sz w:val="28"/>
                <w:szCs w:val="28"/>
              </w:rPr>
            </w:pPr>
            <w:r>
              <w:rPr>
                <w:rFonts w:ascii="Times New Roman" w:hAnsi="Times New Roman" w:cs="Times New Roman"/>
                <w:sz w:val="28"/>
                <w:szCs w:val="28"/>
              </w:rPr>
              <w:t>100</w:t>
            </w:r>
          </w:p>
        </w:tc>
      </w:tr>
      <w:tr w:rsidR="003E21FA" w14:paraId="4CED4AEF" w14:textId="77777777" w:rsidTr="00BC158E">
        <w:trPr>
          <w:trHeight w:val="375"/>
        </w:trPr>
        <w:tc>
          <w:tcPr>
            <w:tcW w:w="788" w:type="dxa"/>
            <w:vMerge/>
            <w:tcBorders>
              <w:left w:val="single" w:sz="4" w:space="0" w:color="auto"/>
              <w:right w:val="single" w:sz="4" w:space="0" w:color="auto"/>
            </w:tcBorders>
            <w:vAlign w:val="center"/>
          </w:tcPr>
          <w:p w14:paraId="6E9461E1" w14:textId="77777777" w:rsidR="003E21FA" w:rsidRDefault="003E21FA" w:rsidP="008A23BD">
            <w:pPr>
              <w:widowControl w:val="0"/>
              <w:spacing w:before="40" w:after="40" w:line="240" w:lineRule="auto"/>
              <w:jc w:val="center"/>
              <w:rPr>
                <w:rFonts w:ascii="Times New Roman" w:hAnsi="Times New Roman" w:cs="Times New Roman"/>
                <w:sz w:val="28"/>
                <w:szCs w:val="28"/>
              </w:rPr>
            </w:pPr>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4D7BD818" w14:textId="77777777" w:rsidR="003E21FA" w:rsidRDefault="00336542" w:rsidP="008A23BD">
            <w:pPr>
              <w:spacing w:before="40"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Cấp huyện</w:t>
            </w:r>
          </w:p>
        </w:tc>
        <w:tc>
          <w:tcPr>
            <w:tcW w:w="1617" w:type="dxa"/>
            <w:tcBorders>
              <w:top w:val="nil"/>
              <w:left w:val="nil"/>
              <w:bottom w:val="single" w:sz="4" w:space="0" w:color="auto"/>
              <w:right w:val="single" w:sz="4" w:space="0" w:color="auto"/>
            </w:tcBorders>
            <w:shd w:val="clear" w:color="auto" w:fill="auto"/>
            <w:noWrap/>
            <w:vAlign w:val="center"/>
          </w:tcPr>
          <w:p w14:paraId="231DE52A" w14:textId="77777777" w:rsidR="003E21FA" w:rsidRDefault="00336542" w:rsidP="008A23BD">
            <w:pPr>
              <w:widowControl w:val="0"/>
              <w:spacing w:before="40" w:after="40" w:line="240" w:lineRule="auto"/>
              <w:ind w:left="454" w:right="317"/>
              <w:jc w:val="right"/>
              <w:rPr>
                <w:rFonts w:ascii="Times New Roman" w:hAnsi="Times New Roman" w:cs="Times New Roman"/>
                <w:sz w:val="28"/>
                <w:szCs w:val="28"/>
                <w:lang w:val="en-US"/>
              </w:rPr>
            </w:pPr>
            <w:r>
              <w:rPr>
                <w:rFonts w:ascii="Times New Roman" w:hAnsi="Times New Roman" w:cs="Times New Roman"/>
                <w:sz w:val="28"/>
                <w:szCs w:val="28"/>
                <w:lang w:val="en-US"/>
              </w:rPr>
              <w:t>95</w:t>
            </w:r>
          </w:p>
        </w:tc>
      </w:tr>
      <w:tr w:rsidR="003E21FA" w14:paraId="37BE4E34" w14:textId="77777777" w:rsidTr="00BC158E">
        <w:trPr>
          <w:trHeight w:val="375"/>
        </w:trPr>
        <w:tc>
          <w:tcPr>
            <w:tcW w:w="788" w:type="dxa"/>
            <w:vMerge/>
            <w:tcBorders>
              <w:left w:val="single" w:sz="4" w:space="0" w:color="auto"/>
              <w:bottom w:val="single" w:sz="4" w:space="0" w:color="auto"/>
              <w:right w:val="single" w:sz="4" w:space="0" w:color="auto"/>
            </w:tcBorders>
            <w:vAlign w:val="center"/>
          </w:tcPr>
          <w:p w14:paraId="46608206" w14:textId="77777777" w:rsidR="003E21FA" w:rsidRDefault="003E21FA" w:rsidP="008A23BD">
            <w:pPr>
              <w:widowControl w:val="0"/>
              <w:spacing w:before="40" w:after="40" w:line="240" w:lineRule="auto"/>
              <w:jc w:val="center"/>
              <w:rPr>
                <w:rFonts w:ascii="Times New Roman" w:hAnsi="Times New Roman" w:cs="Times New Roman"/>
                <w:sz w:val="28"/>
                <w:szCs w:val="28"/>
              </w:rPr>
            </w:pPr>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7F68F9CA" w14:textId="77777777" w:rsidR="003E21FA" w:rsidRDefault="00336542" w:rsidP="008A23BD">
            <w:pPr>
              <w:spacing w:before="40"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Cấp xã </w:t>
            </w:r>
          </w:p>
        </w:tc>
        <w:tc>
          <w:tcPr>
            <w:tcW w:w="1617" w:type="dxa"/>
            <w:tcBorders>
              <w:top w:val="nil"/>
              <w:left w:val="nil"/>
              <w:bottom w:val="single" w:sz="4" w:space="0" w:color="auto"/>
              <w:right w:val="single" w:sz="4" w:space="0" w:color="auto"/>
            </w:tcBorders>
            <w:shd w:val="clear" w:color="auto" w:fill="auto"/>
            <w:noWrap/>
            <w:vAlign w:val="center"/>
          </w:tcPr>
          <w:p w14:paraId="7943C3E0" w14:textId="77777777" w:rsidR="003E21FA" w:rsidRDefault="00336542" w:rsidP="008A23BD">
            <w:pPr>
              <w:widowControl w:val="0"/>
              <w:spacing w:before="40" w:after="40" w:line="240" w:lineRule="auto"/>
              <w:ind w:left="454" w:right="317"/>
              <w:jc w:val="right"/>
              <w:rPr>
                <w:rFonts w:ascii="Times New Roman" w:hAnsi="Times New Roman" w:cs="Times New Roman"/>
                <w:sz w:val="28"/>
                <w:szCs w:val="28"/>
                <w:lang w:val="en-US"/>
              </w:rPr>
            </w:pPr>
            <w:r>
              <w:rPr>
                <w:rFonts w:ascii="Times New Roman" w:hAnsi="Times New Roman" w:cs="Times New Roman"/>
                <w:sz w:val="28"/>
                <w:szCs w:val="28"/>
                <w:lang w:val="en-US"/>
              </w:rPr>
              <w:t>80</w:t>
            </w:r>
          </w:p>
        </w:tc>
      </w:tr>
      <w:tr w:rsidR="003E21FA" w14:paraId="617F69EA" w14:textId="77777777" w:rsidTr="00BC158E">
        <w:trPr>
          <w:trHeight w:val="568"/>
        </w:trPr>
        <w:tc>
          <w:tcPr>
            <w:tcW w:w="788" w:type="dxa"/>
            <w:tcBorders>
              <w:top w:val="nil"/>
              <w:left w:val="single" w:sz="4" w:space="0" w:color="auto"/>
              <w:bottom w:val="single" w:sz="4" w:space="0" w:color="auto"/>
              <w:right w:val="single" w:sz="4" w:space="0" w:color="auto"/>
            </w:tcBorders>
            <w:vAlign w:val="center"/>
          </w:tcPr>
          <w:p w14:paraId="1ACAF50A" w14:textId="77777777" w:rsidR="003E21FA" w:rsidRDefault="00336542" w:rsidP="008A23BD">
            <w:pPr>
              <w:widowControl w:val="0"/>
              <w:spacing w:before="40" w:after="4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7727336E" w14:textId="77777777" w:rsidR="003E21FA" w:rsidRDefault="00336542" w:rsidP="008A23BD">
            <w:pPr>
              <w:spacing w:before="40" w:after="4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Tỷ lệ thủ tục hành chính có yêu cầu nghĩa vụ tài chính, được triển khai thanh toán trực tuyến</w:t>
            </w:r>
          </w:p>
        </w:tc>
        <w:tc>
          <w:tcPr>
            <w:tcW w:w="1617" w:type="dxa"/>
            <w:tcBorders>
              <w:top w:val="nil"/>
              <w:left w:val="nil"/>
              <w:bottom w:val="single" w:sz="4" w:space="0" w:color="auto"/>
              <w:right w:val="single" w:sz="4" w:space="0" w:color="auto"/>
            </w:tcBorders>
            <w:shd w:val="clear" w:color="auto" w:fill="auto"/>
            <w:noWrap/>
            <w:vAlign w:val="center"/>
          </w:tcPr>
          <w:p w14:paraId="35ED0902" w14:textId="77777777" w:rsidR="003E21FA" w:rsidRDefault="00336542" w:rsidP="008A23BD">
            <w:pPr>
              <w:widowControl w:val="0"/>
              <w:spacing w:before="40" w:after="40" w:line="240" w:lineRule="auto"/>
              <w:ind w:left="454" w:right="317"/>
              <w:jc w:val="right"/>
              <w:rPr>
                <w:rFonts w:ascii="Times New Roman" w:hAnsi="Times New Roman" w:cs="Times New Roman"/>
                <w:sz w:val="28"/>
                <w:szCs w:val="28"/>
              </w:rPr>
            </w:pPr>
            <w:r>
              <w:rPr>
                <w:rFonts w:ascii="Times New Roman" w:hAnsi="Times New Roman" w:cs="Times New Roman"/>
                <w:sz w:val="28"/>
                <w:szCs w:val="28"/>
              </w:rPr>
              <w:t>100</w:t>
            </w:r>
          </w:p>
        </w:tc>
      </w:tr>
      <w:tr w:rsidR="003E21FA" w14:paraId="3E72D4D4" w14:textId="77777777" w:rsidTr="00BC158E">
        <w:trPr>
          <w:trHeight w:val="375"/>
        </w:trPr>
        <w:tc>
          <w:tcPr>
            <w:tcW w:w="788" w:type="dxa"/>
            <w:tcBorders>
              <w:top w:val="nil"/>
              <w:left w:val="single" w:sz="4" w:space="0" w:color="auto"/>
              <w:bottom w:val="single" w:sz="4" w:space="0" w:color="auto"/>
              <w:right w:val="single" w:sz="4" w:space="0" w:color="auto"/>
            </w:tcBorders>
            <w:vAlign w:val="center"/>
          </w:tcPr>
          <w:p w14:paraId="700F2E31" w14:textId="77777777" w:rsidR="003E21FA" w:rsidRPr="007D6B0E" w:rsidRDefault="007D6B0E" w:rsidP="008A23BD">
            <w:pPr>
              <w:widowControl w:val="0"/>
              <w:spacing w:before="40" w:after="4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116BF521" w14:textId="77777777" w:rsidR="003E21FA" w:rsidRDefault="00336542" w:rsidP="008A23BD">
            <w:pPr>
              <w:widowControl w:val="0"/>
              <w:spacing w:before="40" w:after="40" w:line="240" w:lineRule="auto"/>
              <w:jc w:val="both"/>
              <w:rPr>
                <w:rFonts w:ascii="Times New Roman" w:hAnsi="Times New Roman" w:cs="Times New Roman"/>
                <w:sz w:val="28"/>
                <w:szCs w:val="28"/>
              </w:rPr>
            </w:pPr>
            <w:r>
              <w:rPr>
                <w:rFonts w:ascii="Times New Roman" w:hAnsi="Times New Roman" w:cs="Times New Roman"/>
                <w:sz w:val="28"/>
                <w:szCs w:val="28"/>
              </w:rPr>
              <w:t>Tỷ lệ hồ sơ giải quyết trực tuyến</w:t>
            </w:r>
          </w:p>
        </w:tc>
        <w:tc>
          <w:tcPr>
            <w:tcW w:w="1617" w:type="dxa"/>
            <w:tcBorders>
              <w:top w:val="nil"/>
              <w:left w:val="nil"/>
              <w:bottom w:val="single" w:sz="4" w:space="0" w:color="auto"/>
              <w:right w:val="single" w:sz="4" w:space="0" w:color="auto"/>
            </w:tcBorders>
            <w:shd w:val="clear" w:color="auto" w:fill="auto"/>
            <w:noWrap/>
            <w:vAlign w:val="center"/>
          </w:tcPr>
          <w:p w14:paraId="75A7B90B" w14:textId="77777777" w:rsidR="003E21FA" w:rsidRDefault="00336542" w:rsidP="008A23BD">
            <w:pPr>
              <w:widowControl w:val="0"/>
              <w:spacing w:before="40" w:after="40" w:line="240" w:lineRule="auto"/>
              <w:ind w:left="454" w:right="317"/>
              <w:jc w:val="right"/>
              <w:rPr>
                <w:rFonts w:ascii="Times New Roman" w:hAnsi="Times New Roman" w:cs="Times New Roman"/>
                <w:sz w:val="28"/>
                <w:szCs w:val="28"/>
                <w:lang w:val="en-US"/>
              </w:rPr>
            </w:pPr>
            <w:r>
              <w:rPr>
                <w:rFonts w:ascii="Times New Roman" w:hAnsi="Times New Roman" w:cs="Times New Roman"/>
                <w:bCs/>
                <w:spacing w:val="2"/>
                <w:sz w:val="28"/>
                <w:szCs w:val="28"/>
                <w:lang w:val="en-US"/>
              </w:rPr>
              <w:t>84,5</w:t>
            </w:r>
          </w:p>
        </w:tc>
      </w:tr>
      <w:tr w:rsidR="007D6B0E" w14:paraId="6D5BE65F" w14:textId="77777777" w:rsidTr="00BC158E">
        <w:trPr>
          <w:trHeight w:val="375"/>
        </w:trPr>
        <w:tc>
          <w:tcPr>
            <w:tcW w:w="788" w:type="dxa"/>
            <w:tcBorders>
              <w:top w:val="nil"/>
              <w:left w:val="single" w:sz="4" w:space="0" w:color="auto"/>
              <w:bottom w:val="single" w:sz="4" w:space="0" w:color="auto"/>
              <w:right w:val="single" w:sz="4" w:space="0" w:color="auto"/>
            </w:tcBorders>
            <w:vAlign w:val="center"/>
          </w:tcPr>
          <w:p w14:paraId="565BB057" w14:textId="77777777" w:rsidR="007D6B0E" w:rsidRDefault="007D6B0E" w:rsidP="008A23BD">
            <w:pPr>
              <w:widowControl w:val="0"/>
              <w:spacing w:before="40" w:after="4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1688E5F4" w14:textId="77777777" w:rsidR="007D6B0E" w:rsidRPr="00BC158E" w:rsidRDefault="007D6B0E" w:rsidP="008A23BD">
            <w:pPr>
              <w:widowControl w:val="0"/>
              <w:spacing w:before="40" w:after="4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Tỷ lệ hồ sơ trực tuyến toàn trình</w:t>
            </w:r>
          </w:p>
        </w:tc>
        <w:tc>
          <w:tcPr>
            <w:tcW w:w="1617" w:type="dxa"/>
            <w:tcBorders>
              <w:top w:val="nil"/>
              <w:left w:val="nil"/>
              <w:bottom w:val="single" w:sz="4" w:space="0" w:color="auto"/>
              <w:right w:val="single" w:sz="4" w:space="0" w:color="auto"/>
            </w:tcBorders>
            <w:shd w:val="clear" w:color="auto" w:fill="auto"/>
            <w:noWrap/>
            <w:vAlign w:val="center"/>
          </w:tcPr>
          <w:p w14:paraId="1CEA8E25" w14:textId="77777777" w:rsidR="007D6B0E" w:rsidRDefault="007D6B0E" w:rsidP="008A23BD">
            <w:pPr>
              <w:widowControl w:val="0"/>
              <w:spacing w:before="40" w:after="40" w:line="240" w:lineRule="auto"/>
              <w:ind w:left="454" w:right="317"/>
              <w:jc w:val="right"/>
              <w:rPr>
                <w:rFonts w:ascii="Times New Roman" w:hAnsi="Times New Roman" w:cs="Times New Roman"/>
                <w:bCs/>
                <w:spacing w:val="2"/>
                <w:sz w:val="28"/>
                <w:szCs w:val="28"/>
                <w:lang w:val="en-US"/>
              </w:rPr>
            </w:pPr>
            <w:r>
              <w:rPr>
                <w:rFonts w:ascii="Times New Roman" w:hAnsi="Times New Roman" w:cs="Times New Roman"/>
                <w:bCs/>
                <w:spacing w:val="2"/>
                <w:sz w:val="28"/>
                <w:szCs w:val="28"/>
                <w:lang w:val="en-US"/>
              </w:rPr>
              <w:t>69,7</w:t>
            </w:r>
          </w:p>
        </w:tc>
      </w:tr>
      <w:tr w:rsidR="007D6B0E" w14:paraId="6C84FE4A" w14:textId="77777777" w:rsidTr="00BC158E">
        <w:trPr>
          <w:trHeight w:val="375"/>
        </w:trPr>
        <w:tc>
          <w:tcPr>
            <w:tcW w:w="788" w:type="dxa"/>
            <w:tcBorders>
              <w:top w:val="nil"/>
              <w:left w:val="single" w:sz="4" w:space="0" w:color="auto"/>
              <w:bottom w:val="single" w:sz="4" w:space="0" w:color="auto"/>
              <w:right w:val="single" w:sz="4" w:space="0" w:color="auto"/>
            </w:tcBorders>
            <w:vAlign w:val="center"/>
          </w:tcPr>
          <w:p w14:paraId="79A1CEE8" w14:textId="77777777" w:rsidR="007D6B0E" w:rsidRDefault="007D6B0E" w:rsidP="008A23BD">
            <w:pPr>
              <w:widowControl w:val="0"/>
              <w:spacing w:before="40" w:after="4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4F8B98FC" w14:textId="77777777" w:rsidR="007D6B0E" w:rsidRDefault="007D6B0E" w:rsidP="008A23BD">
            <w:pPr>
              <w:widowControl w:val="0"/>
              <w:spacing w:before="40" w:after="4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Tỷ lệ hồ sơ thanh toán trực tuyến</w:t>
            </w:r>
          </w:p>
        </w:tc>
        <w:tc>
          <w:tcPr>
            <w:tcW w:w="1617" w:type="dxa"/>
            <w:tcBorders>
              <w:top w:val="nil"/>
              <w:left w:val="nil"/>
              <w:bottom w:val="single" w:sz="4" w:space="0" w:color="auto"/>
              <w:right w:val="single" w:sz="4" w:space="0" w:color="auto"/>
            </w:tcBorders>
            <w:shd w:val="clear" w:color="auto" w:fill="auto"/>
            <w:noWrap/>
            <w:vAlign w:val="center"/>
          </w:tcPr>
          <w:p w14:paraId="3978DB62" w14:textId="77777777" w:rsidR="007D6B0E" w:rsidRDefault="007D6B0E" w:rsidP="008A23BD">
            <w:pPr>
              <w:widowControl w:val="0"/>
              <w:spacing w:before="40" w:after="40" w:line="240" w:lineRule="auto"/>
              <w:ind w:left="454" w:right="317"/>
              <w:jc w:val="right"/>
              <w:rPr>
                <w:rFonts w:ascii="Times New Roman" w:hAnsi="Times New Roman" w:cs="Times New Roman"/>
                <w:sz w:val="28"/>
                <w:szCs w:val="28"/>
                <w:lang w:val="en-US"/>
              </w:rPr>
            </w:pPr>
            <w:r>
              <w:rPr>
                <w:rFonts w:ascii="Times New Roman" w:hAnsi="Times New Roman" w:cs="Times New Roman"/>
                <w:sz w:val="28"/>
                <w:szCs w:val="28"/>
                <w:lang w:val="en-US"/>
              </w:rPr>
              <w:t>76,6</w:t>
            </w:r>
          </w:p>
        </w:tc>
      </w:tr>
      <w:tr w:rsidR="007D6B0E" w14:paraId="09738811" w14:textId="77777777" w:rsidTr="00BC158E">
        <w:trPr>
          <w:trHeight w:val="375"/>
        </w:trPr>
        <w:tc>
          <w:tcPr>
            <w:tcW w:w="788" w:type="dxa"/>
            <w:tcBorders>
              <w:top w:val="nil"/>
              <w:left w:val="single" w:sz="4" w:space="0" w:color="auto"/>
              <w:bottom w:val="single" w:sz="4" w:space="0" w:color="auto"/>
              <w:right w:val="single" w:sz="4" w:space="0" w:color="auto"/>
            </w:tcBorders>
            <w:vAlign w:val="center"/>
          </w:tcPr>
          <w:p w14:paraId="451C45DB" w14:textId="77777777" w:rsidR="007D6B0E" w:rsidRDefault="007D6B0E" w:rsidP="008A23BD">
            <w:pPr>
              <w:widowControl w:val="0"/>
              <w:spacing w:before="40" w:after="4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68B0CED4" w14:textId="77777777" w:rsidR="007D6B0E" w:rsidRDefault="007D6B0E" w:rsidP="008A23BD">
            <w:pPr>
              <w:widowControl w:val="0"/>
              <w:spacing w:before="40" w:after="4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Tỷ lệ hồ sơ thủ tục hành chính số hoá hồ sơ, kết quả giải quyết thủ tục hành chính</w:t>
            </w:r>
          </w:p>
        </w:tc>
        <w:tc>
          <w:tcPr>
            <w:tcW w:w="1617" w:type="dxa"/>
            <w:tcBorders>
              <w:top w:val="nil"/>
              <w:left w:val="nil"/>
              <w:bottom w:val="single" w:sz="4" w:space="0" w:color="auto"/>
              <w:right w:val="single" w:sz="4" w:space="0" w:color="auto"/>
            </w:tcBorders>
            <w:shd w:val="clear" w:color="auto" w:fill="auto"/>
            <w:noWrap/>
            <w:vAlign w:val="center"/>
          </w:tcPr>
          <w:p w14:paraId="61FB86E9" w14:textId="77777777" w:rsidR="007D6B0E" w:rsidRDefault="007D6B0E" w:rsidP="008A23BD">
            <w:pPr>
              <w:widowControl w:val="0"/>
              <w:spacing w:before="40" w:after="40" w:line="240" w:lineRule="auto"/>
              <w:ind w:left="454" w:right="317"/>
              <w:jc w:val="right"/>
              <w:rPr>
                <w:rFonts w:ascii="Times New Roman" w:hAnsi="Times New Roman" w:cs="Times New Roman"/>
                <w:sz w:val="28"/>
                <w:szCs w:val="28"/>
                <w:lang w:val="en-US"/>
              </w:rPr>
            </w:pPr>
            <w:r>
              <w:rPr>
                <w:rFonts w:ascii="Times New Roman" w:hAnsi="Times New Roman" w:cs="Times New Roman"/>
                <w:sz w:val="28"/>
                <w:szCs w:val="28"/>
                <w:lang w:val="en-US"/>
              </w:rPr>
              <w:t>93,4</w:t>
            </w:r>
          </w:p>
        </w:tc>
      </w:tr>
      <w:tr w:rsidR="007D6B0E" w14:paraId="6D16F433" w14:textId="77777777" w:rsidTr="00BC158E">
        <w:trPr>
          <w:trHeight w:val="375"/>
        </w:trPr>
        <w:tc>
          <w:tcPr>
            <w:tcW w:w="788" w:type="dxa"/>
            <w:tcBorders>
              <w:top w:val="single" w:sz="4" w:space="0" w:color="auto"/>
              <w:left w:val="single" w:sz="4" w:space="0" w:color="auto"/>
              <w:bottom w:val="single" w:sz="4" w:space="0" w:color="auto"/>
              <w:right w:val="single" w:sz="4" w:space="0" w:color="auto"/>
            </w:tcBorders>
            <w:vAlign w:val="center"/>
          </w:tcPr>
          <w:p w14:paraId="3037AB79" w14:textId="77777777" w:rsidR="007D6B0E" w:rsidRDefault="007D6B0E" w:rsidP="008A23BD">
            <w:pPr>
              <w:widowControl w:val="0"/>
              <w:spacing w:before="40" w:after="4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A1CBE" w14:textId="77777777" w:rsidR="007D6B0E" w:rsidRDefault="007D6B0E" w:rsidP="008A23BD">
            <w:pPr>
              <w:widowControl w:val="0"/>
              <w:spacing w:before="40" w:after="40" w:line="240" w:lineRule="auto"/>
              <w:jc w:val="both"/>
              <w:rPr>
                <w:rFonts w:ascii="Times New Roman" w:hAnsi="Times New Roman" w:cs="Times New Roman"/>
                <w:sz w:val="28"/>
                <w:szCs w:val="28"/>
              </w:rPr>
            </w:pPr>
            <w:r>
              <w:rPr>
                <w:rFonts w:ascii="Times New Roman" w:hAnsi="Times New Roman" w:cs="Times New Roman"/>
                <w:sz w:val="28"/>
                <w:szCs w:val="28"/>
              </w:rPr>
              <w:t>Tỷ lệ doanh nghiệp sử dụng hóa đơn điện tử</w:t>
            </w:r>
          </w:p>
        </w:tc>
        <w:tc>
          <w:tcPr>
            <w:tcW w:w="1617" w:type="dxa"/>
            <w:tcBorders>
              <w:top w:val="single" w:sz="4" w:space="0" w:color="auto"/>
              <w:left w:val="nil"/>
              <w:bottom w:val="single" w:sz="4" w:space="0" w:color="auto"/>
              <w:right w:val="single" w:sz="4" w:space="0" w:color="auto"/>
            </w:tcBorders>
            <w:shd w:val="clear" w:color="auto" w:fill="auto"/>
            <w:noWrap/>
            <w:vAlign w:val="center"/>
          </w:tcPr>
          <w:p w14:paraId="18ED926C" w14:textId="77777777" w:rsidR="007D6B0E" w:rsidRDefault="007D6B0E" w:rsidP="008A23BD">
            <w:pPr>
              <w:widowControl w:val="0"/>
              <w:spacing w:before="40" w:after="40" w:line="240" w:lineRule="auto"/>
              <w:ind w:right="317"/>
              <w:jc w:val="right"/>
              <w:rPr>
                <w:rFonts w:ascii="Times New Roman" w:hAnsi="Times New Roman" w:cs="Times New Roman"/>
                <w:sz w:val="28"/>
                <w:szCs w:val="28"/>
              </w:rPr>
            </w:pPr>
            <w:r>
              <w:rPr>
                <w:rFonts w:ascii="Times New Roman" w:hAnsi="Times New Roman" w:cs="Times New Roman"/>
                <w:sz w:val="28"/>
                <w:szCs w:val="28"/>
              </w:rPr>
              <w:t>100</w:t>
            </w:r>
          </w:p>
        </w:tc>
      </w:tr>
      <w:tr w:rsidR="007D6B0E" w14:paraId="5E69BDF7" w14:textId="77777777" w:rsidTr="00BC158E">
        <w:trPr>
          <w:trHeight w:val="375"/>
        </w:trPr>
        <w:tc>
          <w:tcPr>
            <w:tcW w:w="788" w:type="dxa"/>
            <w:tcBorders>
              <w:top w:val="single" w:sz="4" w:space="0" w:color="auto"/>
              <w:left w:val="single" w:sz="4" w:space="0" w:color="auto"/>
              <w:bottom w:val="single" w:sz="4" w:space="0" w:color="auto"/>
              <w:right w:val="single" w:sz="4" w:space="0" w:color="auto"/>
            </w:tcBorders>
            <w:vAlign w:val="center"/>
          </w:tcPr>
          <w:p w14:paraId="24A346DC" w14:textId="77777777" w:rsidR="007D6B0E" w:rsidRDefault="007D6B0E" w:rsidP="008A23BD">
            <w:pPr>
              <w:widowControl w:val="0"/>
              <w:spacing w:before="40" w:after="4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222FE" w14:textId="77777777" w:rsidR="007D6B0E" w:rsidRDefault="007D6B0E" w:rsidP="008A23BD">
            <w:pPr>
              <w:widowControl w:val="0"/>
              <w:spacing w:before="40" w:after="40" w:line="240" w:lineRule="auto"/>
              <w:jc w:val="both"/>
              <w:rPr>
                <w:rFonts w:ascii="Times New Roman" w:hAnsi="Times New Roman" w:cs="Times New Roman"/>
                <w:sz w:val="28"/>
                <w:szCs w:val="28"/>
              </w:rPr>
            </w:pPr>
            <w:r>
              <w:rPr>
                <w:rFonts w:ascii="Times New Roman" w:hAnsi="Times New Roman" w:cs="Times New Roman"/>
                <w:sz w:val="28"/>
                <w:szCs w:val="28"/>
              </w:rPr>
              <w:t>Tỷ lệ tổ chức, cá nhân nộp thuế điện tử</w:t>
            </w:r>
          </w:p>
        </w:tc>
        <w:tc>
          <w:tcPr>
            <w:tcW w:w="1617" w:type="dxa"/>
            <w:tcBorders>
              <w:top w:val="single" w:sz="4" w:space="0" w:color="auto"/>
              <w:left w:val="nil"/>
              <w:bottom w:val="single" w:sz="4" w:space="0" w:color="auto"/>
              <w:right w:val="single" w:sz="4" w:space="0" w:color="auto"/>
            </w:tcBorders>
            <w:shd w:val="clear" w:color="auto" w:fill="auto"/>
            <w:noWrap/>
            <w:vAlign w:val="center"/>
          </w:tcPr>
          <w:p w14:paraId="4C651F2C" w14:textId="77777777" w:rsidR="007D6B0E" w:rsidRDefault="007D6B0E" w:rsidP="008A23BD">
            <w:pPr>
              <w:widowControl w:val="0"/>
              <w:spacing w:before="40" w:after="40" w:line="240" w:lineRule="auto"/>
              <w:ind w:right="317"/>
              <w:jc w:val="right"/>
              <w:rPr>
                <w:rFonts w:ascii="Times New Roman" w:hAnsi="Times New Roman" w:cs="Times New Roman"/>
                <w:sz w:val="28"/>
                <w:szCs w:val="28"/>
              </w:rPr>
            </w:pPr>
            <w:r>
              <w:rPr>
                <w:rFonts w:ascii="Times New Roman" w:hAnsi="Times New Roman" w:cs="Times New Roman"/>
                <w:sz w:val="28"/>
                <w:szCs w:val="28"/>
              </w:rPr>
              <w:t>99,0</w:t>
            </w:r>
          </w:p>
        </w:tc>
      </w:tr>
      <w:tr w:rsidR="007D6B0E" w14:paraId="30E876FA" w14:textId="77777777" w:rsidTr="00BC158E">
        <w:trPr>
          <w:trHeight w:val="375"/>
        </w:trPr>
        <w:tc>
          <w:tcPr>
            <w:tcW w:w="788" w:type="dxa"/>
            <w:tcBorders>
              <w:top w:val="single" w:sz="4" w:space="0" w:color="auto"/>
              <w:left w:val="single" w:sz="4" w:space="0" w:color="auto"/>
              <w:bottom w:val="single" w:sz="4" w:space="0" w:color="auto"/>
              <w:right w:val="single" w:sz="4" w:space="0" w:color="auto"/>
            </w:tcBorders>
            <w:vAlign w:val="center"/>
          </w:tcPr>
          <w:p w14:paraId="19A9848D" w14:textId="77777777" w:rsidR="007D6B0E" w:rsidRDefault="007D6B0E" w:rsidP="008A23BD">
            <w:pPr>
              <w:widowControl w:val="0"/>
              <w:spacing w:before="40" w:after="4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EC435" w14:textId="77777777" w:rsidR="007D6B0E" w:rsidRDefault="007D6B0E" w:rsidP="008A23BD">
            <w:pPr>
              <w:widowControl w:val="0"/>
              <w:spacing w:before="40" w:after="40" w:line="240" w:lineRule="auto"/>
              <w:jc w:val="both"/>
              <w:rPr>
                <w:rFonts w:ascii="Times New Roman" w:hAnsi="Times New Roman" w:cs="Times New Roman"/>
                <w:sz w:val="28"/>
                <w:szCs w:val="28"/>
              </w:rPr>
            </w:pPr>
            <w:r>
              <w:rPr>
                <w:rFonts w:ascii="Times New Roman" w:hAnsi="Times New Roman" w:cs="Times New Roman"/>
                <w:sz w:val="28"/>
                <w:szCs w:val="28"/>
              </w:rPr>
              <w:t>Tỷ lệ người dân từ 15 tuổi có tài khoản thanh toán</w:t>
            </w:r>
          </w:p>
        </w:tc>
        <w:tc>
          <w:tcPr>
            <w:tcW w:w="1617" w:type="dxa"/>
            <w:tcBorders>
              <w:top w:val="single" w:sz="4" w:space="0" w:color="auto"/>
              <w:left w:val="nil"/>
              <w:bottom w:val="single" w:sz="4" w:space="0" w:color="auto"/>
              <w:right w:val="single" w:sz="4" w:space="0" w:color="auto"/>
            </w:tcBorders>
            <w:shd w:val="clear" w:color="auto" w:fill="auto"/>
            <w:noWrap/>
            <w:vAlign w:val="center"/>
          </w:tcPr>
          <w:p w14:paraId="43C9D475" w14:textId="77777777" w:rsidR="007D6B0E" w:rsidRDefault="007D6B0E" w:rsidP="008A23BD">
            <w:pPr>
              <w:widowControl w:val="0"/>
              <w:spacing w:before="40" w:after="40" w:line="240" w:lineRule="auto"/>
              <w:ind w:right="317"/>
              <w:jc w:val="right"/>
              <w:rPr>
                <w:rFonts w:ascii="Times New Roman" w:hAnsi="Times New Roman" w:cs="Times New Roman"/>
                <w:sz w:val="28"/>
                <w:szCs w:val="28"/>
                <w:lang w:val="en-US"/>
              </w:rPr>
            </w:pPr>
            <w:r>
              <w:rPr>
                <w:rFonts w:ascii="Times New Roman" w:hAnsi="Times New Roman" w:cs="Times New Roman"/>
                <w:sz w:val="28"/>
                <w:szCs w:val="28"/>
              </w:rPr>
              <w:t>8</w:t>
            </w:r>
            <w:r>
              <w:rPr>
                <w:rFonts w:ascii="Times New Roman" w:hAnsi="Times New Roman" w:cs="Times New Roman"/>
                <w:sz w:val="28"/>
                <w:szCs w:val="28"/>
                <w:lang w:val="en-US"/>
              </w:rPr>
              <w:t>9,0</w:t>
            </w:r>
          </w:p>
        </w:tc>
      </w:tr>
      <w:tr w:rsidR="007D6B0E" w14:paraId="05B80876" w14:textId="77777777" w:rsidTr="00BC158E">
        <w:trPr>
          <w:trHeight w:val="375"/>
        </w:trPr>
        <w:tc>
          <w:tcPr>
            <w:tcW w:w="788" w:type="dxa"/>
            <w:tcBorders>
              <w:top w:val="single" w:sz="4" w:space="0" w:color="auto"/>
              <w:left w:val="single" w:sz="4" w:space="0" w:color="auto"/>
              <w:bottom w:val="single" w:sz="4" w:space="0" w:color="auto"/>
              <w:right w:val="single" w:sz="4" w:space="0" w:color="auto"/>
            </w:tcBorders>
            <w:vAlign w:val="center"/>
          </w:tcPr>
          <w:p w14:paraId="612932EE" w14:textId="77777777" w:rsidR="007D6B0E" w:rsidRDefault="007D6B0E" w:rsidP="008A23BD">
            <w:pPr>
              <w:widowControl w:val="0"/>
              <w:spacing w:before="40" w:after="4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3B3B3" w14:textId="77777777" w:rsidR="007D6B0E" w:rsidRDefault="007D6B0E" w:rsidP="008A23BD">
            <w:pPr>
              <w:widowControl w:val="0"/>
              <w:spacing w:before="40" w:after="40" w:line="240" w:lineRule="auto"/>
              <w:jc w:val="both"/>
              <w:rPr>
                <w:rFonts w:ascii="Times New Roman" w:hAnsi="Times New Roman" w:cs="Times New Roman"/>
                <w:sz w:val="28"/>
                <w:szCs w:val="28"/>
              </w:rPr>
            </w:pPr>
            <w:r>
              <w:rPr>
                <w:rFonts w:ascii="Times New Roman" w:hAnsi="Times New Roman" w:cs="Times New Roman"/>
                <w:sz w:val="28"/>
                <w:szCs w:val="28"/>
                <w:lang w:val="en-US"/>
              </w:rPr>
              <w:t>Tỷ lệ thuê bao di động sử dụng</w:t>
            </w:r>
            <w:r>
              <w:rPr>
                <w:rFonts w:ascii="Times New Roman" w:hAnsi="Times New Roman" w:cs="Times New Roman"/>
                <w:sz w:val="28"/>
                <w:szCs w:val="28"/>
              </w:rPr>
              <w:t xml:space="preserve"> điện thoại thông minh</w:t>
            </w:r>
          </w:p>
        </w:tc>
        <w:tc>
          <w:tcPr>
            <w:tcW w:w="1617" w:type="dxa"/>
            <w:tcBorders>
              <w:top w:val="single" w:sz="4" w:space="0" w:color="auto"/>
              <w:left w:val="nil"/>
              <w:bottom w:val="single" w:sz="4" w:space="0" w:color="auto"/>
              <w:right w:val="single" w:sz="4" w:space="0" w:color="auto"/>
            </w:tcBorders>
            <w:shd w:val="clear" w:color="auto" w:fill="auto"/>
            <w:noWrap/>
            <w:vAlign w:val="center"/>
          </w:tcPr>
          <w:p w14:paraId="31618856" w14:textId="77777777" w:rsidR="007D6B0E" w:rsidRDefault="007D6B0E" w:rsidP="008A23BD">
            <w:pPr>
              <w:widowControl w:val="0"/>
              <w:spacing w:before="40" w:after="40" w:line="240" w:lineRule="auto"/>
              <w:ind w:right="317"/>
              <w:jc w:val="right"/>
              <w:rPr>
                <w:rFonts w:ascii="Times New Roman" w:hAnsi="Times New Roman" w:cs="Times New Roman"/>
                <w:sz w:val="28"/>
                <w:szCs w:val="28"/>
              </w:rPr>
            </w:pPr>
            <w:r>
              <w:rPr>
                <w:rFonts w:ascii="Times New Roman" w:hAnsi="Times New Roman" w:cs="Times New Roman"/>
                <w:sz w:val="28"/>
                <w:szCs w:val="28"/>
                <w:lang w:val="en-US"/>
              </w:rPr>
              <w:t>90</w:t>
            </w:r>
            <w:r>
              <w:rPr>
                <w:rFonts w:ascii="Times New Roman" w:hAnsi="Times New Roman" w:cs="Times New Roman"/>
                <w:sz w:val="28"/>
                <w:szCs w:val="28"/>
              </w:rPr>
              <w:t>,0</w:t>
            </w:r>
          </w:p>
        </w:tc>
      </w:tr>
      <w:tr w:rsidR="007D6B0E" w:rsidRPr="00A8463D" w14:paraId="23B4B746" w14:textId="77777777" w:rsidTr="00BC158E">
        <w:trPr>
          <w:trHeight w:val="375"/>
        </w:trPr>
        <w:tc>
          <w:tcPr>
            <w:tcW w:w="788" w:type="dxa"/>
            <w:tcBorders>
              <w:top w:val="nil"/>
              <w:left w:val="single" w:sz="4" w:space="0" w:color="auto"/>
              <w:bottom w:val="single" w:sz="4" w:space="0" w:color="auto"/>
              <w:right w:val="single" w:sz="4" w:space="0" w:color="auto"/>
            </w:tcBorders>
            <w:vAlign w:val="center"/>
          </w:tcPr>
          <w:p w14:paraId="002959B5" w14:textId="77777777" w:rsidR="007D6B0E" w:rsidRPr="00A8463D" w:rsidRDefault="007D6B0E" w:rsidP="008A23BD">
            <w:pPr>
              <w:widowControl w:val="0"/>
              <w:spacing w:before="40" w:after="40" w:line="240" w:lineRule="auto"/>
              <w:jc w:val="center"/>
              <w:rPr>
                <w:rFonts w:ascii="Times New Roman" w:hAnsi="Times New Roman" w:cs="Times New Roman"/>
                <w:sz w:val="28"/>
                <w:szCs w:val="28"/>
                <w:lang w:val="en-US"/>
              </w:rPr>
            </w:pPr>
            <w:r w:rsidRPr="00A8463D">
              <w:rPr>
                <w:rFonts w:ascii="Times New Roman" w:hAnsi="Times New Roman" w:cs="Times New Roman"/>
                <w:sz w:val="28"/>
                <w:szCs w:val="28"/>
                <w:lang w:val="en-US"/>
              </w:rPr>
              <w:t>11</w:t>
            </w:r>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4D632921" w14:textId="77777777" w:rsidR="007D6B0E" w:rsidRPr="00A8463D" w:rsidRDefault="007D6B0E" w:rsidP="008A23BD">
            <w:pPr>
              <w:widowControl w:val="0"/>
              <w:spacing w:before="40" w:after="40" w:line="240" w:lineRule="auto"/>
              <w:jc w:val="both"/>
              <w:rPr>
                <w:rFonts w:ascii="Times New Roman" w:hAnsi="Times New Roman" w:cs="Times New Roman"/>
                <w:sz w:val="28"/>
                <w:szCs w:val="28"/>
              </w:rPr>
            </w:pPr>
            <w:r w:rsidRPr="00A8463D">
              <w:rPr>
                <w:rFonts w:ascii="Times New Roman" w:hAnsi="Times New Roman" w:cs="Times New Roman"/>
                <w:sz w:val="28"/>
                <w:szCs w:val="28"/>
              </w:rPr>
              <w:t>Tỷ lệ hộ gia đình có kết nối Internet băng rộng cáp quang</w:t>
            </w:r>
          </w:p>
        </w:tc>
        <w:tc>
          <w:tcPr>
            <w:tcW w:w="1617" w:type="dxa"/>
            <w:tcBorders>
              <w:top w:val="nil"/>
              <w:left w:val="nil"/>
              <w:bottom w:val="single" w:sz="4" w:space="0" w:color="auto"/>
              <w:right w:val="single" w:sz="4" w:space="0" w:color="auto"/>
            </w:tcBorders>
            <w:shd w:val="clear" w:color="auto" w:fill="auto"/>
            <w:noWrap/>
            <w:vAlign w:val="center"/>
          </w:tcPr>
          <w:p w14:paraId="702DAF8D" w14:textId="77777777" w:rsidR="007D6B0E" w:rsidRPr="00A8463D" w:rsidRDefault="007D6B0E" w:rsidP="008A23BD">
            <w:pPr>
              <w:widowControl w:val="0"/>
              <w:spacing w:before="40" w:after="40" w:line="240" w:lineRule="auto"/>
              <w:ind w:right="317"/>
              <w:jc w:val="right"/>
              <w:rPr>
                <w:rFonts w:ascii="Times New Roman" w:hAnsi="Times New Roman" w:cs="Times New Roman"/>
                <w:sz w:val="28"/>
                <w:szCs w:val="28"/>
                <w:lang w:val="en-US"/>
              </w:rPr>
            </w:pPr>
            <w:r w:rsidRPr="00A8463D">
              <w:rPr>
                <w:rFonts w:ascii="Times New Roman" w:hAnsi="Times New Roman" w:cs="Times New Roman"/>
                <w:sz w:val="28"/>
                <w:szCs w:val="28"/>
                <w:lang w:val="en-US"/>
              </w:rPr>
              <w:t>80</w:t>
            </w:r>
          </w:p>
        </w:tc>
      </w:tr>
      <w:tr w:rsidR="007D6B0E" w14:paraId="76BFBEE8" w14:textId="77777777" w:rsidTr="00BC158E">
        <w:trPr>
          <w:trHeight w:val="375"/>
        </w:trPr>
        <w:tc>
          <w:tcPr>
            <w:tcW w:w="788" w:type="dxa"/>
            <w:tcBorders>
              <w:top w:val="nil"/>
              <w:left w:val="single" w:sz="4" w:space="0" w:color="auto"/>
              <w:bottom w:val="single" w:sz="4" w:space="0" w:color="auto"/>
              <w:right w:val="single" w:sz="4" w:space="0" w:color="auto"/>
            </w:tcBorders>
            <w:vAlign w:val="center"/>
          </w:tcPr>
          <w:p w14:paraId="66E7C66E" w14:textId="77777777" w:rsidR="007D6B0E" w:rsidRDefault="007D6B0E" w:rsidP="008A23BD">
            <w:pPr>
              <w:widowControl w:val="0"/>
              <w:spacing w:before="40" w:after="4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64B4472B" w14:textId="77777777" w:rsidR="007D6B0E" w:rsidRDefault="007D6B0E" w:rsidP="008A23BD">
            <w:pPr>
              <w:widowControl w:val="0"/>
              <w:spacing w:before="40" w:after="40" w:line="240" w:lineRule="auto"/>
              <w:jc w:val="both"/>
              <w:rPr>
                <w:rFonts w:ascii="Times New Roman" w:hAnsi="Times New Roman" w:cs="Times New Roman"/>
                <w:sz w:val="28"/>
                <w:szCs w:val="28"/>
                <w:lang w:val="pt-BR"/>
              </w:rPr>
            </w:pPr>
            <w:r>
              <w:rPr>
                <w:rFonts w:ascii="Times New Roman" w:hAnsi="Times New Roman" w:cs="Times New Roman"/>
                <w:sz w:val="28"/>
                <w:szCs w:val="28"/>
              </w:rPr>
              <w:t>Tỷ lệ dân số trưởng thành có tài khoản định danh điện tử</w:t>
            </w:r>
          </w:p>
        </w:tc>
        <w:tc>
          <w:tcPr>
            <w:tcW w:w="1617" w:type="dxa"/>
            <w:tcBorders>
              <w:top w:val="nil"/>
              <w:left w:val="nil"/>
              <w:bottom w:val="single" w:sz="4" w:space="0" w:color="auto"/>
              <w:right w:val="single" w:sz="4" w:space="0" w:color="auto"/>
            </w:tcBorders>
            <w:shd w:val="clear" w:color="auto" w:fill="auto"/>
            <w:noWrap/>
            <w:vAlign w:val="center"/>
          </w:tcPr>
          <w:p w14:paraId="731B3B52" w14:textId="77777777" w:rsidR="007D6B0E" w:rsidRDefault="007D6B0E" w:rsidP="008A23BD">
            <w:pPr>
              <w:widowControl w:val="0"/>
              <w:spacing w:before="40" w:after="40" w:line="240" w:lineRule="auto"/>
              <w:ind w:right="317"/>
              <w:jc w:val="right"/>
              <w:rPr>
                <w:rFonts w:ascii="Times New Roman" w:hAnsi="Times New Roman" w:cs="Times New Roman"/>
                <w:sz w:val="28"/>
                <w:szCs w:val="28"/>
                <w:lang w:val="pt-BR"/>
              </w:rPr>
            </w:pPr>
            <w:r>
              <w:rPr>
                <w:rFonts w:ascii="Times New Roman" w:hAnsi="Times New Roman" w:cs="Times New Roman"/>
                <w:sz w:val="28"/>
                <w:szCs w:val="28"/>
                <w:lang w:val="pt-BR"/>
              </w:rPr>
              <w:t>96,0</w:t>
            </w:r>
          </w:p>
        </w:tc>
      </w:tr>
    </w:tbl>
    <w:p w14:paraId="350BCFE1" w14:textId="77777777" w:rsidR="003E21FA" w:rsidRPr="00926D43" w:rsidRDefault="00336542" w:rsidP="008A23BD">
      <w:pPr>
        <w:spacing w:before="240" w:after="60" w:line="340" w:lineRule="exact"/>
        <w:ind w:firstLine="567"/>
        <w:jc w:val="both"/>
        <w:rPr>
          <w:rFonts w:ascii="Times New Roman" w:eastAsia="SimSun" w:hAnsi="Times New Roman" w:cs="Times New Roman"/>
          <w:b/>
          <w:sz w:val="26"/>
          <w:szCs w:val="26"/>
          <w:shd w:val="clear" w:color="auto" w:fill="FFFFFF"/>
          <w:lang w:val="en-US" w:eastAsia="en-US"/>
        </w:rPr>
      </w:pPr>
      <w:r w:rsidRPr="00926D43">
        <w:rPr>
          <w:rFonts w:ascii="Times New Roman" w:eastAsia="SimSun" w:hAnsi="Times New Roman" w:cs="Times New Roman"/>
          <w:b/>
          <w:sz w:val="26"/>
          <w:szCs w:val="26"/>
          <w:shd w:val="clear" w:color="auto" w:fill="FFFFFF"/>
          <w:lang w:val="en-US" w:eastAsia="en-US"/>
        </w:rPr>
        <w:t>II. TÌNH HÌNH THỰC HIỆN CÁC NHIỆM VỤ NĂM 2024</w:t>
      </w:r>
    </w:p>
    <w:p w14:paraId="2132BF7C" w14:textId="121A827B" w:rsidR="003E21FA" w:rsidRDefault="00336542" w:rsidP="005F002C">
      <w:pPr>
        <w:spacing w:before="60" w:after="60" w:line="350" w:lineRule="exact"/>
        <w:ind w:firstLine="567"/>
        <w:jc w:val="both"/>
        <w:rPr>
          <w:rFonts w:ascii="Times New Roman" w:eastAsia="SimSun" w:hAnsi="Times New Roman" w:cs="Times New Roman"/>
          <w:b/>
          <w:sz w:val="28"/>
          <w:szCs w:val="28"/>
          <w:shd w:val="clear" w:color="auto" w:fill="FFFFFF"/>
          <w:lang w:val="en-US" w:eastAsia="en-US"/>
        </w:rPr>
      </w:pPr>
      <w:r>
        <w:rPr>
          <w:rFonts w:ascii="Times New Roman" w:eastAsia="SimSun" w:hAnsi="Times New Roman" w:cs="Times New Roman"/>
          <w:b/>
          <w:sz w:val="28"/>
          <w:szCs w:val="28"/>
          <w:shd w:val="clear" w:color="auto" w:fill="FFFFFF"/>
          <w:lang w:val="en-US" w:eastAsia="en-US"/>
        </w:rPr>
        <w:t>1. Công tác lãnh đạo, chỉ đạo, điều hành; kiểm tra, giám sát hoạt động chuyển đổi số tại Hà Nam</w:t>
      </w:r>
    </w:p>
    <w:p w14:paraId="07754539" w14:textId="0BF5FBFB" w:rsidR="007A3164" w:rsidRPr="007A3164" w:rsidRDefault="00892DC9" w:rsidP="007A3164">
      <w:pPr>
        <w:spacing w:before="60" w:after="60" w:line="350" w:lineRule="exact"/>
        <w:ind w:firstLine="567"/>
        <w:jc w:val="both"/>
        <w:rPr>
          <w:rFonts w:ascii="Times New Roman" w:eastAsia="SimSun" w:hAnsi="Times New Roman" w:cs="Times New Roman"/>
          <w:bCs/>
          <w:spacing w:val="-4"/>
          <w:sz w:val="28"/>
          <w:szCs w:val="28"/>
          <w:shd w:val="clear" w:color="auto" w:fill="FFFFFF"/>
          <w:lang w:val="en-US" w:eastAsia="zh-CN"/>
        </w:rPr>
      </w:pPr>
      <w:r>
        <w:rPr>
          <w:rFonts w:ascii="Times New Roman" w:eastAsia="SimSun" w:hAnsi="Times New Roman" w:cs="Times New Roman"/>
          <w:bCs/>
          <w:sz w:val="28"/>
          <w:szCs w:val="28"/>
          <w:shd w:val="clear" w:color="auto" w:fill="FFFFFF"/>
          <w:lang w:val="en-US" w:eastAsia="en-US"/>
        </w:rPr>
        <w:t xml:space="preserve">- </w:t>
      </w:r>
      <w:r w:rsidR="00BB00B6">
        <w:rPr>
          <w:rFonts w:ascii="Times New Roman" w:eastAsia="SimSun" w:hAnsi="Times New Roman" w:cs="Times New Roman"/>
          <w:bCs/>
          <w:sz w:val="28"/>
          <w:szCs w:val="28"/>
          <w:shd w:val="clear" w:color="auto" w:fill="FFFFFF"/>
          <w:lang w:val="en-US" w:eastAsia="en-US"/>
        </w:rPr>
        <w:t xml:space="preserve">Để hoàn thành các chỉ tiêu, nhiệm vụ chuyển đổi số năm 2024 đã đề ra, cấp ủy, chính quyền các cấp đã tổ chức chỉ đạo, điều hành, kiểm tra, giám sát hoạt động chuyển đổi số trên địa bàn tỉnh. </w:t>
      </w:r>
      <w:r w:rsidR="007A3164">
        <w:rPr>
          <w:rFonts w:ascii="Times New Roman" w:eastAsia="SimSun" w:hAnsi="Times New Roman" w:cs="Times New Roman"/>
          <w:bCs/>
          <w:spacing w:val="-4"/>
          <w:sz w:val="28"/>
          <w:szCs w:val="28"/>
          <w:shd w:val="clear" w:color="auto" w:fill="FFFFFF"/>
          <w:lang w:val="en-US" w:eastAsia="zh-CN"/>
        </w:rPr>
        <w:t>Ban Chỉ đạo về chuyển đổi số tỉnh Hà Nam đã x</w:t>
      </w:r>
      <w:r w:rsidR="007A3164">
        <w:rPr>
          <w:rFonts w:ascii="Times New Roman" w:eastAsia="SimSun" w:hAnsi="Times New Roman" w:cs="Times New Roman"/>
          <w:bCs/>
          <w:spacing w:val="-4"/>
          <w:sz w:val="28"/>
          <w:szCs w:val="28"/>
          <w:shd w:val="clear" w:color="auto" w:fill="FFFFFF"/>
          <w:lang w:val="en-US" w:eastAsia="zh-CN"/>
        </w:rPr>
        <w:t>ây dựng K</w:t>
      </w:r>
      <w:r w:rsidR="007A3164">
        <w:rPr>
          <w:rFonts w:ascii="Times New Roman" w:eastAsia="SimSun" w:hAnsi="Times New Roman" w:cs="Times New Roman"/>
          <w:bCs/>
          <w:spacing w:val="-4"/>
          <w:sz w:val="28"/>
          <w:szCs w:val="28"/>
          <w:shd w:val="clear" w:color="auto" w:fill="FFFFFF"/>
          <w:lang w:val="en-US" w:eastAsia="zh-CN"/>
        </w:rPr>
        <w:t>ế hoạch kiểm tra, giám sát về chuyển đổi số tại các cơ quan, đơn vị trên địa bàn tỉnh. Đã tổ chức kiểm tra trực tiếp tại 05 cơ quan, đơn vị; kiểm tra, giám sát trực tuyến tại 21 cơ quan, đơn vị.</w:t>
      </w:r>
    </w:p>
    <w:p w14:paraId="258A0884" w14:textId="77777777" w:rsidR="003E21FA" w:rsidRDefault="00336542" w:rsidP="005F002C">
      <w:pPr>
        <w:spacing w:before="60" w:after="60" w:line="350" w:lineRule="exact"/>
        <w:ind w:firstLine="567"/>
        <w:jc w:val="both"/>
        <w:rPr>
          <w:rFonts w:ascii="Times New Roman" w:eastAsia="SimSun" w:hAnsi="Times New Roman" w:cs="Times New Roman"/>
          <w:bCs/>
          <w:sz w:val="28"/>
          <w:szCs w:val="28"/>
          <w:shd w:val="clear" w:color="auto" w:fill="FFFFFF"/>
          <w:lang w:eastAsia="zh-CN"/>
        </w:rPr>
      </w:pPr>
      <w:r>
        <w:rPr>
          <w:rFonts w:ascii="Times New Roman" w:eastAsia="SimSun" w:hAnsi="Times New Roman" w:cs="Times New Roman"/>
          <w:bCs/>
          <w:sz w:val="28"/>
          <w:szCs w:val="28"/>
          <w:shd w:val="clear" w:color="auto" w:fill="FFFFFF"/>
          <w:lang w:eastAsia="zh-CN"/>
        </w:rPr>
        <w:t xml:space="preserve">- Chỉ đạo các </w:t>
      </w:r>
      <w:r>
        <w:rPr>
          <w:rFonts w:ascii="Times New Roman" w:eastAsia="SimSun" w:hAnsi="Times New Roman" w:cs="Times New Roman"/>
          <w:bCs/>
          <w:sz w:val="28"/>
          <w:szCs w:val="28"/>
          <w:shd w:val="clear" w:color="auto" w:fill="FFFFFF"/>
          <w:lang w:val="en-US" w:eastAsia="zh-CN"/>
        </w:rPr>
        <w:t>cơ quan</w:t>
      </w:r>
      <w:r>
        <w:rPr>
          <w:rFonts w:ascii="Times New Roman" w:eastAsia="SimSun" w:hAnsi="Times New Roman" w:cs="Times New Roman"/>
          <w:bCs/>
          <w:sz w:val="28"/>
          <w:szCs w:val="28"/>
          <w:shd w:val="clear" w:color="auto" w:fill="FFFFFF"/>
          <w:lang w:eastAsia="zh-CN"/>
        </w:rPr>
        <w:t>, đơn vị t</w:t>
      </w:r>
      <w:r>
        <w:rPr>
          <w:rFonts w:ascii="Times New Roman" w:eastAsia="SimSun" w:hAnsi="Times New Roman" w:cs="Times New Roman"/>
          <w:bCs/>
          <w:sz w:val="28"/>
          <w:szCs w:val="28"/>
          <w:shd w:val="clear" w:color="auto" w:fill="FFFFFF"/>
          <w:lang w:val="en-US" w:eastAsia="zh-CN"/>
        </w:rPr>
        <w:t>rên địa bàn tỉnh</w:t>
      </w:r>
      <w:r>
        <w:rPr>
          <w:rFonts w:ascii="Times New Roman" w:eastAsia="SimSun" w:hAnsi="Times New Roman" w:cs="Times New Roman"/>
          <w:bCs/>
          <w:sz w:val="28"/>
          <w:szCs w:val="28"/>
          <w:shd w:val="clear" w:color="auto" w:fill="FFFFFF"/>
          <w:lang w:eastAsia="zh-CN"/>
        </w:rPr>
        <w:t xml:space="preserve"> báo cáo đánh giá thực trạng công tác chuyển đổi số của ngành, đề xuất những nhiệm vụ chuyển đổi số cần phải triển khai thực hiện trong năm 202</w:t>
      </w:r>
      <w:r>
        <w:rPr>
          <w:rFonts w:ascii="Times New Roman" w:eastAsia="SimSun" w:hAnsi="Times New Roman" w:cs="Times New Roman"/>
          <w:bCs/>
          <w:sz w:val="28"/>
          <w:szCs w:val="28"/>
          <w:shd w:val="clear" w:color="auto" w:fill="FFFFFF"/>
          <w:lang w:val="en-US" w:eastAsia="zh-CN"/>
        </w:rPr>
        <w:t>4</w:t>
      </w:r>
      <w:r>
        <w:rPr>
          <w:rFonts w:ascii="Times New Roman" w:eastAsia="SimSun" w:hAnsi="Times New Roman" w:cs="Times New Roman"/>
          <w:bCs/>
          <w:sz w:val="28"/>
          <w:szCs w:val="28"/>
          <w:shd w:val="clear" w:color="auto" w:fill="FFFFFF"/>
          <w:lang w:eastAsia="zh-CN"/>
        </w:rPr>
        <w:t xml:space="preserve"> và các năm tiếp theo.</w:t>
      </w:r>
    </w:p>
    <w:p w14:paraId="3B7564B4" w14:textId="77777777" w:rsidR="003E21FA" w:rsidRDefault="00336542" w:rsidP="005F002C">
      <w:pPr>
        <w:spacing w:before="60" w:after="60" w:line="350" w:lineRule="exact"/>
        <w:ind w:firstLine="567"/>
        <w:jc w:val="both"/>
        <w:rPr>
          <w:rFonts w:ascii="Times New Roman" w:eastAsia="SimSun" w:hAnsi="Times New Roman" w:cs="Times New Roman"/>
          <w:bCs/>
          <w:spacing w:val="-4"/>
          <w:sz w:val="28"/>
          <w:szCs w:val="28"/>
          <w:shd w:val="clear" w:color="auto" w:fill="FFFFFF"/>
          <w:lang w:val="en-US" w:eastAsia="zh-CN"/>
        </w:rPr>
      </w:pPr>
      <w:r w:rsidRPr="0013070A">
        <w:rPr>
          <w:rFonts w:ascii="Times New Roman" w:eastAsia="SimSun" w:hAnsi="Times New Roman" w:cs="Times New Roman"/>
          <w:bCs/>
          <w:spacing w:val="-4"/>
          <w:sz w:val="28"/>
          <w:szCs w:val="28"/>
          <w:shd w:val="clear" w:color="auto" w:fill="FFFFFF"/>
          <w:lang w:eastAsia="zh-CN"/>
        </w:rPr>
        <w:t xml:space="preserve">- Tổ chức Hội nghị đánh giá việc thực hiện các nhiệm vụ chuyển đổi số cần thực hiện trong năm 2024 và định hướng đến năm 2030. Giao </w:t>
      </w:r>
      <w:r w:rsidRPr="0013070A">
        <w:rPr>
          <w:rFonts w:ascii="Times New Roman" w:eastAsia="SimSun" w:hAnsi="Times New Roman" w:cs="Times New Roman"/>
          <w:bCs/>
          <w:spacing w:val="-4"/>
          <w:sz w:val="28"/>
          <w:szCs w:val="28"/>
          <w:shd w:val="clear" w:color="auto" w:fill="FFFFFF"/>
          <w:lang w:val="en-US" w:eastAsia="zh-CN"/>
        </w:rPr>
        <w:t xml:space="preserve">nhiệm vụ và thời gian hoàn thành </w:t>
      </w:r>
      <w:r w:rsidRPr="0013070A">
        <w:rPr>
          <w:rFonts w:ascii="Times New Roman" w:eastAsia="SimSun" w:hAnsi="Times New Roman" w:cs="Times New Roman"/>
          <w:bCs/>
          <w:spacing w:val="-4"/>
          <w:sz w:val="28"/>
          <w:szCs w:val="28"/>
          <w:shd w:val="clear" w:color="auto" w:fill="FFFFFF"/>
          <w:lang w:eastAsia="zh-CN"/>
        </w:rPr>
        <w:t xml:space="preserve">cụ thể cho các </w:t>
      </w:r>
      <w:r w:rsidRPr="0013070A">
        <w:rPr>
          <w:rFonts w:ascii="Times New Roman" w:eastAsia="SimSun" w:hAnsi="Times New Roman" w:cs="Times New Roman"/>
          <w:bCs/>
          <w:spacing w:val="-4"/>
          <w:sz w:val="28"/>
          <w:szCs w:val="28"/>
          <w:shd w:val="clear" w:color="auto" w:fill="FFFFFF"/>
          <w:lang w:val="en-US" w:eastAsia="zh-CN"/>
        </w:rPr>
        <w:t xml:space="preserve">cơ quan, </w:t>
      </w:r>
      <w:r w:rsidRPr="0013070A">
        <w:rPr>
          <w:rFonts w:ascii="Times New Roman" w:eastAsia="SimSun" w:hAnsi="Times New Roman" w:cs="Times New Roman"/>
          <w:bCs/>
          <w:spacing w:val="-4"/>
          <w:sz w:val="28"/>
          <w:szCs w:val="28"/>
          <w:shd w:val="clear" w:color="auto" w:fill="FFFFFF"/>
          <w:lang w:eastAsia="zh-CN"/>
        </w:rPr>
        <w:t>đơn vị</w:t>
      </w:r>
      <w:r w:rsidRPr="0013070A">
        <w:rPr>
          <w:rFonts w:ascii="Times New Roman" w:eastAsia="SimSun" w:hAnsi="Times New Roman" w:cs="Times New Roman"/>
          <w:bCs/>
          <w:spacing w:val="-4"/>
          <w:sz w:val="28"/>
          <w:szCs w:val="28"/>
          <w:shd w:val="clear" w:color="auto" w:fill="FFFFFF"/>
          <w:lang w:val="en-US" w:eastAsia="zh-CN"/>
        </w:rPr>
        <w:t xml:space="preserve"> </w:t>
      </w:r>
      <w:r w:rsidRPr="0013070A">
        <w:rPr>
          <w:rFonts w:ascii="Times New Roman" w:eastAsia="SimSun" w:hAnsi="Times New Roman" w:cs="Times New Roman"/>
          <w:bCs/>
          <w:spacing w:val="-4"/>
          <w:sz w:val="28"/>
          <w:szCs w:val="28"/>
          <w:shd w:val="clear" w:color="auto" w:fill="FFFFFF"/>
          <w:lang w:eastAsia="zh-CN"/>
        </w:rPr>
        <w:t>phụ trách các lĩnh vực để triển khai thực hiện.</w:t>
      </w:r>
    </w:p>
    <w:p w14:paraId="21A52270" w14:textId="77777777" w:rsidR="003E21FA" w:rsidRDefault="00336542" w:rsidP="005F002C">
      <w:pPr>
        <w:pStyle w:val="Heading3"/>
        <w:spacing w:before="60" w:after="60" w:line="350" w:lineRule="exact"/>
        <w:ind w:firstLine="567"/>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2. </w:t>
      </w:r>
      <w:r>
        <w:rPr>
          <w:rFonts w:ascii="Times New Roman" w:hAnsi="Times New Roman" w:cs="Times New Roman"/>
          <w:color w:val="auto"/>
          <w:sz w:val="28"/>
          <w:szCs w:val="28"/>
          <w:lang w:val="en-US"/>
        </w:rPr>
        <w:t>Về công tác hoàn thiện thể chế số</w:t>
      </w:r>
    </w:p>
    <w:p w14:paraId="5726DC62" w14:textId="77777777" w:rsidR="003E21FA" w:rsidRDefault="00336542" w:rsidP="005F002C">
      <w:pPr>
        <w:pStyle w:val="Heading4"/>
        <w:spacing w:before="60" w:line="350" w:lineRule="exact"/>
        <w:ind w:left="0" w:firstLine="567"/>
        <w:jc w:val="both"/>
        <w:rPr>
          <w:rFonts w:ascii="Times New Roman" w:hAnsi="Times New Roman"/>
          <w:b w:val="0"/>
          <w:spacing w:val="-4"/>
          <w:lang w:val="en-US"/>
        </w:rPr>
      </w:pPr>
      <w:r>
        <w:rPr>
          <w:rFonts w:ascii="Times New Roman" w:hAnsi="Times New Roman"/>
          <w:b w:val="0"/>
          <w:spacing w:val="-4"/>
        </w:rPr>
        <w:t xml:space="preserve">a) </w:t>
      </w:r>
      <w:r>
        <w:rPr>
          <w:rFonts w:ascii="Times New Roman" w:hAnsi="Times New Roman"/>
          <w:b w:val="0"/>
          <w:spacing w:val="-4"/>
          <w:lang w:val="en-US"/>
        </w:rPr>
        <w:t>Công tác xây dựng, ban hành các chương trình, đề án, kế hoạch, chính sách để thúc đẩy Chuyển đổi số</w:t>
      </w:r>
    </w:p>
    <w:p w14:paraId="08E17033" w14:textId="77777777" w:rsidR="003E21FA" w:rsidRDefault="00336542" w:rsidP="005F002C">
      <w:pPr>
        <w:widowControl w:val="0"/>
        <w:spacing w:before="60" w:after="60" w:line="350" w:lineRule="exact"/>
        <w:ind w:firstLine="567"/>
        <w:jc w:val="both"/>
        <w:rPr>
          <w:rFonts w:ascii="Times New Roman" w:hAnsi="Times New Roman" w:cs="Times New Roman"/>
          <w:iCs/>
          <w:sz w:val="28"/>
          <w:szCs w:val="28"/>
          <w:lang w:val="sv-SE"/>
        </w:rPr>
      </w:pPr>
      <w:r>
        <w:rPr>
          <w:rFonts w:ascii="Times New Roman" w:hAnsi="Times New Roman" w:cs="Times New Roman"/>
          <w:iCs/>
          <w:spacing w:val="4"/>
          <w:sz w:val="28"/>
          <w:szCs w:val="28"/>
          <w:lang w:val="sv-SE"/>
        </w:rPr>
        <w:t>- Thực hiện chủ trương của Đảng, Chính phủ đã ban hành các nghị quyết, quyết định, chương trình hành động triển khai thực hiện công cuộc chuyển đổi số quốc gia, ngày 25/4/2022, Tỉnh ủy Hà Nam đã ban hành Nghị quyết số 24-NQ/TU</w:t>
      </w:r>
      <w:r>
        <w:rPr>
          <w:rFonts w:ascii="Times New Roman" w:hAnsi="Times New Roman" w:cs="Times New Roman"/>
          <w:iCs/>
          <w:sz w:val="28"/>
          <w:szCs w:val="28"/>
          <w:lang w:val="sv-SE"/>
        </w:rPr>
        <w:t xml:space="preserve"> về Chuyển đổi số tỉnh Hà Nam đến năm 2025, định hướng đến năm 2030. Đây là một trong những bước đột phá để tỉnh có thể đi nhanh trong phát triển kinh tế - xã hội, nâng cao chất lượng sống của người dân. </w:t>
      </w:r>
    </w:p>
    <w:p w14:paraId="4B9A0AC6" w14:textId="77777777" w:rsidR="003E21FA" w:rsidRDefault="00336542" w:rsidP="005F002C">
      <w:pPr>
        <w:widowControl w:val="0"/>
        <w:spacing w:before="60" w:after="60" w:line="350" w:lineRule="exact"/>
        <w:ind w:firstLine="567"/>
        <w:jc w:val="both"/>
        <w:rPr>
          <w:rFonts w:ascii="Times New Roman" w:hAnsi="Times New Roman" w:cs="Times New Roman"/>
          <w:iCs/>
          <w:sz w:val="28"/>
          <w:szCs w:val="28"/>
          <w:lang w:val="sv-SE"/>
        </w:rPr>
      </w:pPr>
      <w:r>
        <w:rPr>
          <w:rFonts w:ascii="Times New Roman" w:hAnsi="Times New Roman" w:cs="Times New Roman"/>
          <w:iCs/>
          <w:sz w:val="28"/>
          <w:szCs w:val="28"/>
          <w:lang w:val="sv-SE"/>
        </w:rPr>
        <w:t xml:space="preserve">- Ngay sau khi Tỉnh ủy ban hành Nghị quyết số 24-NQ/TU, để triển khai, thực hiện </w:t>
      </w:r>
      <w:r w:rsidR="00316EBB">
        <w:rPr>
          <w:rFonts w:ascii="Times New Roman" w:hAnsi="Times New Roman" w:cs="Times New Roman"/>
          <w:iCs/>
          <w:sz w:val="28"/>
          <w:szCs w:val="28"/>
          <w:lang w:val="sv-SE"/>
        </w:rPr>
        <w:t>UBND</w:t>
      </w:r>
      <w:r>
        <w:rPr>
          <w:rFonts w:ascii="Times New Roman" w:hAnsi="Times New Roman" w:cs="Times New Roman"/>
          <w:iCs/>
          <w:sz w:val="28"/>
          <w:szCs w:val="28"/>
          <w:lang w:val="sv-SE"/>
        </w:rPr>
        <w:t xml:space="preserve"> tỉnh đã chỉ đạo, xây dựng, ban hành Quyết định số 1516/QĐ-</w:t>
      </w:r>
      <w:r>
        <w:rPr>
          <w:rFonts w:ascii="Times New Roman" w:hAnsi="Times New Roman" w:cs="Times New Roman"/>
          <w:iCs/>
          <w:sz w:val="28"/>
          <w:szCs w:val="28"/>
          <w:lang w:val="sv-SE"/>
        </w:rPr>
        <w:lastRenderedPageBreak/>
        <w:t xml:space="preserve">UBND ngày 09/8/2022 phê duyệt Đề án Chuyển đổi số tỉnh Hà Nam đến năm 2025, định hướng đến năm 2030. </w:t>
      </w:r>
    </w:p>
    <w:p w14:paraId="6F9C3B3F" w14:textId="77777777" w:rsidR="003E21FA" w:rsidRDefault="00336542" w:rsidP="005F002C">
      <w:pPr>
        <w:widowControl w:val="0"/>
        <w:spacing w:before="60" w:after="60" w:line="350" w:lineRule="exact"/>
        <w:ind w:firstLine="567"/>
        <w:jc w:val="both"/>
        <w:rPr>
          <w:rFonts w:ascii="Times New Roman" w:hAnsi="Times New Roman" w:cs="Times New Roman"/>
          <w:iCs/>
          <w:spacing w:val="-2"/>
          <w:sz w:val="28"/>
          <w:szCs w:val="28"/>
          <w:lang w:val="sv-SE"/>
        </w:rPr>
      </w:pPr>
      <w:r>
        <w:rPr>
          <w:rFonts w:ascii="Times New Roman" w:hAnsi="Times New Roman" w:cs="Times New Roman"/>
          <w:iCs/>
          <w:spacing w:val="-2"/>
          <w:sz w:val="28"/>
          <w:szCs w:val="28"/>
          <w:lang w:val="sv-SE"/>
        </w:rPr>
        <w:t>- Năm 202</w:t>
      </w:r>
      <w:r>
        <w:rPr>
          <w:rFonts w:ascii="Times New Roman" w:hAnsi="Times New Roman" w:cs="Times New Roman"/>
          <w:iCs/>
          <w:spacing w:val="-2"/>
          <w:sz w:val="28"/>
          <w:szCs w:val="28"/>
          <w:lang w:val="en-US"/>
        </w:rPr>
        <w:t>4</w:t>
      </w:r>
      <w:r>
        <w:rPr>
          <w:rFonts w:ascii="Times New Roman" w:hAnsi="Times New Roman" w:cs="Times New Roman"/>
          <w:iCs/>
          <w:spacing w:val="-2"/>
          <w:sz w:val="28"/>
          <w:szCs w:val="28"/>
          <w:lang w:val="sv-SE"/>
        </w:rPr>
        <w:t xml:space="preserve">, </w:t>
      </w:r>
      <w:r w:rsidR="00316EBB">
        <w:rPr>
          <w:rFonts w:ascii="Times New Roman" w:hAnsi="Times New Roman" w:cs="Times New Roman"/>
          <w:iCs/>
          <w:spacing w:val="-2"/>
          <w:sz w:val="28"/>
          <w:szCs w:val="28"/>
          <w:lang w:val="sv-SE"/>
        </w:rPr>
        <w:t>UBND</w:t>
      </w:r>
      <w:r>
        <w:rPr>
          <w:rFonts w:ascii="Times New Roman" w:hAnsi="Times New Roman" w:cs="Times New Roman"/>
          <w:iCs/>
          <w:spacing w:val="-2"/>
          <w:sz w:val="28"/>
          <w:szCs w:val="28"/>
          <w:lang w:val="sv-SE"/>
        </w:rPr>
        <w:t xml:space="preserve"> tỉnh Hà Nam đã chỉ đạo tham mưu, đồng thời ban hành một số quy định, chính sách cơ bản đầy đủ, tạo hành lang pháp lý cho chuyển đổi số.</w:t>
      </w:r>
    </w:p>
    <w:p w14:paraId="5799E09D" w14:textId="77777777" w:rsidR="003E21FA" w:rsidRPr="00A8463D" w:rsidRDefault="00336542" w:rsidP="005F002C">
      <w:pPr>
        <w:widowControl w:val="0"/>
        <w:tabs>
          <w:tab w:val="left" w:pos="142"/>
        </w:tabs>
        <w:spacing w:before="60" w:after="60" w:line="350" w:lineRule="exact"/>
        <w:ind w:firstLine="567"/>
        <w:jc w:val="both"/>
        <w:rPr>
          <w:rFonts w:ascii="Times New Roman" w:hAnsi="Times New Roman" w:cs="Times New Roman"/>
          <w:bCs/>
          <w:i/>
          <w:kern w:val="32"/>
          <w:sz w:val="28"/>
          <w:szCs w:val="28"/>
          <w:lang w:val="pt-BR"/>
        </w:rPr>
      </w:pPr>
      <w:r w:rsidRPr="00A8463D">
        <w:rPr>
          <w:rFonts w:ascii="Times New Roman" w:hAnsi="Times New Roman" w:cs="Times New Roman"/>
          <w:bCs/>
          <w:i/>
          <w:kern w:val="32"/>
          <w:sz w:val="28"/>
          <w:szCs w:val="28"/>
          <w:lang w:val="pt-BR"/>
        </w:rPr>
        <w:t xml:space="preserve">Danh mục các văn bản tại Phụ lục I. </w:t>
      </w:r>
    </w:p>
    <w:p w14:paraId="454AC346" w14:textId="77777777" w:rsidR="003E21FA" w:rsidRDefault="00336542" w:rsidP="005F002C">
      <w:pPr>
        <w:pStyle w:val="Heading4"/>
        <w:spacing w:before="60" w:line="350" w:lineRule="exact"/>
        <w:ind w:left="0" w:firstLine="567"/>
        <w:jc w:val="both"/>
        <w:rPr>
          <w:rFonts w:ascii="Times New Roman" w:hAnsi="Times New Roman"/>
          <w:b w:val="0"/>
          <w:color w:val="0000FF"/>
          <w:lang w:val="en-US"/>
        </w:rPr>
      </w:pPr>
      <w:r>
        <w:rPr>
          <w:rFonts w:ascii="Times New Roman" w:hAnsi="Times New Roman"/>
          <w:b w:val="0"/>
        </w:rPr>
        <w:t>b)</w:t>
      </w:r>
      <w:r>
        <w:rPr>
          <w:rFonts w:ascii="Times New Roman" w:hAnsi="Times New Roman"/>
          <w:b w:val="0"/>
          <w:lang w:val="en-US"/>
        </w:rPr>
        <w:t xml:space="preserve"> Công tác tổ chức triển khai thực hiện </w:t>
      </w:r>
    </w:p>
    <w:p w14:paraId="60321EE8" w14:textId="29B74AB6" w:rsidR="003E21FA" w:rsidRDefault="00336542" w:rsidP="005F002C">
      <w:pPr>
        <w:widowControl w:val="0"/>
        <w:spacing w:before="60" w:after="60" w:line="350" w:lineRule="exact"/>
        <w:ind w:firstLine="567"/>
        <w:jc w:val="both"/>
        <w:rPr>
          <w:rFonts w:ascii="Times New Roman" w:hAnsi="Times New Roman" w:cs="Times New Roman"/>
          <w:iCs/>
          <w:spacing w:val="-2"/>
          <w:sz w:val="28"/>
          <w:szCs w:val="28"/>
          <w:lang w:val="sv-SE"/>
        </w:rPr>
      </w:pPr>
      <w:r>
        <w:rPr>
          <w:rFonts w:ascii="Times New Roman" w:hAnsi="Times New Roman" w:cs="Times New Roman"/>
          <w:iCs/>
          <w:spacing w:val="-2"/>
          <w:sz w:val="28"/>
          <w:szCs w:val="28"/>
          <w:lang w:val="sv-SE"/>
        </w:rPr>
        <w:t xml:space="preserve">- Ban Chỉ đạo về Chuyển đổi số tỉnh Hà Nam được kiện toàn tại Quyết định số 1860/QĐ-UBND ngày 29/10/2021 của </w:t>
      </w:r>
      <w:r w:rsidR="00316EBB">
        <w:rPr>
          <w:rFonts w:ascii="Times New Roman" w:hAnsi="Times New Roman" w:cs="Times New Roman"/>
          <w:iCs/>
          <w:spacing w:val="-2"/>
          <w:sz w:val="28"/>
          <w:szCs w:val="28"/>
          <w:lang w:val="sv-SE"/>
        </w:rPr>
        <w:t>UBND</w:t>
      </w:r>
      <w:r>
        <w:rPr>
          <w:rFonts w:ascii="Times New Roman" w:hAnsi="Times New Roman" w:cs="Times New Roman"/>
          <w:iCs/>
          <w:spacing w:val="-2"/>
          <w:sz w:val="28"/>
          <w:szCs w:val="28"/>
          <w:lang w:val="sv-SE"/>
        </w:rPr>
        <w:t xml:space="preserve"> tỉnh. Ban Chỉ đạo về Chuyển đổi số đã ban hành Quy chế hoạt động tại Quyết định số 171/QĐ-BCĐ ngày 23/12/2021. </w:t>
      </w:r>
      <w:r w:rsidR="00316EBB">
        <w:rPr>
          <w:rFonts w:ascii="Times New Roman" w:hAnsi="Times New Roman" w:cs="Times New Roman"/>
          <w:iCs/>
          <w:spacing w:val="-2"/>
          <w:sz w:val="28"/>
          <w:szCs w:val="28"/>
          <w:lang w:val="sv-SE"/>
        </w:rPr>
        <w:t>UBND</w:t>
      </w:r>
      <w:r>
        <w:rPr>
          <w:rFonts w:ascii="Times New Roman" w:hAnsi="Times New Roman" w:cs="Times New Roman"/>
          <w:iCs/>
          <w:spacing w:val="-2"/>
          <w:sz w:val="28"/>
          <w:szCs w:val="28"/>
          <w:lang w:val="sv-SE"/>
        </w:rPr>
        <w:t xml:space="preserve"> tỉnh đã phê duyệt danh sách thành viên Ban Chỉ đạo và Lãnh đạo Tổ Công tác giúp việc Ban Chỉ đạo tại Quyết định số 2211/QĐ-UBND ngày 23/12/2021</w:t>
      </w:r>
      <w:r w:rsidR="0073779F">
        <w:rPr>
          <w:rFonts w:ascii="Times New Roman" w:hAnsi="Times New Roman" w:cs="Times New Roman"/>
          <w:iCs/>
          <w:spacing w:val="-2"/>
          <w:sz w:val="28"/>
          <w:szCs w:val="28"/>
          <w:lang w:val="sv-SE"/>
        </w:rPr>
        <w:t xml:space="preserve"> (</w:t>
      </w:r>
      <w:r w:rsidR="00CC06B8" w:rsidRPr="00CC06B8">
        <w:rPr>
          <w:rFonts w:ascii="Times New Roman" w:hAnsi="Times New Roman" w:cs="Times New Roman"/>
          <w:i/>
          <w:spacing w:val="-2"/>
          <w:sz w:val="28"/>
          <w:szCs w:val="28"/>
          <w:lang w:val="sv-SE"/>
        </w:rPr>
        <w:t>điều chỉnh tại Quyết định số 329</w:t>
      </w:r>
      <w:r w:rsidR="00CC06B8" w:rsidRPr="00CC06B8">
        <w:rPr>
          <w:rFonts w:ascii="Times New Roman" w:hAnsi="Times New Roman" w:cs="Times New Roman"/>
          <w:i/>
          <w:spacing w:val="-2"/>
          <w:sz w:val="28"/>
          <w:szCs w:val="28"/>
          <w:lang w:val="sv-SE"/>
        </w:rPr>
        <w:t xml:space="preserve">/QĐ-UBND ngày </w:t>
      </w:r>
      <w:r w:rsidR="00CC06B8" w:rsidRPr="00CC06B8">
        <w:rPr>
          <w:rFonts w:ascii="Times New Roman" w:hAnsi="Times New Roman" w:cs="Times New Roman"/>
          <w:i/>
          <w:spacing w:val="-2"/>
          <w:sz w:val="28"/>
          <w:szCs w:val="28"/>
          <w:lang w:val="sv-SE"/>
        </w:rPr>
        <w:t>19/3/2024</w:t>
      </w:r>
      <w:r w:rsidR="00CC06B8">
        <w:rPr>
          <w:rFonts w:ascii="Times New Roman" w:hAnsi="Times New Roman" w:cs="Times New Roman"/>
          <w:iCs/>
          <w:spacing w:val="-2"/>
          <w:sz w:val="28"/>
          <w:szCs w:val="28"/>
          <w:lang w:val="sv-SE"/>
        </w:rPr>
        <w:t>)</w:t>
      </w:r>
      <w:r>
        <w:rPr>
          <w:rFonts w:ascii="Times New Roman" w:hAnsi="Times New Roman" w:cs="Times New Roman"/>
          <w:iCs/>
          <w:spacing w:val="-2"/>
          <w:sz w:val="28"/>
          <w:szCs w:val="28"/>
          <w:lang w:val="sv-SE"/>
        </w:rPr>
        <w:t xml:space="preserve">. Tổ Công tác giúp việc Ban Chỉ đạo đã phê duyệt danh sách thành viên Tổ Công tác tại Quyết định số </w:t>
      </w:r>
      <w:bookmarkStart w:id="1" w:name="_Hlk185581865"/>
      <w:r>
        <w:rPr>
          <w:rFonts w:ascii="Times New Roman" w:hAnsi="Times New Roman" w:cs="Times New Roman"/>
          <w:iCs/>
          <w:spacing w:val="-2"/>
          <w:sz w:val="28"/>
          <w:szCs w:val="28"/>
          <w:lang w:val="sv-SE"/>
        </w:rPr>
        <w:t>66/QĐ-TCT ngày 30/12/2021</w:t>
      </w:r>
      <w:r w:rsidR="0073779F">
        <w:rPr>
          <w:rFonts w:ascii="Times New Roman" w:hAnsi="Times New Roman" w:cs="Times New Roman"/>
          <w:iCs/>
          <w:spacing w:val="-2"/>
          <w:sz w:val="28"/>
          <w:szCs w:val="28"/>
          <w:lang w:val="sv-SE"/>
        </w:rPr>
        <w:t xml:space="preserve"> </w:t>
      </w:r>
      <w:bookmarkEnd w:id="1"/>
      <w:r w:rsidR="0073779F">
        <w:rPr>
          <w:rFonts w:ascii="Times New Roman" w:hAnsi="Times New Roman" w:cs="Times New Roman"/>
          <w:iCs/>
          <w:spacing w:val="-2"/>
          <w:sz w:val="28"/>
          <w:szCs w:val="28"/>
          <w:lang w:val="sv-SE"/>
        </w:rPr>
        <w:t>(</w:t>
      </w:r>
      <w:r w:rsidR="0073779F" w:rsidRPr="00CC06B8">
        <w:rPr>
          <w:rFonts w:ascii="Times New Roman" w:hAnsi="Times New Roman" w:cs="Times New Roman"/>
          <w:i/>
          <w:spacing w:val="-2"/>
          <w:sz w:val="28"/>
          <w:szCs w:val="28"/>
          <w:lang w:val="sv-SE"/>
        </w:rPr>
        <w:t xml:space="preserve">điều chỉnh tại Quyết định số </w:t>
      </w:r>
      <w:r w:rsidR="00CC06B8" w:rsidRPr="00CC06B8">
        <w:rPr>
          <w:rFonts w:ascii="Times New Roman" w:hAnsi="Times New Roman" w:cs="Times New Roman"/>
          <w:i/>
          <w:spacing w:val="-2"/>
          <w:sz w:val="28"/>
          <w:szCs w:val="28"/>
          <w:lang w:val="sv-SE"/>
        </w:rPr>
        <w:t>26/QĐ-TCT ngày 22/3/2024</w:t>
      </w:r>
      <w:r w:rsidR="00CC06B8">
        <w:rPr>
          <w:rFonts w:ascii="Times New Roman" w:hAnsi="Times New Roman" w:cs="Times New Roman"/>
          <w:iCs/>
          <w:spacing w:val="-2"/>
          <w:sz w:val="28"/>
          <w:szCs w:val="28"/>
          <w:lang w:val="sv-SE"/>
        </w:rPr>
        <w:t>)</w:t>
      </w:r>
      <w:r>
        <w:rPr>
          <w:rFonts w:ascii="Times New Roman" w:hAnsi="Times New Roman" w:cs="Times New Roman"/>
          <w:iCs/>
          <w:spacing w:val="-2"/>
          <w:sz w:val="28"/>
          <w:szCs w:val="28"/>
          <w:lang w:val="sv-SE"/>
        </w:rPr>
        <w:t>.</w:t>
      </w:r>
    </w:p>
    <w:p w14:paraId="7DD8993F" w14:textId="77777777" w:rsidR="00892DC9" w:rsidRDefault="00336542" w:rsidP="005F002C">
      <w:pPr>
        <w:widowControl w:val="0"/>
        <w:spacing w:before="60" w:after="60" w:line="350" w:lineRule="exact"/>
        <w:ind w:firstLine="567"/>
        <w:jc w:val="both"/>
        <w:rPr>
          <w:rFonts w:ascii="Times New Roman" w:hAnsi="Times New Roman" w:cs="Times New Roman"/>
          <w:iCs/>
          <w:spacing w:val="-2"/>
          <w:sz w:val="28"/>
          <w:szCs w:val="28"/>
          <w:lang w:val="sv-SE"/>
        </w:rPr>
      </w:pPr>
      <w:r w:rsidRPr="001B5AE0">
        <w:rPr>
          <w:rFonts w:ascii="Times New Roman" w:hAnsi="Times New Roman" w:cs="Times New Roman"/>
          <w:iCs/>
          <w:spacing w:val="-2"/>
          <w:sz w:val="28"/>
          <w:szCs w:val="28"/>
          <w:lang w:val="sv-SE"/>
        </w:rPr>
        <w:t xml:space="preserve">- Trong năm, Ban Chỉ đạo về chuyển đổi số tỉnh đã </w:t>
      </w:r>
      <w:r w:rsidR="00892DC9">
        <w:rPr>
          <w:rFonts w:ascii="Times New Roman" w:hAnsi="Times New Roman" w:cs="Times New Roman"/>
          <w:iCs/>
          <w:spacing w:val="-2"/>
          <w:sz w:val="28"/>
          <w:szCs w:val="28"/>
          <w:lang w:val="sv-SE"/>
        </w:rPr>
        <w:t>duy trì hàng quý tổ chức phiên họp thường kỳ, đánh giá công tác lãnh đạo, chỉ đạo và triển khai các nhiệm vụ về chuyển đổi số của tỉnh.</w:t>
      </w:r>
    </w:p>
    <w:p w14:paraId="797C0676" w14:textId="77777777" w:rsidR="003E21FA" w:rsidRPr="0013070A" w:rsidRDefault="00336542" w:rsidP="005F002C">
      <w:pPr>
        <w:widowControl w:val="0"/>
        <w:spacing w:before="60" w:after="60" w:line="350" w:lineRule="exact"/>
        <w:ind w:firstLine="567"/>
        <w:jc w:val="both"/>
        <w:rPr>
          <w:rFonts w:ascii="Times New Roman" w:hAnsi="Times New Roman" w:cs="Times New Roman"/>
          <w:iCs/>
          <w:sz w:val="28"/>
          <w:szCs w:val="28"/>
          <w:lang w:val="sv-SE"/>
        </w:rPr>
      </w:pPr>
      <w:r w:rsidRPr="0013070A">
        <w:rPr>
          <w:rFonts w:ascii="Times New Roman" w:hAnsi="Times New Roman" w:cs="Times New Roman"/>
          <w:iCs/>
          <w:sz w:val="28"/>
          <w:szCs w:val="28"/>
          <w:lang w:val="sv-SE"/>
        </w:rPr>
        <w:t xml:space="preserve">- Ban Chỉ đạo về Chuyển đổi số tỉnh đã chỉ đạo triển khai thúc đẩy ứng dụng công nghệ thông tin, chuyển đổi số trên đại bàn tỉnh. Trưởng ban Chỉ đạo </w:t>
      </w:r>
      <w:r w:rsidR="00A8463D">
        <w:rPr>
          <w:rFonts w:ascii="Times New Roman" w:hAnsi="Times New Roman" w:cs="Times New Roman"/>
          <w:iCs/>
          <w:sz w:val="28"/>
          <w:szCs w:val="28"/>
          <w:lang w:val="sv-SE"/>
        </w:rPr>
        <w:t xml:space="preserve">về </w:t>
      </w:r>
      <w:r w:rsidRPr="0013070A">
        <w:rPr>
          <w:rFonts w:ascii="Times New Roman" w:hAnsi="Times New Roman" w:cs="Times New Roman"/>
          <w:iCs/>
          <w:sz w:val="28"/>
          <w:szCs w:val="28"/>
          <w:lang w:val="sv-SE"/>
        </w:rPr>
        <w:t>Chuyển đổi số tỉnh ban hành Kế hoạch hoạt động năm 202</w:t>
      </w:r>
      <w:r w:rsidRPr="0013070A">
        <w:rPr>
          <w:rFonts w:ascii="Times New Roman" w:hAnsi="Times New Roman" w:cs="Times New Roman"/>
          <w:iCs/>
          <w:sz w:val="28"/>
          <w:szCs w:val="28"/>
          <w:lang w:val="en-US"/>
        </w:rPr>
        <w:t>4</w:t>
      </w:r>
      <w:r w:rsidRPr="0013070A">
        <w:rPr>
          <w:rFonts w:ascii="Times New Roman" w:hAnsi="Times New Roman" w:cs="Times New Roman"/>
          <w:iCs/>
          <w:sz w:val="28"/>
          <w:szCs w:val="28"/>
          <w:lang w:val="sv-SE"/>
        </w:rPr>
        <w:t>; ban hành</w:t>
      </w:r>
      <w:r w:rsidRPr="0013070A">
        <w:rPr>
          <w:rFonts w:ascii="Times New Roman" w:hAnsi="Times New Roman" w:cs="Times New Roman"/>
          <w:iCs/>
          <w:sz w:val="28"/>
          <w:szCs w:val="28"/>
          <w:lang w:val="en-US"/>
        </w:rPr>
        <w:t xml:space="preserve"> </w:t>
      </w:r>
      <w:r w:rsidRPr="0013070A">
        <w:rPr>
          <w:rFonts w:ascii="Times New Roman" w:hAnsi="Times New Roman" w:cs="Times New Roman"/>
          <w:iCs/>
          <w:sz w:val="28"/>
          <w:szCs w:val="28"/>
          <w:lang w:val="sv-SE"/>
        </w:rPr>
        <w:t xml:space="preserve">Thông báo Kết luận tại phiên họp Ban Chỉ đạo Chuyển đổi số tỉnh để chỉ đạo triển khai các nhiệm vụ trong năm. </w:t>
      </w:r>
    </w:p>
    <w:p w14:paraId="2610D162" w14:textId="77777777" w:rsidR="003E21FA" w:rsidRDefault="00336542" w:rsidP="005F002C">
      <w:pPr>
        <w:widowControl w:val="0"/>
        <w:spacing w:before="60" w:after="60" w:line="350" w:lineRule="exact"/>
        <w:ind w:firstLine="567"/>
        <w:jc w:val="both"/>
        <w:rPr>
          <w:rFonts w:ascii="Times New Roman" w:hAnsi="Times New Roman" w:cs="Times New Roman"/>
          <w:iCs/>
          <w:sz w:val="28"/>
          <w:szCs w:val="28"/>
          <w:lang w:val="sv-SE"/>
        </w:rPr>
      </w:pPr>
      <w:r>
        <w:rPr>
          <w:rFonts w:ascii="Times New Roman" w:hAnsi="Times New Roman" w:cs="Times New Roman"/>
          <w:iCs/>
          <w:sz w:val="28"/>
          <w:szCs w:val="28"/>
          <w:lang w:val="sv-SE"/>
        </w:rPr>
        <w:t xml:space="preserve">- Công tác chuyển đổi số được chỉ đạo sát sao; các chủ trương, chính sách của Đảng và Nhà nước được các cấp, các ngành quan tâm, quán triệt và tổ chức triển khai thực hiện tốt. Việc triển khai, đầu tư, nâng cấp hạ tầng số và nền tảng số được đẩy mạnh, đặc biệt là các nền tảng phục vụ hiệu quả cho công dân, tổ chức. Ban hành nhiều văn bản chỉ đạo thúc đẩy chuyển đổi số trên địa bàn tỉnh. </w:t>
      </w:r>
    </w:p>
    <w:p w14:paraId="6E3D6175" w14:textId="77777777" w:rsidR="003E21FA" w:rsidRDefault="00336542" w:rsidP="005F002C">
      <w:pPr>
        <w:pStyle w:val="Heading3"/>
        <w:spacing w:before="60" w:after="60" w:line="350" w:lineRule="exact"/>
        <w:ind w:firstLine="567"/>
        <w:rPr>
          <w:rFonts w:ascii="Times New Roman" w:hAnsi="Times New Roman" w:cs="Times New Roman"/>
          <w:color w:val="auto"/>
          <w:sz w:val="28"/>
          <w:szCs w:val="28"/>
        </w:rPr>
      </w:pPr>
      <w:r>
        <w:rPr>
          <w:rFonts w:ascii="Times New Roman" w:hAnsi="Times New Roman" w:cs="Times New Roman"/>
          <w:color w:val="auto"/>
          <w:sz w:val="28"/>
          <w:szCs w:val="28"/>
        </w:rPr>
        <w:t xml:space="preserve">3. Hạ tầng số </w:t>
      </w:r>
    </w:p>
    <w:p w14:paraId="43D0C2EF" w14:textId="77777777" w:rsidR="003E21FA" w:rsidRDefault="00336542" w:rsidP="005F002C">
      <w:pPr>
        <w:widowControl w:val="0"/>
        <w:spacing w:before="60" w:after="60" w:line="350" w:lineRule="exact"/>
        <w:ind w:firstLine="567"/>
        <w:jc w:val="both"/>
        <w:rPr>
          <w:rFonts w:ascii="Times New Roman" w:eastAsia="Times New Roman" w:hAnsi="Times New Roman" w:cs="Times New Roman"/>
          <w:spacing w:val="-2"/>
          <w:sz w:val="28"/>
          <w:szCs w:val="28"/>
          <w:lang w:val="pt-BR" w:eastAsia="ko-KR"/>
        </w:rPr>
      </w:pPr>
      <w:r>
        <w:rPr>
          <w:rFonts w:ascii="Times New Roman" w:eastAsia="Times New Roman" w:hAnsi="Times New Roman" w:cs="Times New Roman"/>
          <w:spacing w:val="-2"/>
          <w:sz w:val="28"/>
          <w:szCs w:val="28"/>
          <w:lang w:val="pt-BR" w:eastAsia="ko-KR"/>
        </w:rPr>
        <w:t xml:space="preserve">- Máy tính và mạng cục bộ: Hiện nay, 100% các sở, ban, ngành và </w:t>
      </w:r>
      <w:r w:rsidR="001B5AE0">
        <w:rPr>
          <w:rFonts w:ascii="Times New Roman" w:eastAsia="Times New Roman" w:hAnsi="Times New Roman" w:cs="Times New Roman"/>
          <w:spacing w:val="-2"/>
          <w:sz w:val="28"/>
          <w:szCs w:val="28"/>
          <w:lang w:val="pt-BR" w:eastAsia="ko-KR"/>
        </w:rPr>
        <w:t>UBND</w:t>
      </w:r>
      <w:r>
        <w:rPr>
          <w:rFonts w:ascii="Times New Roman" w:eastAsia="Times New Roman" w:hAnsi="Times New Roman" w:cs="Times New Roman"/>
          <w:spacing w:val="-2"/>
          <w:sz w:val="28"/>
          <w:szCs w:val="28"/>
          <w:lang w:val="pt-BR" w:eastAsia="ko-KR"/>
        </w:rPr>
        <w:t xml:space="preserve"> huyện, thị xã, thành phố đều có mạng cục bộ (LAN) và kết nối Internet. Tỷ lệ trung bình máy tính/cán bộ, công chức từ cấp huyện trở lên là 100%. Tỷ lệ trung bình máy tính/cán bộ, công chức cấp xã là 85%.</w:t>
      </w:r>
    </w:p>
    <w:p w14:paraId="3AD3275C" w14:textId="77777777" w:rsidR="003E21FA" w:rsidRDefault="00336542" w:rsidP="005F002C">
      <w:pPr>
        <w:widowControl w:val="0"/>
        <w:spacing w:before="60" w:after="60" w:line="350" w:lineRule="exact"/>
        <w:ind w:firstLine="567"/>
        <w:jc w:val="both"/>
        <w:rPr>
          <w:rFonts w:ascii="Times New Roman" w:eastAsia="Times New Roman" w:hAnsi="Times New Roman" w:cs="Times New Roman"/>
          <w:spacing w:val="-2"/>
          <w:sz w:val="28"/>
          <w:szCs w:val="28"/>
          <w:lang w:eastAsia="ko-KR"/>
        </w:rPr>
      </w:pPr>
      <w:r>
        <w:rPr>
          <w:rFonts w:ascii="Times New Roman" w:eastAsia="Times New Roman" w:hAnsi="Times New Roman" w:cs="Times New Roman"/>
          <w:spacing w:val="-2"/>
          <w:sz w:val="28"/>
          <w:szCs w:val="28"/>
          <w:lang w:eastAsia="ko-KR"/>
        </w:rPr>
        <w:t>- 100% các sở, ban, ngành, UBND cấp huyện và UBND cấp xã kết nối mạng truyền số liệu chuyên dùng để triển khai các dịch vụ, các nền tảng số phục vụ việc quản lý, điều hành chung của tỉnh, đảm bảo an toàn thông tin.</w:t>
      </w:r>
    </w:p>
    <w:p w14:paraId="5199DAC6" w14:textId="24DA8DBE" w:rsidR="003E21FA" w:rsidRPr="00002FCE" w:rsidRDefault="00336542" w:rsidP="005F002C">
      <w:pPr>
        <w:widowControl w:val="0"/>
        <w:spacing w:before="60" w:after="60" w:line="350" w:lineRule="exact"/>
        <w:ind w:firstLine="567"/>
        <w:jc w:val="both"/>
        <w:rPr>
          <w:rFonts w:ascii="Times New Roman" w:eastAsia="Times New Roman" w:hAnsi="Times New Roman" w:cs="Times New Roman"/>
          <w:spacing w:val="-4"/>
          <w:sz w:val="28"/>
          <w:szCs w:val="28"/>
          <w:lang w:val="en-US" w:eastAsia="ko-KR"/>
        </w:rPr>
      </w:pPr>
      <w:r w:rsidRPr="0013070A">
        <w:rPr>
          <w:rFonts w:ascii="Times New Roman" w:eastAsia="Times New Roman" w:hAnsi="Times New Roman" w:cs="Times New Roman"/>
          <w:spacing w:val="-4"/>
          <w:sz w:val="28"/>
          <w:szCs w:val="28"/>
          <w:lang w:val="pt-BR" w:eastAsia="ko-KR"/>
        </w:rPr>
        <w:t xml:space="preserve">- 100% các xã, phường, thị trấn đều có đường truyền cáp quang, Internet cung cấp đến tận thôn, tổ dân phố; </w:t>
      </w:r>
      <w:r w:rsidR="000B6AF8" w:rsidRPr="0013070A">
        <w:rPr>
          <w:rFonts w:ascii="Times New Roman" w:eastAsia="Times New Roman" w:hAnsi="Times New Roman" w:cs="Times New Roman"/>
          <w:spacing w:val="-4"/>
          <w:sz w:val="28"/>
          <w:szCs w:val="28"/>
          <w:lang w:val="pt-BR" w:eastAsia="ko-KR"/>
        </w:rPr>
        <w:t>100</w:t>
      </w:r>
      <w:r w:rsidRPr="0013070A">
        <w:rPr>
          <w:rFonts w:ascii="Times New Roman" w:eastAsia="Times New Roman" w:hAnsi="Times New Roman" w:cs="Times New Roman"/>
          <w:spacing w:val="-4"/>
          <w:sz w:val="28"/>
          <w:szCs w:val="28"/>
          <w:lang w:val="pt-BR" w:eastAsia="ko-KR"/>
        </w:rPr>
        <w:t xml:space="preserve">% </w:t>
      </w:r>
      <w:r w:rsidR="0082554D">
        <w:rPr>
          <w:rFonts w:ascii="Times New Roman" w:eastAsia="Times New Roman" w:hAnsi="Times New Roman" w:cs="Times New Roman"/>
          <w:spacing w:val="-4"/>
          <w:sz w:val="28"/>
          <w:szCs w:val="28"/>
          <w:lang w:val="pt-BR" w:eastAsia="ko-KR"/>
        </w:rPr>
        <w:t>khu vực dân cư</w:t>
      </w:r>
      <w:r w:rsidRPr="0013070A">
        <w:rPr>
          <w:rFonts w:ascii="Times New Roman" w:eastAsia="Times New Roman" w:hAnsi="Times New Roman" w:cs="Times New Roman"/>
          <w:spacing w:val="-4"/>
          <w:sz w:val="28"/>
          <w:szCs w:val="28"/>
          <w:lang w:val="pt-BR" w:eastAsia="ko-KR"/>
        </w:rPr>
        <w:t xml:space="preserve"> được phủ sóng thông tin di động 3G, 4G.</w:t>
      </w:r>
      <w:r w:rsidR="0004656D" w:rsidRPr="0013070A">
        <w:rPr>
          <w:rFonts w:ascii="Times New Roman" w:eastAsia="Times New Roman" w:hAnsi="Times New Roman" w:cs="Times New Roman"/>
          <w:spacing w:val="-4"/>
          <w:sz w:val="28"/>
          <w:szCs w:val="28"/>
          <w:lang w:val="pt-BR" w:eastAsia="ko-KR"/>
        </w:rPr>
        <w:t xml:space="preserve"> </w:t>
      </w:r>
      <w:r w:rsidRPr="0013070A">
        <w:rPr>
          <w:rFonts w:ascii="Times New Roman" w:eastAsia="Times New Roman" w:hAnsi="Times New Roman" w:cs="Times New Roman"/>
          <w:spacing w:val="-4"/>
          <w:sz w:val="28"/>
          <w:szCs w:val="28"/>
          <w:lang w:eastAsia="ko-KR"/>
        </w:rPr>
        <w:t xml:space="preserve">Viettel Hà Nam đang triển khai phủ sóng mạng 5G tại khu vực trung tâm thành phố Phủ Lý, huyện Lý Nhân; dự kiến năm 2025 sẽ triển khai trên địa bàn toàn </w:t>
      </w:r>
      <w:r w:rsidRPr="0013070A">
        <w:rPr>
          <w:rFonts w:ascii="Times New Roman" w:eastAsia="Times New Roman" w:hAnsi="Times New Roman" w:cs="Times New Roman"/>
          <w:spacing w:val="-4"/>
          <w:sz w:val="28"/>
          <w:szCs w:val="28"/>
          <w:lang w:eastAsia="ko-KR"/>
        </w:rPr>
        <w:lastRenderedPageBreak/>
        <w:t>tỉnh</w:t>
      </w:r>
      <w:r w:rsidR="00002FCE">
        <w:rPr>
          <w:rFonts w:ascii="Times New Roman" w:eastAsia="Times New Roman" w:hAnsi="Times New Roman" w:cs="Times New Roman"/>
          <w:spacing w:val="-4"/>
          <w:sz w:val="28"/>
          <w:szCs w:val="28"/>
          <w:lang w:val="en-US" w:eastAsia="ko-KR"/>
        </w:rPr>
        <w:t>.</w:t>
      </w:r>
    </w:p>
    <w:p w14:paraId="166ABC6B" w14:textId="77777777" w:rsidR="003E21FA" w:rsidRDefault="00336542" w:rsidP="005F002C">
      <w:pPr>
        <w:widowControl w:val="0"/>
        <w:spacing w:before="60" w:after="60" w:line="350" w:lineRule="exact"/>
        <w:ind w:firstLine="567"/>
        <w:jc w:val="both"/>
        <w:rPr>
          <w:rFonts w:ascii="Times New Roman" w:eastAsia="Times New Roman" w:hAnsi="Times New Roman" w:cs="Times New Roman"/>
          <w:spacing w:val="-2"/>
          <w:sz w:val="28"/>
          <w:szCs w:val="28"/>
          <w:lang w:eastAsia="ko-KR"/>
        </w:rPr>
      </w:pPr>
      <w:r>
        <w:rPr>
          <w:rFonts w:ascii="Times New Roman" w:eastAsia="Times New Roman" w:hAnsi="Times New Roman" w:cs="Times New Roman"/>
          <w:spacing w:val="-2"/>
          <w:sz w:val="28"/>
          <w:szCs w:val="28"/>
          <w:lang w:val="pt-BR" w:eastAsia="ko-KR"/>
        </w:rPr>
        <w:t>- Hệ thống hội nghị truyền hình</w:t>
      </w:r>
      <w:r>
        <w:rPr>
          <w:rFonts w:ascii="Times New Roman" w:eastAsia="Times New Roman" w:hAnsi="Times New Roman" w:cs="Times New Roman"/>
          <w:spacing w:val="-2"/>
          <w:sz w:val="28"/>
          <w:szCs w:val="28"/>
          <w:lang w:eastAsia="ko-KR"/>
        </w:rPr>
        <w:t xml:space="preserve"> gồm</w:t>
      </w:r>
      <w:r>
        <w:rPr>
          <w:rFonts w:ascii="Times New Roman" w:eastAsia="Times New Roman" w:hAnsi="Times New Roman" w:cs="Times New Roman"/>
          <w:spacing w:val="-2"/>
          <w:sz w:val="28"/>
          <w:szCs w:val="28"/>
          <w:lang w:val="pt-BR" w:eastAsia="ko-KR"/>
        </w:rPr>
        <w:t xml:space="preserve"> 116 điểm cầu, có kết nối với Chính phủ</w:t>
      </w:r>
      <w:r>
        <w:rPr>
          <w:rFonts w:ascii="Times New Roman" w:eastAsia="Times New Roman" w:hAnsi="Times New Roman" w:cs="Times New Roman"/>
          <w:spacing w:val="-2"/>
          <w:sz w:val="28"/>
          <w:szCs w:val="28"/>
          <w:lang w:eastAsia="ko-KR"/>
        </w:rPr>
        <w:t>,</w:t>
      </w:r>
      <w:r>
        <w:rPr>
          <w:rFonts w:ascii="Times New Roman" w:eastAsia="Times New Roman" w:hAnsi="Times New Roman" w:cs="Times New Roman"/>
          <w:spacing w:val="-2"/>
          <w:sz w:val="28"/>
          <w:szCs w:val="28"/>
          <w:lang w:val="pt-BR" w:eastAsia="ko-KR"/>
        </w:rPr>
        <w:t xml:space="preserve"> hoạt động thường xuyên từ Trung ương đến tỉnh, từ huyện đến xã mang lại hiệu quả cao trong công tác chỉ đạo, điều hành và tiết kiệm thời gian, chi phí.</w:t>
      </w:r>
    </w:p>
    <w:p w14:paraId="17CB0A39" w14:textId="77777777" w:rsidR="003E21FA" w:rsidRDefault="00336542" w:rsidP="005F002C">
      <w:pPr>
        <w:pStyle w:val="Heading3"/>
        <w:spacing w:before="60" w:after="60" w:line="350" w:lineRule="exact"/>
        <w:ind w:firstLine="567"/>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4</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Về công tác bồi dưỡng, phát triển nguồn nhân lực</w:t>
      </w:r>
    </w:p>
    <w:p w14:paraId="6353ECC5" w14:textId="77777777" w:rsidR="003E21FA" w:rsidRPr="00AF7C58" w:rsidRDefault="00336542" w:rsidP="00AF7C58">
      <w:pPr>
        <w:widowControl w:val="0"/>
        <w:spacing w:before="60" w:after="60" w:line="350" w:lineRule="exact"/>
        <w:ind w:firstLine="567"/>
        <w:jc w:val="both"/>
        <w:rPr>
          <w:rFonts w:ascii="Times New Roman" w:eastAsia="Times New Roman" w:hAnsi="Times New Roman" w:cs="Times New Roman"/>
          <w:spacing w:val="-2"/>
          <w:sz w:val="28"/>
          <w:szCs w:val="28"/>
          <w:lang w:val="pt-BR" w:eastAsia="ko-KR"/>
        </w:rPr>
      </w:pPr>
      <w:r>
        <w:rPr>
          <w:rFonts w:ascii="Times New Roman" w:eastAsia="Times New Roman" w:hAnsi="Times New Roman" w:cs="Times New Roman"/>
          <w:spacing w:val="-2"/>
          <w:sz w:val="28"/>
          <w:szCs w:val="28"/>
          <w:lang w:val="pt-BR" w:eastAsia="ko-KR"/>
        </w:rPr>
        <w:t xml:space="preserve">- Tại mỗi sở, ban, ngành và </w:t>
      </w:r>
      <w:r w:rsidR="00A9112B">
        <w:rPr>
          <w:rFonts w:ascii="Times New Roman" w:eastAsia="Times New Roman" w:hAnsi="Times New Roman" w:cs="Times New Roman"/>
          <w:spacing w:val="-2"/>
          <w:sz w:val="28"/>
          <w:szCs w:val="28"/>
          <w:lang w:val="pt-BR" w:eastAsia="ko-KR"/>
        </w:rPr>
        <w:t>UBND</w:t>
      </w:r>
      <w:r>
        <w:rPr>
          <w:rFonts w:ascii="Times New Roman" w:eastAsia="Times New Roman" w:hAnsi="Times New Roman" w:cs="Times New Roman"/>
          <w:spacing w:val="-2"/>
          <w:sz w:val="28"/>
          <w:szCs w:val="28"/>
          <w:lang w:val="pt-BR" w:eastAsia="ko-KR"/>
        </w:rPr>
        <w:t xml:space="preserve"> các huyện, thị xã, thành phố đều có 01 cán bộ chuyên trách về công nghệ thông tin (quản trị mạng)</w:t>
      </w:r>
      <w:r w:rsidRPr="00AF7C58">
        <w:rPr>
          <w:rFonts w:ascii="Times New Roman" w:eastAsia="Times New Roman" w:hAnsi="Times New Roman" w:cs="Times New Roman"/>
          <w:spacing w:val="-2"/>
          <w:sz w:val="28"/>
          <w:szCs w:val="28"/>
          <w:lang w:val="pt-BR" w:eastAsia="ko-KR"/>
        </w:rPr>
        <w:t>.</w:t>
      </w:r>
    </w:p>
    <w:p w14:paraId="25AF2705" w14:textId="77777777" w:rsidR="00AF7C58" w:rsidRPr="00AF7C58" w:rsidRDefault="00AF7C58" w:rsidP="00EF633C">
      <w:pPr>
        <w:widowControl w:val="0"/>
        <w:spacing w:before="60" w:after="60" w:line="350" w:lineRule="exact"/>
        <w:ind w:firstLine="567"/>
        <w:jc w:val="both"/>
        <w:rPr>
          <w:rFonts w:ascii="Times New Roman" w:eastAsia="Times New Roman" w:hAnsi="Times New Roman" w:cs="Times New Roman"/>
          <w:spacing w:val="-2"/>
          <w:sz w:val="28"/>
          <w:szCs w:val="28"/>
          <w:lang w:val="pt-BR" w:eastAsia="ko-KR"/>
        </w:rPr>
      </w:pPr>
      <w:r>
        <w:rPr>
          <w:rFonts w:ascii="Times New Roman" w:eastAsia="Times New Roman" w:hAnsi="Times New Roman" w:cs="Times New Roman"/>
          <w:spacing w:val="-2"/>
          <w:sz w:val="28"/>
          <w:szCs w:val="28"/>
          <w:lang w:val="pt-BR" w:eastAsia="ko-KR"/>
        </w:rPr>
        <w:t xml:space="preserve">- </w:t>
      </w:r>
      <w:r w:rsidRPr="00AF7C58">
        <w:rPr>
          <w:rFonts w:ascii="Times New Roman" w:eastAsia="Times New Roman" w:hAnsi="Times New Roman" w:cs="Times New Roman"/>
          <w:spacing w:val="-2"/>
          <w:sz w:val="28"/>
          <w:szCs w:val="28"/>
          <w:lang w:val="pt-BR" w:eastAsia="ko-KR"/>
        </w:rPr>
        <w:t xml:space="preserve">Toàn tỉnh đã thành lập 100% Tổ công nghệ số cộng đồng cấp xã, thôn, tổ dân phố (109 Tổ công nghệ số cộng đồng cấp xã, 686 Tổ công nghệ số cộng đồng thôn, tổ dân phố). </w:t>
      </w:r>
    </w:p>
    <w:p w14:paraId="4B78C268" w14:textId="7E5FB8D0" w:rsidR="00A62D59" w:rsidRDefault="00AF7C58" w:rsidP="00EF633C">
      <w:pPr>
        <w:widowControl w:val="0"/>
        <w:spacing w:before="60" w:after="60" w:line="350" w:lineRule="exact"/>
        <w:ind w:firstLine="567"/>
        <w:jc w:val="both"/>
        <w:rPr>
          <w:rFonts w:ascii="Times New Roman" w:eastAsia="Times New Roman" w:hAnsi="Times New Roman" w:cs="Times New Roman"/>
          <w:spacing w:val="-2"/>
          <w:sz w:val="28"/>
          <w:szCs w:val="28"/>
          <w:lang w:val="pt-BR" w:eastAsia="ko-KR"/>
        </w:rPr>
      </w:pPr>
      <w:r>
        <w:rPr>
          <w:rFonts w:ascii="Times New Roman" w:eastAsia="Times New Roman" w:hAnsi="Times New Roman" w:cs="Times New Roman"/>
          <w:spacing w:val="-2"/>
          <w:sz w:val="28"/>
          <w:szCs w:val="28"/>
          <w:lang w:val="pt-BR" w:eastAsia="ko-KR"/>
        </w:rPr>
        <w:t xml:space="preserve">- </w:t>
      </w:r>
      <w:r w:rsidRPr="00AF7C58">
        <w:rPr>
          <w:rFonts w:ascii="Times New Roman" w:eastAsia="Times New Roman" w:hAnsi="Times New Roman" w:cs="Times New Roman"/>
          <w:spacing w:val="-2"/>
          <w:sz w:val="28"/>
          <w:szCs w:val="28"/>
          <w:lang w:val="pt-BR" w:eastAsia="ko-KR"/>
        </w:rPr>
        <w:t>Năm 2024, tổ chức tập huấn, đào tạo cho gần 5.000 lượt cán bộ, công chức, viên chức về chuyển đổi số. Trong đó, UBND tỉnh đã phối hợp với Tập đoàn Công nghiệp - Viễn thông quân đội (Viettel) tổ chức 03 lớp tập huấn về chuyển đổi số dành cho cán bộ chủ chốt của tỉnh.</w:t>
      </w:r>
      <w:r w:rsidR="00C37EFD">
        <w:rPr>
          <w:rFonts w:ascii="Times New Roman" w:eastAsia="Times New Roman" w:hAnsi="Times New Roman" w:cs="Times New Roman"/>
          <w:spacing w:val="-2"/>
          <w:sz w:val="28"/>
          <w:szCs w:val="28"/>
          <w:lang w:val="pt-BR" w:eastAsia="ko-KR"/>
        </w:rPr>
        <w:t xml:space="preserve"> </w:t>
      </w:r>
      <w:r w:rsidR="00C37EFD" w:rsidRPr="00C37EFD">
        <w:rPr>
          <w:rFonts w:ascii="Times New Roman" w:eastAsia="Times New Roman" w:hAnsi="Times New Roman" w:cs="Times New Roman"/>
          <w:spacing w:val="-2"/>
          <w:sz w:val="28"/>
          <w:szCs w:val="28"/>
          <w:lang w:val="pt-BR" w:eastAsia="ko-KR"/>
        </w:rPr>
        <w:t xml:space="preserve">Hà Nam đứng thứ hai toàn quốc về kết quả bồi dưỡng, tập </w:t>
      </w:r>
      <w:r w:rsidR="00C37EFD" w:rsidRPr="00002FCE">
        <w:rPr>
          <w:rFonts w:ascii="Times New Roman" w:eastAsia="Times New Roman" w:hAnsi="Times New Roman" w:cs="Times New Roman"/>
          <w:spacing w:val="-2"/>
          <w:sz w:val="28"/>
          <w:szCs w:val="28"/>
          <w:lang w:val="pt-BR" w:eastAsia="ko-KR"/>
        </w:rPr>
        <w:t xml:space="preserve">huấn </w:t>
      </w:r>
      <w:r w:rsidR="00002FCE" w:rsidRPr="00002FCE">
        <w:rPr>
          <w:rFonts w:ascii="Times New Roman" w:eastAsia="Times New Roman" w:hAnsi="Times New Roman" w:cs="Times New Roman"/>
          <w:spacing w:val="-2"/>
          <w:sz w:val="28"/>
          <w:szCs w:val="28"/>
          <w:lang w:val="pt-BR" w:eastAsia="ko-KR"/>
        </w:rPr>
        <w:t>chuyển đổi số</w:t>
      </w:r>
      <w:r w:rsidR="00C37EFD" w:rsidRPr="00002FCE">
        <w:rPr>
          <w:rFonts w:ascii="Times New Roman" w:eastAsia="Times New Roman" w:hAnsi="Times New Roman" w:cs="Times New Roman"/>
          <w:spacing w:val="-2"/>
          <w:sz w:val="28"/>
          <w:szCs w:val="28"/>
          <w:lang w:val="pt-BR" w:eastAsia="ko-KR"/>
        </w:rPr>
        <w:t xml:space="preserve"> trên</w:t>
      </w:r>
      <w:r w:rsidR="00C37EFD" w:rsidRPr="00C37EFD">
        <w:rPr>
          <w:rFonts w:ascii="Times New Roman" w:eastAsia="Times New Roman" w:hAnsi="Times New Roman" w:cs="Times New Roman"/>
          <w:spacing w:val="-2"/>
          <w:sz w:val="28"/>
          <w:szCs w:val="28"/>
          <w:lang w:val="pt-BR" w:eastAsia="ko-KR"/>
        </w:rPr>
        <w:t xml:space="preserve"> Nền tảng học trực tuyến của Bộ </w:t>
      </w:r>
      <w:r w:rsidR="00002FCE">
        <w:rPr>
          <w:rFonts w:ascii="Times New Roman" w:eastAsia="Times New Roman" w:hAnsi="Times New Roman" w:cs="Times New Roman"/>
          <w:spacing w:val="-2"/>
          <w:sz w:val="28"/>
          <w:szCs w:val="28"/>
          <w:lang w:val="pt-BR" w:eastAsia="ko-KR"/>
        </w:rPr>
        <w:t>Thông tin và Truyền thông</w:t>
      </w:r>
      <w:r w:rsidR="00C37EFD" w:rsidRPr="00C37EFD">
        <w:rPr>
          <w:rFonts w:ascii="Times New Roman" w:eastAsia="Times New Roman" w:hAnsi="Times New Roman" w:cs="Times New Roman"/>
          <w:spacing w:val="-2"/>
          <w:sz w:val="28"/>
          <w:szCs w:val="28"/>
          <w:lang w:val="pt-BR" w:eastAsia="ko-KR"/>
        </w:rPr>
        <w:t xml:space="preserve"> tổ chức (đạt 9</w:t>
      </w:r>
      <w:r w:rsidR="00664F4C">
        <w:rPr>
          <w:rFonts w:ascii="Times New Roman" w:eastAsia="Times New Roman" w:hAnsi="Times New Roman" w:cs="Times New Roman"/>
          <w:spacing w:val="-2"/>
          <w:sz w:val="28"/>
          <w:szCs w:val="28"/>
          <w:lang w:val="pt-BR" w:eastAsia="ko-KR"/>
        </w:rPr>
        <w:t>9</w:t>
      </w:r>
      <w:r w:rsidR="00C37EFD" w:rsidRPr="00C37EFD">
        <w:rPr>
          <w:rFonts w:ascii="Times New Roman" w:eastAsia="Times New Roman" w:hAnsi="Times New Roman" w:cs="Times New Roman"/>
          <w:spacing w:val="-2"/>
          <w:sz w:val="28"/>
          <w:szCs w:val="28"/>
          <w:lang w:val="pt-BR" w:eastAsia="ko-KR"/>
        </w:rPr>
        <w:t>%).</w:t>
      </w:r>
    </w:p>
    <w:p w14:paraId="72C6F695" w14:textId="77777777" w:rsidR="003E21FA" w:rsidRDefault="00336542" w:rsidP="005F002C">
      <w:pPr>
        <w:pStyle w:val="Heading3"/>
        <w:spacing w:before="60" w:after="60" w:line="350" w:lineRule="exact"/>
        <w:ind w:firstLine="567"/>
        <w:rPr>
          <w:rFonts w:ascii="Times New Roman" w:hAnsi="Times New Roman" w:cs="Times New Roman"/>
          <w:color w:val="auto"/>
          <w:sz w:val="28"/>
          <w:szCs w:val="28"/>
        </w:rPr>
      </w:pPr>
      <w:r>
        <w:rPr>
          <w:rFonts w:ascii="Times New Roman" w:hAnsi="Times New Roman" w:cs="Times New Roman"/>
          <w:color w:val="auto"/>
          <w:sz w:val="28"/>
          <w:szCs w:val="28"/>
          <w:lang w:val="en-US"/>
        </w:rPr>
        <w:t>5</w:t>
      </w:r>
      <w:r>
        <w:rPr>
          <w:rFonts w:ascii="Times New Roman" w:hAnsi="Times New Roman" w:cs="Times New Roman"/>
          <w:color w:val="auto"/>
          <w:sz w:val="28"/>
          <w:szCs w:val="28"/>
        </w:rPr>
        <w:t>. Dữ liệu số</w:t>
      </w:r>
    </w:p>
    <w:p w14:paraId="55EE940F" w14:textId="77777777" w:rsidR="003E21FA" w:rsidRDefault="00336542" w:rsidP="005F002C">
      <w:pPr>
        <w:widowControl w:val="0"/>
        <w:spacing w:before="60" w:after="60" w:line="350" w:lineRule="exact"/>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pt-BR"/>
        </w:rPr>
        <w:t xml:space="preserve">- </w:t>
      </w:r>
      <w:r>
        <w:rPr>
          <w:rFonts w:ascii="Times New Roman" w:eastAsia="Times New Roman" w:hAnsi="Times New Roman" w:cs="Times New Roman"/>
          <w:spacing w:val="-2"/>
          <w:sz w:val="28"/>
          <w:szCs w:val="28"/>
        </w:rPr>
        <w:t>Duy trì Nền tảng tích hợp, chia sẻ dữ liệu (LGSP) tỉnh Hà Nam và kết nối với Nền tảng tích hợp, chia sẻ dữ liệu quốc gia (NGSP) để khai thác các cơ sở dữ liệu, hệ thống thông tin quốc gia.</w:t>
      </w:r>
    </w:p>
    <w:p w14:paraId="3CB2ECE0" w14:textId="77777777" w:rsidR="003E21FA" w:rsidRDefault="00336542" w:rsidP="005F002C">
      <w:pPr>
        <w:widowControl w:val="0"/>
        <w:spacing w:before="60" w:after="60" w:line="350" w:lineRule="exact"/>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Đã cấp 3.600 chữ ký số cho các sở, ban, ngành, UBND cấp huyện, UBND cấp xã. Các cơ quan đã sử dụng chữ ký số của cơ quan; chữ ký số của cá nhân để ký số trên văn bản điện tử.</w:t>
      </w:r>
    </w:p>
    <w:p w14:paraId="373616A8" w14:textId="77777777" w:rsidR="003E21FA" w:rsidRDefault="00336542" w:rsidP="005F002C">
      <w:pPr>
        <w:widowControl w:val="0"/>
        <w:spacing w:before="60" w:after="60" w:line="350" w:lineRule="exact"/>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Duy trì hoạt động hiệu quả các hệ thống thông tin: Hệ thống Quản lý văn bản và Điều hành; Hệ thống thư điện tử; Hệ thống thông tin giải quyết </w:t>
      </w:r>
      <w:r w:rsidR="00447EE5">
        <w:rPr>
          <w:rFonts w:ascii="Times New Roman" w:eastAsia="Times New Roman" w:hAnsi="Times New Roman" w:cs="Times New Roman"/>
          <w:spacing w:val="-2"/>
          <w:sz w:val="28"/>
          <w:szCs w:val="28"/>
          <w:lang w:val="en-US"/>
        </w:rPr>
        <w:t>thủ tục hành chính</w:t>
      </w:r>
      <w:r>
        <w:rPr>
          <w:rFonts w:ascii="Times New Roman" w:eastAsia="Times New Roman" w:hAnsi="Times New Roman" w:cs="Times New Roman"/>
          <w:spacing w:val="-2"/>
          <w:sz w:val="28"/>
          <w:szCs w:val="28"/>
        </w:rPr>
        <w:t xml:space="preserve"> Hà Nam; Cổng Thông tin điện tử tỉnh Hà Nam.</w:t>
      </w:r>
    </w:p>
    <w:p w14:paraId="310FF73C" w14:textId="45F6A474" w:rsidR="003E21FA" w:rsidRDefault="00336542" w:rsidP="005F002C">
      <w:pPr>
        <w:widowControl w:val="0"/>
        <w:spacing w:before="60" w:after="60" w:line="350" w:lineRule="exact"/>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Duy trì hoạt động một số phần mềm, cơ sở dữ liệu chuyên ngành; Quản lý </w:t>
      </w:r>
      <w:r w:rsidRPr="002F1956">
        <w:rPr>
          <w:rFonts w:ascii="Times New Roman" w:eastAsia="Times New Roman" w:hAnsi="Times New Roman" w:cs="Times New Roman"/>
          <w:spacing w:val="-2"/>
          <w:sz w:val="28"/>
          <w:szCs w:val="28"/>
        </w:rPr>
        <w:t xml:space="preserve">cấp </w:t>
      </w:r>
      <w:r w:rsidR="002F1956" w:rsidRPr="002F1956">
        <w:rPr>
          <w:rFonts w:ascii="Times New Roman" w:eastAsia="Times New Roman" w:hAnsi="Times New Roman" w:cs="Times New Roman"/>
          <w:spacing w:val="-2"/>
          <w:sz w:val="28"/>
          <w:szCs w:val="28"/>
        </w:rPr>
        <w:t>p</w:t>
      </w:r>
      <w:r w:rsidRPr="002F1956">
        <w:rPr>
          <w:rFonts w:ascii="Times New Roman" w:eastAsia="Times New Roman" w:hAnsi="Times New Roman" w:cs="Times New Roman"/>
          <w:spacing w:val="-2"/>
          <w:sz w:val="28"/>
          <w:szCs w:val="28"/>
        </w:rPr>
        <w:t>hép</w:t>
      </w:r>
      <w:r>
        <w:rPr>
          <w:rFonts w:ascii="Times New Roman" w:eastAsia="Times New Roman" w:hAnsi="Times New Roman" w:cs="Times New Roman"/>
          <w:spacing w:val="-2"/>
          <w:sz w:val="28"/>
          <w:szCs w:val="28"/>
        </w:rPr>
        <w:t xml:space="preserve"> lái xe của Sở Giao thông vận tải; Quản lý khám chữa bệnh và thanh toán bảo hiểm y tế cho các cơ sở y tế trên toàn tỉnh; Quản lý hộ tịch của Sở Tư pháp…</w:t>
      </w:r>
    </w:p>
    <w:p w14:paraId="4C8C8838" w14:textId="77777777" w:rsidR="003E21FA" w:rsidRDefault="00336542" w:rsidP="005F002C">
      <w:pPr>
        <w:pStyle w:val="Heading3"/>
        <w:spacing w:before="60" w:after="60" w:line="350" w:lineRule="exact"/>
        <w:ind w:firstLine="567"/>
        <w:rPr>
          <w:rFonts w:ascii="Times New Roman" w:hAnsi="Times New Roman" w:cs="Times New Roman"/>
          <w:color w:val="auto"/>
          <w:sz w:val="28"/>
          <w:szCs w:val="28"/>
        </w:rPr>
      </w:pPr>
      <w:r>
        <w:rPr>
          <w:rFonts w:ascii="Times New Roman" w:hAnsi="Times New Roman" w:cs="Times New Roman"/>
          <w:color w:val="auto"/>
          <w:sz w:val="28"/>
          <w:szCs w:val="28"/>
          <w:lang w:val="en-US"/>
        </w:rPr>
        <w:t>6</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An</w:t>
      </w:r>
      <w:proofErr w:type="gramEnd"/>
      <w:r>
        <w:rPr>
          <w:rFonts w:ascii="Times New Roman" w:hAnsi="Times New Roman" w:cs="Times New Roman"/>
          <w:color w:val="auto"/>
          <w:sz w:val="28"/>
          <w:szCs w:val="28"/>
        </w:rPr>
        <w:t xml:space="preserve"> toàn thông tin mạng  </w:t>
      </w:r>
    </w:p>
    <w:p w14:paraId="4652BADD" w14:textId="77777777" w:rsidR="003E21FA" w:rsidRDefault="00336542" w:rsidP="005F002C">
      <w:pPr>
        <w:widowControl w:val="0"/>
        <w:spacing w:before="60" w:after="60" w:line="350" w:lineRule="exact"/>
        <w:ind w:firstLine="567"/>
        <w:jc w:val="both"/>
        <w:rPr>
          <w:rFonts w:ascii="Times New Roman" w:hAnsi="Times New Roman" w:cs="Times New Roman"/>
          <w:sz w:val="28"/>
          <w:szCs w:val="28"/>
          <w:lang w:eastAsia="ko-KR"/>
        </w:rPr>
      </w:pPr>
      <w:r>
        <w:rPr>
          <w:rFonts w:ascii="Times New Roman" w:hAnsi="Times New Roman" w:cs="Times New Roman"/>
          <w:sz w:val="28"/>
          <w:szCs w:val="28"/>
          <w:lang w:eastAsia="ko-KR"/>
        </w:rPr>
        <w:t>- Kiện toàn, duy trì hoạt động của Đội ứng cứu sự cố an toàn thông tin mạng trên địa bàn tỉnh Hà Nam.</w:t>
      </w:r>
    </w:p>
    <w:p w14:paraId="6ED7870D" w14:textId="77777777" w:rsidR="003E21FA" w:rsidRPr="00967D97" w:rsidRDefault="00336542" w:rsidP="00967D97">
      <w:pPr>
        <w:widowControl w:val="0"/>
        <w:spacing w:before="60" w:after="60" w:line="340" w:lineRule="exact"/>
        <w:ind w:firstLine="567"/>
        <w:jc w:val="both"/>
        <w:rPr>
          <w:rFonts w:ascii="Times New Roman" w:hAnsi="Times New Roman" w:cs="Times New Roman"/>
          <w:sz w:val="28"/>
          <w:szCs w:val="28"/>
          <w:lang w:eastAsia="ko-KR"/>
        </w:rPr>
      </w:pPr>
      <w:r>
        <w:rPr>
          <w:rFonts w:ascii="Times New Roman" w:hAnsi="Times New Roman" w:cs="Times New Roman"/>
          <w:sz w:val="28"/>
          <w:szCs w:val="28"/>
          <w:lang w:eastAsia="ko-KR"/>
        </w:rPr>
        <w:t>- Duy trì hoạt động hiệu quả Trung tâm Giám sát, điều hành an toàn thông tin mạng (SOC) tỉnh Hà Nam; kết nối giám sát 14 hệ thống thông tin; kết nối gần 1.000 máy tính lên Trung tâm giám sát an toàn không gian mạng quốc gia (NCSC). Tổ chức đánh giá an toàn thông tin cho 14 hệ thống thông tin đang hoạt động trên địa bàn tỉnh</w:t>
      </w:r>
      <w:r w:rsidR="00D81D40" w:rsidRPr="00967D97">
        <w:rPr>
          <w:rFonts w:ascii="Times New Roman" w:hAnsi="Times New Roman" w:cs="Times New Roman"/>
          <w:sz w:val="28"/>
          <w:szCs w:val="28"/>
          <w:lang w:eastAsia="ko-KR"/>
        </w:rPr>
        <w:t>.</w:t>
      </w:r>
    </w:p>
    <w:p w14:paraId="5D64E499" w14:textId="77777777" w:rsidR="00DB7318" w:rsidRPr="00967D97" w:rsidRDefault="00DB7318" w:rsidP="00967D97">
      <w:pPr>
        <w:widowControl w:val="0"/>
        <w:spacing w:before="60" w:after="60" w:line="340" w:lineRule="exact"/>
        <w:ind w:firstLine="567"/>
        <w:rPr>
          <w:rFonts w:ascii="Times New Roman" w:hAnsi="Times New Roman" w:cs="Times New Roman"/>
          <w:sz w:val="28"/>
          <w:szCs w:val="28"/>
          <w:lang w:eastAsia="ko-KR"/>
        </w:rPr>
      </w:pPr>
      <w:r w:rsidRPr="00DB7318">
        <w:rPr>
          <w:rFonts w:ascii="Times New Roman" w:hAnsi="Times New Roman" w:cs="Times New Roman"/>
          <w:sz w:val="28"/>
          <w:szCs w:val="28"/>
          <w:lang w:eastAsia="ko-KR"/>
        </w:rPr>
        <w:t>- Phê duyệt cấp độ an toàn thông tin cho các hệ thống thông tin.</w:t>
      </w:r>
      <w:r w:rsidR="00967D97" w:rsidRPr="00967D97">
        <w:rPr>
          <w:rFonts w:ascii="Times New Roman" w:hAnsi="Times New Roman" w:cs="Times New Roman"/>
          <w:sz w:val="28"/>
          <w:szCs w:val="28"/>
          <w:lang w:eastAsia="ko-KR"/>
        </w:rPr>
        <w:t xml:space="preserve"> Tổ chức diễn tập thực chiến về đảm bảo an toàn thông tin trên địa bàn tỉnh; tổ chức tuyên truyền, </w:t>
      </w:r>
      <w:r w:rsidR="00967D97" w:rsidRPr="00967D97">
        <w:rPr>
          <w:rFonts w:ascii="Times New Roman" w:hAnsi="Times New Roman" w:cs="Times New Roman"/>
          <w:sz w:val="28"/>
          <w:szCs w:val="28"/>
          <w:lang w:eastAsia="ko-KR"/>
        </w:rPr>
        <w:lastRenderedPageBreak/>
        <w:t>quán triệt các văn bản quy định về công tác bảo đảm an toàn, an ninh mạng.</w:t>
      </w:r>
    </w:p>
    <w:p w14:paraId="02A2AA90" w14:textId="77777777" w:rsidR="003E21FA" w:rsidRDefault="00336542" w:rsidP="005F002C">
      <w:pPr>
        <w:pStyle w:val="Heading3"/>
        <w:widowControl w:val="0"/>
        <w:spacing w:before="60" w:after="60" w:line="350" w:lineRule="exact"/>
        <w:ind w:firstLine="567"/>
        <w:rPr>
          <w:rFonts w:ascii="Times New Roman" w:hAnsi="Times New Roman" w:cs="Times New Roman"/>
          <w:color w:val="auto"/>
          <w:sz w:val="28"/>
          <w:szCs w:val="28"/>
        </w:rPr>
      </w:pPr>
      <w:r>
        <w:rPr>
          <w:rFonts w:ascii="Times New Roman" w:hAnsi="Times New Roman" w:cs="Times New Roman"/>
          <w:color w:val="auto"/>
          <w:sz w:val="28"/>
          <w:szCs w:val="28"/>
          <w:lang w:val="en-US"/>
        </w:rPr>
        <w:t>7</w:t>
      </w:r>
      <w:r>
        <w:rPr>
          <w:rFonts w:ascii="Times New Roman" w:hAnsi="Times New Roman" w:cs="Times New Roman"/>
          <w:color w:val="auto"/>
          <w:sz w:val="28"/>
          <w:szCs w:val="28"/>
        </w:rPr>
        <w:t>. Chính quyền số</w:t>
      </w:r>
    </w:p>
    <w:p w14:paraId="3575F5C9" w14:textId="77777777" w:rsidR="003E21FA" w:rsidRDefault="00336542" w:rsidP="005F002C">
      <w:pPr>
        <w:pStyle w:val="Heading4"/>
        <w:keepNext w:val="0"/>
        <w:widowControl w:val="0"/>
        <w:spacing w:before="60" w:line="350" w:lineRule="exact"/>
        <w:ind w:left="0" w:firstLine="567"/>
        <w:jc w:val="both"/>
        <w:rPr>
          <w:rFonts w:ascii="Times New Roman" w:hAnsi="Times New Roman"/>
          <w:b w:val="0"/>
          <w:lang w:val="pt-BR"/>
        </w:rPr>
      </w:pPr>
      <w:r>
        <w:rPr>
          <w:rFonts w:ascii="Times New Roman" w:hAnsi="Times New Roman"/>
          <w:b w:val="0"/>
          <w:lang w:val="pt-BR"/>
        </w:rPr>
        <w:t>a) Ứng dụng công nghệ thông tin trong hoạt động nội bộ</w:t>
      </w:r>
    </w:p>
    <w:p w14:paraId="0962DE97" w14:textId="77777777" w:rsidR="003E21FA" w:rsidRDefault="00336542" w:rsidP="005F002C">
      <w:pPr>
        <w:widowControl w:val="0"/>
        <w:spacing w:before="60" w:after="60" w:line="350" w:lineRule="exact"/>
        <w:ind w:firstLine="567"/>
        <w:jc w:val="both"/>
        <w:rPr>
          <w:rFonts w:ascii="Times New Roman" w:hAnsi="Times New Roman" w:cs="Times New Roman"/>
          <w:sz w:val="28"/>
          <w:szCs w:val="28"/>
          <w:lang w:eastAsia="ko-KR"/>
        </w:rPr>
      </w:pPr>
      <w:r>
        <w:rPr>
          <w:rFonts w:ascii="Times New Roman" w:hAnsi="Times New Roman" w:cs="Times New Roman"/>
          <w:sz w:val="28"/>
          <w:szCs w:val="28"/>
          <w:lang w:val="pt-BR" w:eastAsia="ko-KR"/>
        </w:rPr>
        <w:t xml:space="preserve">- </w:t>
      </w:r>
      <w:r>
        <w:rPr>
          <w:rFonts w:ascii="Times New Roman" w:hAnsi="Times New Roman" w:cs="Times New Roman"/>
          <w:sz w:val="28"/>
          <w:szCs w:val="28"/>
          <w:lang w:eastAsia="ko-KR"/>
        </w:rPr>
        <w:t>Hệ thống quản lý văn bản và điều hành liên thông 4 cấp chính quyền. 100% các sở, ban, ngành, UBND cấp huyện, UBND cấp xã thường xuyên ứng dụng phần mềm vào công tác chỉ đạo, điều hành và gửi, nhận văn bản điện tử liên thông giữa các cơ quan trong tỉnh, liên thông với các bộ, ngành trung ương qua trục liên thông văn bản quốc gia.</w:t>
      </w:r>
    </w:p>
    <w:p w14:paraId="310204AC" w14:textId="77777777" w:rsidR="003E21FA" w:rsidRDefault="00336542" w:rsidP="005F002C">
      <w:pPr>
        <w:widowControl w:val="0"/>
        <w:spacing w:before="60" w:after="60" w:line="350" w:lineRule="exact"/>
        <w:ind w:firstLine="567"/>
        <w:jc w:val="both"/>
        <w:rPr>
          <w:rFonts w:ascii="Times New Roman" w:hAnsi="Times New Roman" w:cs="Times New Roman"/>
          <w:sz w:val="28"/>
          <w:szCs w:val="28"/>
          <w:lang w:val="pt-BR" w:eastAsia="ko-KR"/>
        </w:rPr>
      </w:pPr>
      <w:r>
        <w:rPr>
          <w:rFonts w:ascii="Times New Roman" w:hAnsi="Times New Roman" w:cs="Times New Roman"/>
          <w:sz w:val="28"/>
          <w:szCs w:val="28"/>
          <w:lang w:val="pt-BR" w:eastAsia="ko-KR"/>
        </w:rPr>
        <w:t>- Hệ thống thư điện tử của tỉnh đảm bảo cung cấp hộp thư điện tử cho cán bộ, công chức từ cấp tỉnh đến cấp xã. Tỷ lệ cán bộ, công chức từ cấp huyện trở lên thường xuyên sử dụng hệ thống thư điện tử trong công việc là 95%.</w:t>
      </w:r>
    </w:p>
    <w:p w14:paraId="357A0EB4" w14:textId="77777777" w:rsidR="003E21FA" w:rsidRPr="00333C5B" w:rsidRDefault="00336542" w:rsidP="005F002C">
      <w:pPr>
        <w:widowControl w:val="0"/>
        <w:spacing w:before="60" w:after="60" w:line="350" w:lineRule="exact"/>
        <w:ind w:firstLine="567"/>
        <w:jc w:val="both"/>
        <w:rPr>
          <w:rFonts w:ascii="Times New Roman" w:eastAsia="Times New Roman" w:hAnsi="Times New Roman" w:cs="Times New Roman"/>
          <w:sz w:val="28"/>
          <w:szCs w:val="28"/>
        </w:rPr>
      </w:pPr>
      <w:r w:rsidRPr="00333C5B">
        <w:rPr>
          <w:rFonts w:ascii="Times New Roman" w:eastAsia="Times New Roman" w:hAnsi="Times New Roman" w:cs="Times New Roman"/>
          <w:sz w:val="28"/>
          <w:szCs w:val="28"/>
          <w:lang w:val="pt-BR"/>
        </w:rPr>
        <w:t xml:space="preserve">- </w:t>
      </w:r>
      <w:r w:rsidRPr="00333C5B">
        <w:rPr>
          <w:rFonts w:ascii="Times New Roman" w:eastAsia="Times New Roman" w:hAnsi="Times New Roman" w:cs="Times New Roman"/>
          <w:sz w:val="28"/>
          <w:szCs w:val="28"/>
        </w:rPr>
        <w:t>Duy trì hoạt động Hệ thống thông tin báo cáo tỉnh Hà Nam kết nối với Hệ thống thông tin báo cáo Chính phủ; Phần mềm lập hồ sơ lưu trữ điện tử cho các cơ quan hành chính nhà nước trên địa bàn tỉnh; Hệ thống quản lý hoạt động khoáng sản và cơ sở dữ liệu khoáng sản trên địa bàn tỉnh; Cổng Thông tin Du lịch và ứng dụng du lịch thông minh tỉnh Hà Nam; Hệ thống quản lý công dân nhập ngũ nghĩa vụ quân sự tỉnh Hà Nam.</w:t>
      </w:r>
    </w:p>
    <w:p w14:paraId="2692EF87" w14:textId="77777777" w:rsidR="003E21FA" w:rsidRDefault="00336542" w:rsidP="005F002C">
      <w:pPr>
        <w:widowControl w:val="0"/>
        <w:spacing w:before="60" w:after="60" w:line="350" w:lineRule="exact"/>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Đang triển khai Hệ thống Quản lý, vận hành, lưu trữ, bảo trì Hệ thống cơ sở dữ liệu đất đai tỉnh Hà Nam; Cơ sở dữ liệu quy hoạch, đô thị liên thông trên địa bàn tỉnh; Phần mềm quản lý thư viện điện tử tại các trường trung học phổ thông, trung học cơ sở trên toàn tỉnh; Hệ thống giám sát xe vận chuyển rác và khối lượng xử lý rác thải sinh hoạt trên địa bàn tỉnh; Hệ thống chuẩn hóa xác thực tập trung (SSO) tỉnh Hà Nam; Hệ thống ứng dụng (App) công dân số tỉnh Hà Nam; Hệ thống thông tin nguồn tỉnh Hà Nam; Hệ thống thông tin quản lý các trang thông tin điện tử, mạng xã hội và giám sát nội dung các website, blog, fanpage, tài khoản mạng xã hội trên địa bàn tỉnh Hà Nam; Hệ thống chấm điểm, đánh giá Bộ chỉ số chuyển đổi số của các sở, ban, ngành, UBND các huyện, thị xã, thành phố.</w:t>
      </w:r>
    </w:p>
    <w:p w14:paraId="6DFBC33D" w14:textId="77777777" w:rsidR="003E21FA" w:rsidRDefault="00336542" w:rsidP="005F002C">
      <w:pPr>
        <w:widowControl w:val="0"/>
        <w:spacing w:before="60" w:after="60" w:line="350" w:lineRule="exact"/>
        <w:ind w:firstLine="567"/>
        <w:jc w:val="both"/>
        <w:rPr>
          <w:rFonts w:ascii="Times New Roman" w:eastAsia="Times New Roman" w:hAnsi="Times New Roman" w:cs="Times New Roman"/>
          <w:spacing w:val="-2"/>
          <w:sz w:val="28"/>
          <w:szCs w:val="28"/>
          <w:lang w:eastAsia="ko-KR"/>
        </w:rPr>
      </w:pPr>
      <w:r>
        <w:rPr>
          <w:rFonts w:ascii="Times New Roman" w:eastAsia="Times New Roman" w:hAnsi="Times New Roman" w:cs="Times New Roman"/>
          <w:spacing w:val="-2"/>
          <w:sz w:val="28"/>
          <w:szCs w:val="28"/>
          <w:lang w:eastAsia="ko-KR"/>
        </w:rPr>
        <w:t>- Triển khai phát triển đô thị thông minh:</w:t>
      </w:r>
    </w:p>
    <w:p w14:paraId="6E7DFA03" w14:textId="77777777" w:rsidR="00F5192C" w:rsidRDefault="00336542" w:rsidP="005F002C">
      <w:pPr>
        <w:widowControl w:val="0"/>
        <w:spacing w:before="60" w:after="60" w:line="350" w:lineRule="exact"/>
        <w:ind w:firstLine="567"/>
        <w:jc w:val="both"/>
        <w:rPr>
          <w:rFonts w:ascii="Times New Roman" w:eastAsia="Times New Roman" w:hAnsi="Times New Roman" w:cs="Times New Roman"/>
          <w:sz w:val="28"/>
          <w:szCs w:val="28"/>
          <w:lang w:val="en-US"/>
        </w:rPr>
      </w:pPr>
      <w:r w:rsidRPr="001F336D">
        <w:rPr>
          <w:rFonts w:ascii="Times New Roman" w:eastAsia="Times New Roman" w:hAnsi="Times New Roman" w:cs="Times New Roman"/>
          <w:sz w:val="28"/>
          <w:szCs w:val="28"/>
        </w:rPr>
        <w:t xml:space="preserve">Hiện nay, Trung tâm điều hành thông minh (IOC) tỉnh </w:t>
      </w:r>
      <w:r w:rsidR="00F5192C" w:rsidRPr="001F336D">
        <w:rPr>
          <w:rFonts w:ascii="Times New Roman" w:eastAsia="Times New Roman" w:hAnsi="Times New Roman" w:cs="Times New Roman"/>
          <w:sz w:val="28"/>
          <w:szCs w:val="28"/>
        </w:rPr>
        <w:t>đã kết nối, liên thông dữ liệu với 10 hệ thống thông tin hiện có của các sở, ngành (bao gồm: Hệ thống thông tin giải quyết thủ tục hành chính; Hệ thống Quản lý văn bản và điều hành; Y tế; Hệ thống quản lý hoạt động khoáng sản và cơ sở dữ liệu khoáng sản trên địa bàn tỉnh; Cổng thông tin Du lịch và ứng dụng du lịch thông minh tỉnh Hà Nam; Cơ sở dữ liệu Quốc gia về dân cư tỉnh Hà Nam; Hệ thống giám sát, điều hành an toàn thông tin mạng (SOC); Hệ thống Công chứng; Hệ thống giám sát rừng Hà Nam; Hệ thống phản ánh hiện trường Phuly-S). Các dữ liệu này được cập nhật trực tuyến theo thời gian thực</w:t>
      </w:r>
      <w:r w:rsidR="00F5192C" w:rsidRPr="00F5192C">
        <w:rPr>
          <w:rFonts w:ascii="Times New Roman" w:eastAsia="Times New Roman" w:hAnsi="Times New Roman" w:cs="Times New Roman"/>
          <w:spacing w:val="-2"/>
          <w:sz w:val="28"/>
          <w:szCs w:val="28"/>
        </w:rPr>
        <w:t>.</w:t>
      </w:r>
      <w:r w:rsidR="002C2D16">
        <w:rPr>
          <w:rFonts w:ascii="Times New Roman" w:eastAsia="Times New Roman" w:hAnsi="Times New Roman" w:cs="Times New Roman"/>
          <w:spacing w:val="-2"/>
          <w:sz w:val="28"/>
          <w:szCs w:val="28"/>
          <w:lang w:val="en-US"/>
        </w:rPr>
        <w:t xml:space="preserve"> </w:t>
      </w:r>
      <w:r w:rsidR="00F5192C" w:rsidRPr="001F336D">
        <w:rPr>
          <w:rFonts w:ascii="Times New Roman" w:eastAsia="Times New Roman" w:hAnsi="Times New Roman" w:cs="Times New Roman"/>
          <w:sz w:val="28"/>
          <w:szCs w:val="28"/>
        </w:rPr>
        <w:t xml:space="preserve">Ngoài ra, các chỉ tiêu cơ bản về kinh tế - xã hội được các ngành cung cấp số liệu và cập nhật định kỳ (tuần, tháng, quý, 6 tháng, năm) vào Trung tâm IOC tỉnh theo quy định.  </w:t>
      </w:r>
    </w:p>
    <w:p w14:paraId="71ED32DB" w14:textId="3E2C32AA" w:rsidR="002C2D16" w:rsidRPr="002C2D16" w:rsidRDefault="002C2D16" w:rsidP="005F002C">
      <w:pPr>
        <w:widowControl w:val="0"/>
        <w:spacing w:before="60" w:after="60" w:line="350" w:lineRule="exact"/>
        <w:ind w:firstLine="567"/>
        <w:jc w:val="both"/>
        <w:rPr>
          <w:rFonts w:ascii="Times New Roman" w:hAnsi="Times New Roman" w:cs="Times New Roman"/>
          <w:sz w:val="28"/>
          <w:szCs w:val="28"/>
          <w:lang w:val="en-US"/>
        </w:rPr>
      </w:pPr>
      <w:r w:rsidRPr="002C2D16">
        <w:rPr>
          <w:rFonts w:ascii="Times New Roman" w:hAnsi="Times New Roman" w:cs="Times New Roman"/>
          <w:sz w:val="28"/>
          <w:szCs w:val="28"/>
          <w:lang w:val="pt-BR"/>
        </w:rPr>
        <w:t xml:space="preserve">Hà Nam là tỉnh đầu tiên hoàn thành kết nối Trung tâm điều hành thông minh </w:t>
      </w:r>
      <w:r w:rsidRPr="002C2D16">
        <w:rPr>
          <w:rFonts w:ascii="Times New Roman" w:hAnsi="Times New Roman" w:cs="Times New Roman"/>
          <w:sz w:val="28"/>
          <w:szCs w:val="28"/>
          <w:lang w:val="pt-BR"/>
        </w:rPr>
        <w:lastRenderedPageBreak/>
        <w:t xml:space="preserve">với </w:t>
      </w:r>
      <w:r w:rsidR="002F1956">
        <w:rPr>
          <w:rFonts w:ascii="Times New Roman" w:hAnsi="Times New Roman" w:cs="Times New Roman"/>
          <w:sz w:val="28"/>
          <w:szCs w:val="28"/>
          <w:lang w:val="pt-BR"/>
        </w:rPr>
        <w:t>Cơ sở dữ liệu</w:t>
      </w:r>
      <w:r w:rsidRPr="002C2D16">
        <w:rPr>
          <w:rFonts w:ascii="Times New Roman" w:hAnsi="Times New Roman" w:cs="Times New Roman"/>
          <w:sz w:val="28"/>
          <w:szCs w:val="28"/>
          <w:lang w:val="pt-BR"/>
        </w:rPr>
        <w:t xml:space="preserve"> quốc gia về dân cư</w:t>
      </w:r>
      <w:r>
        <w:rPr>
          <w:rFonts w:ascii="Times New Roman" w:hAnsi="Times New Roman" w:cs="Times New Roman"/>
          <w:sz w:val="28"/>
          <w:szCs w:val="28"/>
          <w:lang w:val="pt-BR"/>
        </w:rPr>
        <w:t xml:space="preserve">. </w:t>
      </w:r>
      <w:r>
        <w:rPr>
          <w:rFonts w:ascii="Times New Roman" w:hAnsi="Times New Roman"/>
          <w:sz w:val="28"/>
          <w:szCs w:val="28"/>
        </w:rPr>
        <w:t>Các cơ quan, đơn vị trên địa bàn tỉnh đang khai thác dữ liệu dân cư phục vụ hoạt động chuyên môn, nghiệp vụ</w:t>
      </w:r>
      <w:r>
        <w:rPr>
          <w:rFonts w:ascii="Times New Roman" w:hAnsi="Times New Roman"/>
          <w:sz w:val="28"/>
          <w:szCs w:val="28"/>
          <w:lang w:val="en-US"/>
        </w:rPr>
        <w:t>.</w:t>
      </w:r>
    </w:p>
    <w:p w14:paraId="33C4FFCF" w14:textId="77777777" w:rsidR="00F5192C" w:rsidRPr="00D81C10" w:rsidRDefault="00F5192C" w:rsidP="005F002C">
      <w:pPr>
        <w:widowControl w:val="0"/>
        <w:spacing w:before="60" w:after="60" w:line="350" w:lineRule="exact"/>
        <w:ind w:firstLine="567"/>
        <w:jc w:val="both"/>
        <w:rPr>
          <w:rFonts w:ascii="Times New Roman" w:hAnsi="Times New Roman" w:cs="Times New Roman"/>
          <w:sz w:val="28"/>
          <w:szCs w:val="28"/>
          <w:lang w:val="pt-BR"/>
        </w:rPr>
      </w:pPr>
      <w:r w:rsidRPr="00D81C10">
        <w:rPr>
          <w:rFonts w:ascii="Times New Roman" w:hAnsi="Times New Roman" w:cs="Times New Roman"/>
          <w:sz w:val="28"/>
          <w:szCs w:val="28"/>
          <w:lang w:val="pt-BR"/>
        </w:rPr>
        <w:t>Đã xây dựng Trung tâm Điều hành đô thị thông minh thành phố Phủ Lý để thu thập, phân tích, chuẩn hóa dữ liệu phục vụ sự chỉ đạo, điều hành của thành phố.</w:t>
      </w:r>
    </w:p>
    <w:p w14:paraId="2796729B" w14:textId="77777777" w:rsidR="003E21FA" w:rsidRDefault="00336542" w:rsidP="005F002C">
      <w:pPr>
        <w:pStyle w:val="Heading4"/>
        <w:keepNext w:val="0"/>
        <w:widowControl w:val="0"/>
        <w:spacing w:before="60" w:line="350" w:lineRule="exact"/>
        <w:ind w:left="0" w:firstLine="567"/>
        <w:jc w:val="both"/>
        <w:rPr>
          <w:rFonts w:ascii="Times New Roman" w:hAnsi="Times New Roman"/>
          <w:b w:val="0"/>
          <w:lang w:val="pt-BR"/>
        </w:rPr>
      </w:pPr>
      <w:r>
        <w:rPr>
          <w:rFonts w:ascii="Times New Roman" w:hAnsi="Times New Roman"/>
          <w:b w:val="0"/>
          <w:lang w:val="pt-BR"/>
        </w:rPr>
        <w:t>b) Ứng dụng công nghệ thông tin phục vụ người dân và doanh nghiệp</w:t>
      </w:r>
    </w:p>
    <w:p w14:paraId="51B765F2" w14:textId="77777777" w:rsidR="003E21FA" w:rsidRDefault="00336542" w:rsidP="005F002C">
      <w:pPr>
        <w:widowControl w:val="0"/>
        <w:spacing w:before="60" w:after="60" w:line="350" w:lineRule="exact"/>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Cổng Thông tin điện tử tỉnh Hà Nam:</w:t>
      </w:r>
    </w:p>
    <w:p w14:paraId="03CED341" w14:textId="77777777" w:rsidR="003E21FA" w:rsidRDefault="00336542" w:rsidP="005F002C">
      <w:pPr>
        <w:widowControl w:val="0"/>
        <w:spacing w:before="60" w:after="60" w:line="350" w:lineRule="exact"/>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Cổng Thông tin điện tử tỉnh Hà Nam đã được cập nhật khá đầy đủ thông tin. Cập nhật nhiều văn bản quy phạm pháp luật, văn bản chỉ đạo điều hành của </w:t>
      </w:r>
      <w:r w:rsidR="00316EBB">
        <w:rPr>
          <w:rFonts w:ascii="Times New Roman" w:hAnsi="Times New Roman" w:cs="Times New Roman"/>
          <w:sz w:val="28"/>
          <w:szCs w:val="28"/>
          <w:lang w:val="pt-BR"/>
        </w:rPr>
        <w:t>UBND</w:t>
      </w:r>
      <w:r>
        <w:rPr>
          <w:rFonts w:ascii="Times New Roman" w:hAnsi="Times New Roman" w:cs="Times New Roman"/>
          <w:sz w:val="28"/>
          <w:szCs w:val="28"/>
          <w:lang w:val="pt-BR"/>
        </w:rPr>
        <w:t xml:space="preserve"> tỉnh; cung cấp thông tin hữu ích phục vụ người dân và doanh nghiệp; trả lời kịp thời câu hỏi thắc mắc của người dân và doanh nghiệp; trung bình hằng tháng cập nhật 85 tin, bài. Nhiều chuyên mục trên cổng đã được thiết kế, tạo lập và cập nhật thông tin.</w:t>
      </w:r>
    </w:p>
    <w:p w14:paraId="308B0C07" w14:textId="77777777" w:rsidR="003E21FA" w:rsidRDefault="00336542" w:rsidP="005F002C">
      <w:pPr>
        <w:spacing w:before="60" w:after="60" w:line="350" w:lineRule="exact"/>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Cổng thành phần của các sở, ban, ngành và </w:t>
      </w:r>
      <w:r w:rsidR="00CE7D9D">
        <w:rPr>
          <w:rFonts w:ascii="Times New Roman" w:hAnsi="Times New Roman" w:cs="Times New Roman"/>
          <w:sz w:val="28"/>
          <w:szCs w:val="28"/>
          <w:lang w:val="pt-BR"/>
        </w:rPr>
        <w:t>UBND</w:t>
      </w:r>
      <w:r>
        <w:rPr>
          <w:rFonts w:ascii="Times New Roman" w:hAnsi="Times New Roman" w:cs="Times New Roman"/>
          <w:sz w:val="28"/>
          <w:szCs w:val="28"/>
          <w:lang w:val="pt-BR"/>
        </w:rPr>
        <w:t xml:space="preserve"> các huyện, thị xã, thành phố đã tạo đủ các mục thông tin chủ yếu theo quy định. Hầu hết các cơ quan đã cập nhật đầy đủ thông tin vào các mục. Trung bình hằng tháng có 35 tin, bài được cập nhật trên mỗi cổng thành phần. </w:t>
      </w:r>
    </w:p>
    <w:p w14:paraId="615930D9" w14:textId="77777777" w:rsidR="003E21FA" w:rsidRDefault="00336542" w:rsidP="005F002C">
      <w:pPr>
        <w:spacing w:before="60" w:after="60" w:line="350" w:lineRule="exact"/>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Hệ thống thông tin giải quyết thủ tục hành chính tỉnh Hà Nam:</w:t>
      </w:r>
    </w:p>
    <w:p w14:paraId="35B3D989" w14:textId="77777777" w:rsidR="00C37EFD" w:rsidRPr="00C37EFD" w:rsidRDefault="00336542" w:rsidP="005F002C">
      <w:pPr>
        <w:spacing w:before="60" w:after="60" w:line="350" w:lineRule="exact"/>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Hệ thống thông tin giải quyết thủ tục hành chính tỉnh Hà Nam cung cấp tất cả các dịch vụ công đủ điều kiện lên trực tuyến toàn trình</w:t>
      </w:r>
      <w:r>
        <w:rPr>
          <w:rFonts w:ascii="Times New Roman" w:hAnsi="Times New Roman" w:cs="Times New Roman"/>
          <w:sz w:val="28"/>
          <w:szCs w:val="28"/>
        </w:rPr>
        <w:t xml:space="preserve">; cập nhật đầy đủ các thủ tục </w:t>
      </w:r>
      <w:r w:rsidRPr="0089062C">
        <w:rPr>
          <w:rFonts w:ascii="Times New Roman" w:hAnsi="Times New Roman" w:cs="Times New Roman"/>
          <w:sz w:val="28"/>
          <w:szCs w:val="28"/>
        </w:rPr>
        <w:t xml:space="preserve">hành chính của tỉnh; công khai toàn bộ quy trình giải quyết, kết quả giải quyết. </w:t>
      </w:r>
      <w:r w:rsidR="00C37EFD" w:rsidRPr="00C37EFD">
        <w:rPr>
          <w:rFonts w:ascii="Times New Roman" w:hAnsi="Times New Roman" w:cs="Times New Roman"/>
          <w:sz w:val="28"/>
          <w:szCs w:val="28"/>
          <w:lang w:val="pt-BR"/>
        </w:rPr>
        <w:t xml:space="preserve">Hệ thống cung cấp tổng số 1.806 bộ </w:t>
      </w:r>
      <w:r w:rsidR="00C37EFD">
        <w:rPr>
          <w:rFonts w:ascii="Times New Roman" w:hAnsi="Times New Roman" w:cs="Times New Roman"/>
          <w:sz w:val="28"/>
          <w:szCs w:val="28"/>
          <w:lang w:val="pt-BR"/>
        </w:rPr>
        <w:t>thủ tục hành chính</w:t>
      </w:r>
      <w:r w:rsidR="00C37EFD" w:rsidRPr="00C37EFD">
        <w:rPr>
          <w:rFonts w:ascii="Times New Roman" w:hAnsi="Times New Roman" w:cs="Times New Roman"/>
          <w:sz w:val="28"/>
          <w:szCs w:val="28"/>
          <w:lang w:val="pt-BR"/>
        </w:rPr>
        <w:t xml:space="preserve">. Trong đó: 1.310 dịch vụ trực tuyến toàn trình; 421 dịch vụ công trực tuyến một phần và 75 dịch vụ công khác. Tính đến ngày 08/12/2024: Tỷ lệ nộp hồ sơ trực tuyến đạt 84,8%; tỷ lệ hồ sơ thanh toán trực tuyến đạt 76,7%; tỷ lệ hồ sơ số hóa hồ sơ, kết quả giải quyết </w:t>
      </w:r>
      <w:r w:rsidR="00C37EFD">
        <w:rPr>
          <w:rFonts w:ascii="Times New Roman" w:hAnsi="Times New Roman" w:cs="Times New Roman"/>
          <w:sz w:val="28"/>
          <w:szCs w:val="28"/>
          <w:lang w:val="pt-BR"/>
        </w:rPr>
        <w:t xml:space="preserve">thủ tục hành chính </w:t>
      </w:r>
      <w:r w:rsidR="00C37EFD" w:rsidRPr="00C37EFD">
        <w:rPr>
          <w:rFonts w:ascii="Times New Roman" w:hAnsi="Times New Roman" w:cs="Times New Roman"/>
          <w:sz w:val="28"/>
          <w:szCs w:val="28"/>
          <w:lang w:val="pt-BR"/>
        </w:rPr>
        <w:t>đạt 93,6%; tỷ lệ hồ sơ cấp kết quả điện tử đạt 78,5%</w:t>
      </w:r>
      <w:r w:rsidR="00C37EFD">
        <w:rPr>
          <w:rFonts w:ascii="Times New Roman" w:hAnsi="Times New Roman" w:cs="Times New Roman"/>
          <w:sz w:val="28"/>
          <w:szCs w:val="28"/>
          <w:lang w:val="pt-BR"/>
        </w:rPr>
        <w:t>.</w:t>
      </w:r>
    </w:p>
    <w:p w14:paraId="4FAD3B67" w14:textId="40A07FFF" w:rsidR="002C2D16" w:rsidRPr="002C2D16" w:rsidRDefault="002C2D16" w:rsidP="002C2D16">
      <w:pPr>
        <w:spacing w:before="60" w:after="60" w:line="350" w:lineRule="exact"/>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Hà Nam </w:t>
      </w:r>
      <w:r w:rsidRPr="002C2D16">
        <w:rPr>
          <w:rFonts w:ascii="Times New Roman" w:hAnsi="Times New Roman" w:cs="Times New Roman"/>
          <w:sz w:val="28"/>
          <w:szCs w:val="28"/>
          <w:lang w:val="pt-BR"/>
        </w:rPr>
        <w:t xml:space="preserve">là một trong </w:t>
      </w:r>
      <w:r w:rsidR="002F1956">
        <w:rPr>
          <w:rFonts w:ascii="Times New Roman" w:hAnsi="Times New Roman" w:cs="Times New Roman"/>
          <w:sz w:val="28"/>
          <w:szCs w:val="28"/>
          <w:lang w:val="pt-BR"/>
        </w:rPr>
        <w:t>0</w:t>
      </w:r>
      <w:r w:rsidRPr="002C2D16">
        <w:rPr>
          <w:rFonts w:ascii="Times New Roman" w:hAnsi="Times New Roman" w:cs="Times New Roman"/>
          <w:sz w:val="28"/>
          <w:szCs w:val="28"/>
          <w:lang w:val="pt-BR"/>
        </w:rPr>
        <w:t>8 tỉnh thuộc nhóm đầu tiên đủ điều kiện triển khai cấp phiếu lý lịch tư pháp trên VNeID và chính thức triển khai từ ngày 14/10/2024.</w:t>
      </w:r>
      <w:r>
        <w:rPr>
          <w:rFonts w:ascii="Times New Roman" w:hAnsi="Times New Roman" w:cs="Times New Roman"/>
          <w:sz w:val="28"/>
          <w:szCs w:val="28"/>
          <w:lang w:val="pt-BR"/>
        </w:rPr>
        <w:t xml:space="preserve"> T</w:t>
      </w:r>
      <w:r>
        <w:rPr>
          <w:rFonts w:ascii="Times New Roman" w:hAnsi="Times New Roman"/>
          <w:sz w:val="28"/>
          <w:szCs w:val="28"/>
        </w:rPr>
        <w:t>ỷ lệ cấp phiếu lý lịch tư pháp trên VNeID đạt trên 50%.</w:t>
      </w:r>
    </w:p>
    <w:p w14:paraId="43CCC811" w14:textId="77777777" w:rsidR="00AF3C5A" w:rsidRPr="00AF3C5A" w:rsidRDefault="00AF3C5A" w:rsidP="005F002C">
      <w:pPr>
        <w:pStyle w:val="Heading3"/>
        <w:spacing w:before="60" w:after="60" w:line="350" w:lineRule="exact"/>
        <w:ind w:firstLine="567"/>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8</w:t>
      </w:r>
      <w:r w:rsidRPr="00AF3C5A">
        <w:rPr>
          <w:rFonts w:ascii="Times New Roman" w:hAnsi="Times New Roman" w:cs="Times New Roman"/>
          <w:color w:val="auto"/>
          <w:sz w:val="28"/>
          <w:szCs w:val="28"/>
          <w:lang w:val="en-US"/>
        </w:rPr>
        <w:t xml:space="preserve">. Kinh tế số </w:t>
      </w:r>
      <w:r w:rsidR="000B3CD3">
        <w:rPr>
          <w:rFonts w:ascii="Times New Roman" w:hAnsi="Times New Roman" w:cs="Times New Roman"/>
          <w:color w:val="auto"/>
          <w:sz w:val="28"/>
          <w:szCs w:val="28"/>
          <w:lang w:val="en-US"/>
        </w:rPr>
        <w:t>và Xã hội số</w:t>
      </w:r>
    </w:p>
    <w:p w14:paraId="2224125D" w14:textId="77777777" w:rsidR="00AF3C5A" w:rsidRPr="00A70BA5" w:rsidRDefault="00AF3C5A" w:rsidP="00A70BA5">
      <w:pPr>
        <w:spacing w:before="60" w:after="60" w:line="350" w:lineRule="exact"/>
        <w:ind w:firstLine="567"/>
        <w:jc w:val="both"/>
        <w:rPr>
          <w:rFonts w:ascii="Times New Roman" w:hAnsi="Times New Roman" w:cs="Times New Roman"/>
          <w:sz w:val="28"/>
          <w:szCs w:val="28"/>
          <w:lang w:val="pt-BR"/>
        </w:rPr>
      </w:pPr>
      <w:r w:rsidRPr="00A70BA5">
        <w:rPr>
          <w:rFonts w:ascii="Times New Roman" w:hAnsi="Times New Roman" w:cs="Times New Roman"/>
          <w:sz w:val="28"/>
          <w:szCs w:val="28"/>
          <w:lang w:val="pt-BR"/>
        </w:rPr>
        <w:t xml:space="preserve">- Có trên 140 doanh nghiệp hoạt động trong lĩnh vực công nghệ thông tin, điện tử viễn thông, tập trung chủ yếu tại thành phố Phủ Lý và trong các khu công nghiệp trên địa bàn tỉnh. </w:t>
      </w:r>
    </w:p>
    <w:p w14:paraId="5CE1399F" w14:textId="77777777" w:rsidR="00AF3C5A" w:rsidRPr="00A70BA5" w:rsidRDefault="00AF3C5A" w:rsidP="00A70BA5">
      <w:pPr>
        <w:spacing w:before="60" w:after="60" w:line="350" w:lineRule="exact"/>
        <w:ind w:firstLine="567"/>
        <w:jc w:val="both"/>
        <w:rPr>
          <w:rFonts w:ascii="Times New Roman" w:hAnsi="Times New Roman" w:cs="Times New Roman"/>
          <w:sz w:val="28"/>
          <w:szCs w:val="28"/>
          <w:lang w:val="pt-BR"/>
        </w:rPr>
      </w:pPr>
      <w:r w:rsidRPr="00A70BA5">
        <w:rPr>
          <w:rFonts w:ascii="Times New Roman" w:hAnsi="Times New Roman" w:cs="Times New Roman"/>
          <w:sz w:val="28"/>
          <w:szCs w:val="28"/>
          <w:lang w:val="pt-BR"/>
        </w:rPr>
        <w:t>- Triển khai 02 sàn thương mại điện tử chính (Buudien.vn của Tổng Công ty Bưu điện Việt Nam; sàn thương mại điện tử Hà Nam của Sở Công Thương).  Theo Hệ thống theo dõi của Bộ Thông tin và Truyền thông (tmdt.mic.gov.vn), tính đến nay, Hà Nam có số giao dịch trên sàn: 15.362 giao dịch; số tài khoản hoạt động trên sàn: 92.811 tài khoản; số hộ sản xuất nông nghiệp lên sàn: 69.747 hộ; số hộ sản xuất nông nghiệp được đào tạo kỹ năng số: 89.650 hộ; số sản phẩm được đưa lên sàn: 3.313 sản phẩm.</w:t>
      </w:r>
    </w:p>
    <w:p w14:paraId="476C7FAC" w14:textId="77777777" w:rsidR="00A70BA5" w:rsidRPr="00A70BA5" w:rsidRDefault="00A70BA5" w:rsidP="002F1956">
      <w:pPr>
        <w:spacing w:before="60" w:after="60" w:line="340" w:lineRule="exact"/>
        <w:ind w:firstLine="567"/>
        <w:jc w:val="both"/>
        <w:rPr>
          <w:rFonts w:ascii="Times New Roman" w:hAnsi="Times New Roman" w:cs="Times New Roman"/>
          <w:sz w:val="28"/>
          <w:szCs w:val="28"/>
          <w:lang w:val="pt-BR"/>
        </w:rPr>
      </w:pPr>
      <w:r w:rsidRPr="00A70BA5">
        <w:rPr>
          <w:rFonts w:ascii="Times New Roman" w:hAnsi="Times New Roman" w:cs="Times New Roman"/>
          <w:sz w:val="28"/>
          <w:szCs w:val="28"/>
          <w:lang w:val="pt-BR"/>
        </w:rPr>
        <w:lastRenderedPageBreak/>
        <w:t>- Theo công bố của Tổng cục Thống kê cuối tháng 12/2023, tỷ trọng kinh tế số trong GRDP của Hà Nam đạt 13,25%%, xếp thứ 9/63 tỉnh, thành phố.</w:t>
      </w:r>
    </w:p>
    <w:p w14:paraId="286ACD71" w14:textId="77777777" w:rsidR="0009790E" w:rsidRPr="00A70BA5" w:rsidRDefault="0009790E" w:rsidP="002F1956">
      <w:pPr>
        <w:spacing w:before="60" w:after="60" w:line="340" w:lineRule="exact"/>
        <w:ind w:firstLine="567"/>
        <w:jc w:val="both"/>
        <w:rPr>
          <w:rFonts w:ascii="Times New Roman" w:hAnsi="Times New Roman" w:cs="Times New Roman"/>
          <w:sz w:val="28"/>
          <w:szCs w:val="28"/>
          <w:lang w:val="pt-BR"/>
        </w:rPr>
      </w:pPr>
      <w:r w:rsidRPr="00A70BA5">
        <w:rPr>
          <w:rFonts w:ascii="Times New Roman" w:hAnsi="Times New Roman" w:cs="Times New Roman"/>
          <w:sz w:val="28"/>
          <w:szCs w:val="28"/>
          <w:lang w:val="pt-BR"/>
        </w:rPr>
        <w:t>- Triển khai hóa đơn điện tử đến 100% doanh nghiệp đang hoạt động trên địa bàn tỉnh.</w:t>
      </w:r>
    </w:p>
    <w:p w14:paraId="2458275E" w14:textId="77777777" w:rsidR="003E21FA" w:rsidRPr="00A70BA5" w:rsidRDefault="00336542" w:rsidP="002F1956">
      <w:pPr>
        <w:spacing w:before="60" w:after="60" w:line="340" w:lineRule="exact"/>
        <w:ind w:firstLine="567"/>
        <w:jc w:val="both"/>
        <w:rPr>
          <w:rFonts w:ascii="Times New Roman" w:hAnsi="Times New Roman" w:cs="Times New Roman"/>
          <w:sz w:val="28"/>
          <w:szCs w:val="28"/>
          <w:lang w:val="pt-BR"/>
        </w:rPr>
      </w:pPr>
      <w:r w:rsidRPr="00A70BA5">
        <w:rPr>
          <w:rFonts w:ascii="Times New Roman" w:hAnsi="Times New Roman" w:cs="Times New Roman"/>
          <w:sz w:val="28"/>
          <w:szCs w:val="28"/>
          <w:lang w:val="pt-BR"/>
        </w:rPr>
        <w:t>- Hoạt động của người dân trên môi trường mạng đã ghi nhận sự tăng trưởng cả về số lượng người sử dụng và thời lượng sử dụng.</w:t>
      </w:r>
    </w:p>
    <w:p w14:paraId="64EB0748" w14:textId="77777777" w:rsidR="009775EE" w:rsidRPr="00A70BA5" w:rsidRDefault="009775EE" w:rsidP="002F1956">
      <w:pPr>
        <w:spacing w:before="60" w:after="60" w:line="340" w:lineRule="exact"/>
        <w:ind w:firstLine="567"/>
        <w:jc w:val="both"/>
        <w:rPr>
          <w:rFonts w:ascii="Times New Roman" w:hAnsi="Times New Roman" w:cs="Times New Roman"/>
          <w:sz w:val="28"/>
          <w:szCs w:val="28"/>
          <w:lang w:val="pt-BR"/>
        </w:rPr>
      </w:pPr>
      <w:r w:rsidRPr="00A70BA5">
        <w:rPr>
          <w:rFonts w:ascii="Times New Roman" w:hAnsi="Times New Roman" w:cs="Times New Roman"/>
          <w:sz w:val="28"/>
          <w:szCs w:val="28"/>
          <w:lang w:val="pt-BR"/>
        </w:rPr>
        <w:t>- Số lượng tài khoản giao dịch của cá nhân và tổ chức mở tại các tổ chức tín dụng: 1.2</w:t>
      </w:r>
      <w:r w:rsidR="00AD1F66">
        <w:rPr>
          <w:rFonts w:ascii="Times New Roman" w:hAnsi="Times New Roman" w:cs="Times New Roman"/>
          <w:sz w:val="28"/>
          <w:szCs w:val="28"/>
          <w:lang w:val="pt-BR"/>
        </w:rPr>
        <w:t>25</w:t>
      </w:r>
      <w:r w:rsidRPr="00A70BA5">
        <w:rPr>
          <w:rFonts w:ascii="Times New Roman" w:hAnsi="Times New Roman" w:cs="Times New Roman"/>
          <w:sz w:val="28"/>
          <w:szCs w:val="28"/>
          <w:lang w:val="pt-BR"/>
        </w:rPr>
        <w:t>.</w:t>
      </w:r>
      <w:r w:rsidR="00AD1F66">
        <w:rPr>
          <w:rFonts w:ascii="Times New Roman" w:hAnsi="Times New Roman" w:cs="Times New Roman"/>
          <w:sz w:val="28"/>
          <w:szCs w:val="28"/>
          <w:lang w:val="pt-BR"/>
        </w:rPr>
        <w:t>714</w:t>
      </w:r>
      <w:r w:rsidRPr="00A70BA5">
        <w:rPr>
          <w:rFonts w:ascii="Times New Roman" w:hAnsi="Times New Roman" w:cs="Times New Roman"/>
          <w:sz w:val="28"/>
          <w:szCs w:val="28"/>
          <w:lang w:val="pt-BR"/>
        </w:rPr>
        <w:t xml:space="preserve"> tài khoản.</w:t>
      </w:r>
    </w:p>
    <w:p w14:paraId="27832F99" w14:textId="77777777" w:rsidR="009775EE" w:rsidRPr="00A70BA5" w:rsidRDefault="009775EE" w:rsidP="002F1956">
      <w:pPr>
        <w:spacing w:before="60" w:after="60" w:line="340" w:lineRule="exact"/>
        <w:ind w:firstLine="567"/>
        <w:jc w:val="both"/>
        <w:rPr>
          <w:rFonts w:ascii="Times New Roman" w:hAnsi="Times New Roman" w:cs="Times New Roman"/>
          <w:sz w:val="28"/>
          <w:szCs w:val="28"/>
          <w:lang w:val="pt-BR"/>
        </w:rPr>
      </w:pPr>
      <w:r w:rsidRPr="00A70BA5">
        <w:rPr>
          <w:rFonts w:ascii="Times New Roman" w:hAnsi="Times New Roman" w:cs="Times New Roman"/>
          <w:sz w:val="28"/>
          <w:szCs w:val="28"/>
          <w:lang w:val="pt-BR"/>
        </w:rPr>
        <w:t xml:space="preserve">- Số lượng dân số ở độ tuổi trưởng thành có chữ ký số hoặc chữ ký điện tử cá nhân khoảng </w:t>
      </w:r>
      <w:r w:rsidR="002E5F4F">
        <w:rPr>
          <w:rFonts w:ascii="Times New Roman" w:hAnsi="Times New Roman" w:cs="Times New Roman"/>
          <w:sz w:val="28"/>
          <w:szCs w:val="28"/>
          <w:lang w:val="pt-BR"/>
        </w:rPr>
        <w:t>130.000</w:t>
      </w:r>
      <w:r w:rsidRPr="00A70BA5">
        <w:rPr>
          <w:rFonts w:ascii="Times New Roman" w:hAnsi="Times New Roman" w:cs="Times New Roman"/>
          <w:sz w:val="28"/>
          <w:szCs w:val="28"/>
          <w:lang w:val="pt-BR"/>
        </w:rPr>
        <w:t xml:space="preserve"> chữ ký số.</w:t>
      </w:r>
    </w:p>
    <w:p w14:paraId="6EC5BD45" w14:textId="77777777" w:rsidR="0009790E" w:rsidRPr="00A70BA5" w:rsidRDefault="0009790E" w:rsidP="002F1956">
      <w:pPr>
        <w:spacing w:before="60" w:after="60" w:line="340" w:lineRule="exact"/>
        <w:ind w:firstLine="567"/>
        <w:jc w:val="both"/>
        <w:rPr>
          <w:rFonts w:ascii="Times New Roman" w:hAnsi="Times New Roman" w:cs="Times New Roman"/>
          <w:sz w:val="28"/>
          <w:szCs w:val="28"/>
          <w:lang w:val="pt-BR"/>
        </w:rPr>
      </w:pPr>
      <w:r w:rsidRPr="00A70BA5">
        <w:rPr>
          <w:rFonts w:ascii="Times New Roman" w:hAnsi="Times New Roman" w:cs="Times New Roman"/>
          <w:sz w:val="28"/>
          <w:szCs w:val="28"/>
          <w:lang w:val="pt-BR"/>
        </w:rPr>
        <w:t>- Số điểm phục vụ của mạng bưu chính công cộng có kết nối Internet băng rộng cố định: 125 điểm.</w:t>
      </w:r>
    </w:p>
    <w:p w14:paraId="32FB0537" w14:textId="77777777" w:rsidR="003E21FA" w:rsidRPr="005F74C5" w:rsidRDefault="00336542" w:rsidP="002F1956">
      <w:pPr>
        <w:spacing w:before="60" w:after="60" w:line="340" w:lineRule="exact"/>
        <w:ind w:firstLine="567"/>
        <w:jc w:val="both"/>
        <w:rPr>
          <w:rFonts w:ascii="Times New Roman" w:hAnsi="Times New Roman" w:cs="Times New Roman"/>
          <w:sz w:val="28"/>
          <w:szCs w:val="28"/>
          <w:lang w:val="pt-BR"/>
        </w:rPr>
      </w:pPr>
      <w:r w:rsidRPr="005F74C5">
        <w:rPr>
          <w:rFonts w:ascii="Times New Roman" w:hAnsi="Times New Roman" w:cs="Times New Roman"/>
          <w:sz w:val="28"/>
          <w:szCs w:val="28"/>
          <w:lang w:val="pt-BR"/>
        </w:rPr>
        <w:t xml:space="preserve">- Tỷ lệ người dân biết kỹ năng về công nghệ thông tin và truyền thông là </w:t>
      </w:r>
      <w:r w:rsidR="00503DFC" w:rsidRPr="005F74C5">
        <w:rPr>
          <w:rFonts w:ascii="Times New Roman" w:hAnsi="Times New Roman" w:cs="Times New Roman"/>
          <w:sz w:val="28"/>
          <w:szCs w:val="28"/>
          <w:lang w:val="pt-BR"/>
        </w:rPr>
        <w:t>khoảng 70</w:t>
      </w:r>
      <w:r w:rsidRPr="005F74C5">
        <w:rPr>
          <w:rFonts w:ascii="Times New Roman" w:hAnsi="Times New Roman" w:cs="Times New Roman"/>
          <w:sz w:val="28"/>
          <w:szCs w:val="28"/>
          <w:lang w:val="pt-BR"/>
        </w:rPr>
        <w:t>%.</w:t>
      </w:r>
    </w:p>
    <w:p w14:paraId="6303E047" w14:textId="77777777" w:rsidR="003E21FA" w:rsidRPr="00A8463D" w:rsidRDefault="00336542" w:rsidP="005F002C">
      <w:pPr>
        <w:spacing w:before="60" w:after="60" w:line="350" w:lineRule="exact"/>
        <w:ind w:firstLine="567"/>
        <w:jc w:val="both"/>
        <w:rPr>
          <w:rFonts w:ascii="Times New Roman" w:hAnsi="Times New Roman" w:cs="Times New Roman"/>
          <w:sz w:val="28"/>
          <w:szCs w:val="28"/>
          <w:lang w:val="pt-BR"/>
        </w:rPr>
      </w:pPr>
      <w:r w:rsidRPr="00A70BA5">
        <w:rPr>
          <w:rFonts w:ascii="Times New Roman" w:hAnsi="Times New Roman" w:cs="Times New Roman"/>
          <w:sz w:val="28"/>
          <w:szCs w:val="28"/>
          <w:lang w:val="pt-BR"/>
        </w:rPr>
        <w:t>- Đã triển khai hệ thống tiếp nhận và giải quyết phản ánh, kiến nghị của người dân qua hình thức trực tuyến: Chuyên mục Hỏi đáp trên Cổng Thông tin điện tử, Hệ thống thông tin giải quyết thủ tục hành chính tỉnh Hà Nam, Hệ thống ứng dụng App c</w:t>
      </w:r>
      <w:r w:rsidRPr="00A8463D">
        <w:rPr>
          <w:rFonts w:ascii="Times New Roman" w:hAnsi="Times New Roman" w:cs="Times New Roman"/>
          <w:sz w:val="28"/>
          <w:szCs w:val="28"/>
          <w:lang w:val="pt-BR"/>
        </w:rPr>
        <w:t>ông dân số... Điều này góp phần thúc đẩy sự tham gia của người dân trong việc giải quyết các vấn đề của chính quyền.</w:t>
      </w:r>
    </w:p>
    <w:p w14:paraId="26BFE0B5" w14:textId="77777777" w:rsidR="003E21FA" w:rsidRPr="00A8463D" w:rsidRDefault="00336542" w:rsidP="005F002C">
      <w:pPr>
        <w:spacing w:before="60" w:after="60" w:line="350" w:lineRule="exact"/>
        <w:ind w:firstLine="567"/>
        <w:jc w:val="both"/>
        <w:rPr>
          <w:rFonts w:ascii="Times New Roman" w:hAnsi="Times New Roman" w:cs="Times New Roman"/>
          <w:sz w:val="28"/>
          <w:szCs w:val="28"/>
          <w:lang w:val="pt-BR"/>
        </w:rPr>
      </w:pPr>
      <w:r w:rsidRPr="00A8463D">
        <w:rPr>
          <w:rFonts w:ascii="Times New Roman" w:hAnsi="Times New Roman" w:cs="Times New Roman"/>
          <w:sz w:val="28"/>
          <w:szCs w:val="28"/>
          <w:lang w:val="pt-BR"/>
        </w:rPr>
        <w:t xml:space="preserve">- Tổ công nghệ số cộng đồng các cấp đã tổ chức hướng dẫn người dân cài đặt, sử dụng dịch vụ số phục vụ cho nhu cầu thiết yếu như y tế, giáo dục, chính sách xã hội, phòng chống dịch, đẩy mạnh thanh toán không dùng tiền mặt thông qua các nền tảng số như phần mềm tập huấn giáo viên, sổ liên lạc điện tử, phần mềm dạy học trực tuyến; sổ sức khỏe điện tử phần mềm tiêm chủng mở rộng; thanh toán số; hướng dẫn đăng ký cài đặt và sử dụng các tài khoản thanh toán điện tử, mô hình chợ 4.0 thanh toán số; sử dụng các ứng dụng chuyển đổi số; tham gia sàn thương mại điện tử... Qua công tác tuyên truyền phổ biến về chuyển đổi số, người dân bước đầu đã làm quen với khái niệm chuyển đổi số, từng bước cài đặt và sử dụng các ứng dụng thông minh phục vụ công việc và cuộc sống.  </w:t>
      </w:r>
    </w:p>
    <w:p w14:paraId="2A1C3C39" w14:textId="77777777" w:rsidR="003E21FA" w:rsidRPr="00A8463D" w:rsidRDefault="00336542" w:rsidP="005F002C">
      <w:pPr>
        <w:spacing w:before="60" w:after="60" w:line="350" w:lineRule="exact"/>
        <w:ind w:firstLine="567"/>
        <w:jc w:val="both"/>
        <w:rPr>
          <w:rFonts w:ascii="Times New Roman" w:hAnsi="Times New Roman" w:cs="Times New Roman"/>
          <w:sz w:val="28"/>
          <w:szCs w:val="28"/>
          <w:lang w:val="pt-BR"/>
        </w:rPr>
      </w:pPr>
      <w:r w:rsidRPr="00A8463D">
        <w:rPr>
          <w:rFonts w:ascii="Times New Roman" w:hAnsi="Times New Roman" w:cs="Times New Roman"/>
          <w:sz w:val="28"/>
          <w:szCs w:val="28"/>
          <w:lang w:val="pt-BR"/>
        </w:rPr>
        <w:t xml:space="preserve">- Các doanh nghiệp viễn thông ngày càng mở rộng cung cấp các dịch vụ mới: Thanh toán điện tử; triển khai giải pháp công nghệ thông tin. Chất lượng dịch vụ điện thoại và tốc độ Internet luôn được đảm bảo phù hợp các chỉ tiêu đã công bố của doanh nghiệp theo quy định và duy trì ổn định, đáp ứng tốt nhu cầu thông tin liên lạc, truy cập Internet và các dịch vụ có liên quan của các tổ chức, cá nhân trên địa bàn tỉnh. </w:t>
      </w:r>
    </w:p>
    <w:p w14:paraId="183F2097" w14:textId="77777777" w:rsidR="00380652" w:rsidRDefault="00265D52" w:rsidP="005F002C">
      <w:pPr>
        <w:widowControl w:val="0"/>
        <w:spacing w:before="60" w:after="60" w:line="350" w:lineRule="exact"/>
        <w:ind w:firstLine="567"/>
        <w:jc w:val="both"/>
        <w:rPr>
          <w:rFonts w:ascii="Times New Roman" w:hAnsi="Times New Roman" w:cs="Times New Roman"/>
          <w:bCs/>
          <w:kern w:val="32"/>
          <w:sz w:val="28"/>
          <w:szCs w:val="28"/>
          <w:lang w:val="pt-BR"/>
        </w:rPr>
      </w:pPr>
      <w:r w:rsidRPr="00A8463D">
        <w:rPr>
          <w:rFonts w:ascii="Times New Roman" w:hAnsi="Times New Roman" w:cs="Times New Roman"/>
          <w:bCs/>
          <w:kern w:val="32"/>
          <w:sz w:val="28"/>
          <w:szCs w:val="28"/>
          <w:lang w:val="pt-BR"/>
        </w:rPr>
        <w:t>- Thực hiện lộ trình tắt sóng 2G, các doanh nghiệp viễn thông đã ban hành các chính sách ưu đãi, khuyến mại và hỗ trợ điện thoại thông minh cho người dân chuyển đổi lên thuê bao 4G.</w:t>
      </w:r>
      <w:r w:rsidR="00380652" w:rsidRPr="00A8463D">
        <w:rPr>
          <w:rFonts w:ascii="Times New Roman" w:hAnsi="Times New Roman" w:cs="Times New Roman"/>
          <w:bCs/>
          <w:kern w:val="32"/>
          <w:sz w:val="28"/>
          <w:szCs w:val="28"/>
          <w:lang w:val="pt-BR"/>
        </w:rPr>
        <w:t xml:space="preserve"> Đến nay, đã tặng 9.168 điện thoại </w:t>
      </w:r>
      <w:r w:rsidR="00F46326" w:rsidRPr="00A8463D">
        <w:rPr>
          <w:rFonts w:ascii="Times New Roman" w:hAnsi="Times New Roman" w:cs="Times New Roman"/>
          <w:bCs/>
          <w:kern w:val="32"/>
          <w:sz w:val="28"/>
          <w:szCs w:val="28"/>
          <w:lang w:val="pt-BR"/>
        </w:rPr>
        <w:t xml:space="preserve">4G cho </w:t>
      </w:r>
      <w:r w:rsidR="007677D2" w:rsidRPr="00A8463D">
        <w:rPr>
          <w:rFonts w:ascii="Times New Roman" w:hAnsi="Times New Roman" w:cs="Times New Roman"/>
          <w:bCs/>
          <w:kern w:val="32"/>
          <w:sz w:val="28"/>
          <w:szCs w:val="28"/>
          <w:lang w:val="pt-BR"/>
        </w:rPr>
        <w:t>khách hàng</w:t>
      </w:r>
      <w:r w:rsidR="00F46326" w:rsidRPr="00A8463D">
        <w:rPr>
          <w:rFonts w:ascii="Times New Roman" w:hAnsi="Times New Roman" w:cs="Times New Roman"/>
          <w:bCs/>
          <w:kern w:val="32"/>
          <w:sz w:val="28"/>
          <w:szCs w:val="28"/>
          <w:lang w:val="pt-BR"/>
        </w:rPr>
        <w:t xml:space="preserve"> </w:t>
      </w:r>
      <w:r w:rsidR="00380652" w:rsidRPr="00A8463D">
        <w:rPr>
          <w:rFonts w:ascii="Times New Roman" w:hAnsi="Times New Roman" w:cs="Times New Roman"/>
          <w:bCs/>
          <w:kern w:val="32"/>
          <w:sz w:val="28"/>
          <w:szCs w:val="28"/>
          <w:lang w:val="pt-BR"/>
        </w:rPr>
        <w:t>(Viettel: 9.000 điện thoại, VNPT</w:t>
      </w:r>
      <w:r w:rsidR="00F46326" w:rsidRPr="00A8463D">
        <w:rPr>
          <w:rFonts w:ascii="Times New Roman" w:hAnsi="Times New Roman" w:cs="Times New Roman"/>
          <w:bCs/>
          <w:kern w:val="32"/>
          <w:sz w:val="28"/>
          <w:szCs w:val="28"/>
          <w:lang w:val="pt-BR"/>
        </w:rPr>
        <w:t>:</w:t>
      </w:r>
      <w:r w:rsidR="00380652" w:rsidRPr="00A8463D">
        <w:rPr>
          <w:rFonts w:ascii="Times New Roman" w:hAnsi="Times New Roman" w:cs="Times New Roman"/>
          <w:bCs/>
          <w:kern w:val="32"/>
          <w:sz w:val="28"/>
          <w:szCs w:val="28"/>
          <w:lang w:val="pt-BR"/>
        </w:rPr>
        <w:t xml:space="preserve"> 168 điện thoại); </w:t>
      </w:r>
      <w:r w:rsidR="00F46326" w:rsidRPr="00A8463D">
        <w:rPr>
          <w:rFonts w:ascii="Times New Roman" w:hAnsi="Times New Roman" w:cs="Times New Roman"/>
          <w:bCs/>
          <w:kern w:val="32"/>
          <w:sz w:val="28"/>
          <w:szCs w:val="28"/>
          <w:lang w:val="pt-BR"/>
        </w:rPr>
        <w:t xml:space="preserve">Hỗ trợ giảm giá điện thoại, ưu đãi tặng gói data, phút gọi...) cho 12.582 </w:t>
      </w:r>
      <w:r w:rsidR="00380652" w:rsidRPr="00A8463D">
        <w:rPr>
          <w:rFonts w:ascii="Times New Roman" w:hAnsi="Times New Roman" w:cs="Times New Roman"/>
          <w:bCs/>
          <w:kern w:val="32"/>
          <w:sz w:val="28"/>
          <w:szCs w:val="28"/>
          <w:lang w:val="pt-BR"/>
        </w:rPr>
        <w:t xml:space="preserve">cho </w:t>
      </w:r>
      <w:r w:rsidR="007677D2" w:rsidRPr="00A8463D">
        <w:rPr>
          <w:rFonts w:ascii="Times New Roman" w:hAnsi="Times New Roman" w:cs="Times New Roman"/>
          <w:bCs/>
          <w:kern w:val="32"/>
          <w:sz w:val="28"/>
          <w:szCs w:val="28"/>
          <w:lang w:val="pt-BR"/>
        </w:rPr>
        <w:t xml:space="preserve">khách hàng </w:t>
      </w:r>
      <w:r w:rsidR="00F46326" w:rsidRPr="00A8463D">
        <w:rPr>
          <w:rFonts w:ascii="Times New Roman" w:hAnsi="Times New Roman" w:cs="Times New Roman"/>
          <w:bCs/>
          <w:kern w:val="32"/>
          <w:sz w:val="28"/>
          <w:szCs w:val="28"/>
          <w:lang w:val="pt-BR"/>
        </w:rPr>
        <w:t>khi</w:t>
      </w:r>
      <w:r w:rsidR="00380652" w:rsidRPr="00A8463D">
        <w:rPr>
          <w:rFonts w:ascii="Times New Roman" w:hAnsi="Times New Roman" w:cs="Times New Roman"/>
          <w:bCs/>
          <w:kern w:val="32"/>
          <w:sz w:val="28"/>
          <w:szCs w:val="28"/>
          <w:lang w:val="pt-BR"/>
        </w:rPr>
        <w:t xml:space="preserve"> mua điện thoại</w:t>
      </w:r>
      <w:r w:rsidR="007677D2" w:rsidRPr="00A8463D">
        <w:rPr>
          <w:rFonts w:ascii="Times New Roman" w:hAnsi="Times New Roman" w:cs="Times New Roman"/>
          <w:bCs/>
          <w:kern w:val="32"/>
          <w:sz w:val="28"/>
          <w:szCs w:val="28"/>
          <w:lang w:val="pt-BR"/>
        </w:rPr>
        <w:t xml:space="preserve"> 4G</w:t>
      </w:r>
      <w:r w:rsidR="00F46326" w:rsidRPr="00A8463D">
        <w:rPr>
          <w:rFonts w:ascii="Times New Roman" w:hAnsi="Times New Roman" w:cs="Times New Roman"/>
          <w:bCs/>
          <w:kern w:val="32"/>
          <w:sz w:val="28"/>
          <w:szCs w:val="28"/>
          <w:lang w:val="pt-BR"/>
        </w:rPr>
        <w:t>.</w:t>
      </w:r>
      <w:r w:rsidR="00380652" w:rsidRPr="00380652">
        <w:rPr>
          <w:rFonts w:ascii="Times New Roman" w:hAnsi="Times New Roman" w:cs="Times New Roman"/>
          <w:bCs/>
          <w:kern w:val="32"/>
          <w:sz w:val="28"/>
          <w:szCs w:val="28"/>
          <w:lang w:val="pt-BR"/>
        </w:rPr>
        <w:t xml:space="preserve"> </w:t>
      </w:r>
    </w:p>
    <w:p w14:paraId="3A26EC16" w14:textId="77777777" w:rsidR="000B3CD3" w:rsidRPr="00672D7E" w:rsidRDefault="000B3CD3" w:rsidP="005F002C">
      <w:pPr>
        <w:widowControl w:val="0"/>
        <w:spacing w:before="60" w:after="60" w:line="350" w:lineRule="exact"/>
        <w:ind w:firstLine="567"/>
        <w:jc w:val="both"/>
        <w:rPr>
          <w:rFonts w:ascii="Times New Roman" w:hAnsi="Times New Roman" w:cs="Times New Roman"/>
          <w:b/>
          <w:kern w:val="32"/>
          <w:sz w:val="28"/>
          <w:szCs w:val="28"/>
          <w:lang w:val="pt-BR"/>
        </w:rPr>
      </w:pPr>
      <w:r w:rsidRPr="00672D7E">
        <w:rPr>
          <w:rFonts w:ascii="Times New Roman" w:hAnsi="Times New Roman" w:cs="Times New Roman"/>
          <w:b/>
          <w:kern w:val="32"/>
          <w:sz w:val="28"/>
          <w:szCs w:val="28"/>
          <w:lang w:val="pt-BR"/>
        </w:rPr>
        <w:lastRenderedPageBreak/>
        <w:t>9. Công tác tuyên truyền, truyền thông về chuyển đổi số</w:t>
      </w:r>
    </w:p>
    <w:p w14:paraId="023BD326" w14:textId="77777777" w:rsidR="004F12C3" w:rsidRPr="00672D7E" w:rsidRDefault="004F12C3" w:rsidP="005F002C">
      <w:pPr>
        <w:pStyle w:val="Heading4"/>
        <w:spacing w:before="60" w:line="350" w:lineRule="exact"/>
        <w:ind w:left="0" w:firstLine="567"/>
        <w:jc w:val="both"/>
        <w:rPr>
          <w:rFonts w:ascii="Times New Roman" w:hAnsi="Times New Roman"/>
          <w:b w:val="0"/>
        </w:rPr>
      </w:pPr>
      <w:r w:rsidRPr="00672D7E">
        <w:rPr>
          <w:rFonts w:ascii="Times New Roman" w:hAnsi="Times New Roman"/>
          <w:b w:val="0"/>
        </w:rPr>
        <w:t xml:space="preserve">a) Ngày Chuyển đổi số </w:t>
      </w:r>
    </w:p>
    <w:p w14:paraId="4C201366" w14:textId="77777777" w:rsidR="00EC5368" w:rsidRPr="00BE1565" w:rsidRDefault="00EC5368" w:rsidP="00EC5368">
      <w:pPr>
        <w:pStyle w:val="BodyTextIndent2"/>
        <w:widowControl w:val="0"/>
        <w:spacing w:before="60" w:after="60" w:line="340" w:lineRule="exact"/>
        <w:ind w:left="0" w:firstLine="567"/>
        <w:jc w:val="both"/>
        <w:rPr>
          <w:rFonts w:ascii="Times New Roman" w:hAnsi="Times New Roman" w:cs="Times New Roman"/>
          <w:sz w:val="28"/>
          <w:szCs w:val="28"/>
          <w:lang w:val="nl-NL"/>
        </w:rPr>
      </w:pPr>
      <w:r w:rsidRPr="00BE1565">
        <w:rPr>
          <w:rFonts w:ascii="Times New Roman" w:eastAsia="Calibri" w:hAnsi="Times New Roman" w:cs="Times New Roman"/>
          <w:bCs/>
          <w:iCs/>
          <w:sz w:val="28"/>
          <w:szCs w:val="28"/>
          <w:lang w:val="pt-BR"/>
        </w:rPr>
        <w:t xml:space="preserve">-  UBND tỉnh đã ban hành </w:t>
      </w:r>
      <w:r w:rsidRPr="00BE1565">
        <w:rPr>
          <w:rFonts w:ascii="Times New Roman" w:hAnsi="Times New Roman"/>
          <w:sz w:val="28"/>
          <w:szCs w:val="28"/>
          <w:shd w:val="clear" w:color="auto" w:fill="FFFFFF"/>
          <w:lang w:val="nl-NL"/>
        </w:rPr>
        <w:t xml:space="preserve">Kế hoạch số </w:t>
      </w:r>
      <w:r w:rsidRPr="00BE1565">
        <w:rPr>
          <w:rFonts w:ascii="Times New Roman" w:hAnsi="Times New Roman"/>
          <w:sz w:val="28"/>
          <w:szCs w:val="28"/>
          <w:shd w:val="clear" w:color="auto" w:fill="FFFFFF"/>
          <w:lang w:val="en-US"/>
        </w:rPr>
        <w:t>1696</w:t>
      </w:r>
      <w:r w:rsidRPr="00BE1565">
        <w:rPr>
          <w:rFonts w:ascii="Times New Roman" w:hAnsi="Times New Roman"/>
          <w:sz w:val="28"/>
          <w:szCs w:val="28"/>
          <w:shd w:val="clear" w:color="auto" w:fill="FFFFFF"/>
          <w:lang w:val="nl-NL"/>
        </w:rPr>
        <w:t xml:space="preserve">/KH-UBND ngày </w:t>
      </w:r>
      <w:r w:rsidRPr="00BE1565">
        <w:rPr>
          <w:rFonts w:ascii="Times New Roman" w:hAnsi="Times New Roman"/>
          <w:sz w:val="28"/>
          <w:szCs w:val="28"/>
          <w:shd w:val="clear" w:color="auto" w:fill="FFFFFF"/>
          <w:lang w:val="en-US"/>
        </w:rPr>
        <w:t>26</w:t>
      </w:r>
      <w:r w:rsidRPr="00BE1565">
        <w:rPr>
          <w:rFonts w:ascii="Times New Roman" w:hAnsi="Times New Roman"/>
          <w:sz w:val="28"/>
          <w:szCs w:val="28"/>
          <w:shd w:val="clear" w:color="auto" w:fill="FFFFFF"/>
          <w:lang w:val="nl-NL"/>
        </w:rPr>
        <w:t>/</w:t>
      </w:r>
      <w:r w:rsidRPr="00BE1565">
        <w:rPr>
          <w:rFonts w:ascii="Times New Roman" w:hAnsi="Times New Roman"/>
          <w:sz w:val="28"/>
          <w:szCs w:val="28"/>
          <w:shd w:val="clear" w:color="auto" w:fill="FFFFFF"/>
          <w:lang w:val="en-US"/>
        </w:rPr>
        <w:t>8</w:t>
      </w:r>
      <w:r w:rsidRPr="00BE1565">
        <w:rPr>
          <w:rFonts w:ascii="Times New Roman" w:hAnsi="Times New Roman"/>
          <w:sz w:val="28"/>
          <w:szCs w:val="28"/>
          <w:shd w:val="clear" w:color="auto" w:fill="FFFFFF"/>
          <w:lang w:val="nl-NL"/>
        </w:rPr>
        <w:t>/202</w:t>
      </w:r>
      <w:r w:rsidRPr="00BE1565">
        <w:rPr>
          <w:rFonts w:ascii="Times New Roman" w:hAnsi="Times New Roman"/>
          <w:sz w:val="28"/>
          <w:szCs w:val="28"/>
          <w:shd w:val="clear" w:color="auto" w:fill="FFFFFF"/>
          <w:lang w:val="en-US"/>
        </w:rPr>
        <w:t xml:space="preserve">4 </w:t>
      </w:r>
      <w:r w:rsidRPr="00BE1565">
        <w:rPr>
          <w:rFonts w:ascii="Times New Roman" w:hAnsi="Times New Roman"/>
          <w:sz w:val="28"/>
          <w:szCs w:val="28"/>
          <w:shd w:val="clear" w:color="auto" w:fill="FFFFFF"/>
          <w:lang w:val="nl-NL"/>
        </w:rPr>
        <w:t>về việc tổ chức hưởng ứng Ngày Chuyển đổi số quốc gia năm 202</w:t>
      </w:r>
      <w:r w:rsidRPr="00BE1565">
        <w:rPr>
          <w:rFonts w:ascii="Times New Roman" w:hAnsi="Times New Roman"/>
          <w:sz w:val="28"/>
          <w:szCs w:val="28"/>
          <w:shd w:val="clear" w:color="auto" w:fill="FFFFFF"/>
          <w:lang w:val="en-US"/>
        </w:rPr>
        <w:t>4</w:t>
      </w:r>
      <w:r w:rsidRPr="00BE1565">
        <w:rPr>
          <w:rFonts w:ascii="Times New Roman" w:hAnsi="Times New Roman"/>
          <w:sz w:val="28"/>
          <w:szCs w:val="28"/>
          <w:shd w:val="clear" w:color="auto" w:fill="FFFFFF"/>
          <w:lang w:val="nl-NL"/>
        </w:rPr>
        <w:t xml:space="preserve"> trên địa bàn tỉnh Hà Nam. </w:t>
      </w:r>
      <w:r w:rsidRPr="00BE1565">
        <w:rPr>
          <w:rFonts w:ascii="Times New Roman" w:hAnsi="Times New Roman" w:cs="Times New Roman"/>
          <w:sz w:val="28"/>
          <w:szCs w:val="28"/>
          <w:lang w:val="nl-NL"/>
        </w:rPr>
        <w:t>100% các cơ quan đơn vị, địa phương trong toàn tỉnh căn cứ chức năng, nhiệm vụ, đặc điểm tình hình của cơ quan, đơn vị, địa phương xây dựng kế hoạch triển khai thực hiện hưởng ứng Ngày Chuyển đổi số quốc gia 10/10</w:t>
      </w:r>
      <w:r w:rsidRPr="00BE1565">
        <w:rPr>
          <w:rFonts w:ascii="Times New Roman" w:hAnsi="Times New Roman" w:cs="Times New Roman"/>
          <w:sz w:val="28"/>
          <w:szCs w:val="28"/>
          <w:lang w:val="en-US"/>
        </w:rPr>
        <w:t>/2024</w:t>
      </w:r>
      <w:r w:rsidRPr="00BE1565">
        <w:rPr>
          <w:rFonts w:ascii="Times New Roman" w:hAnsi="Times New Roman" w:cs="Times New Roman"/>
          <w:sz w:val="28"/>
          <w:szCs w:val="28"/>
          <w:lang w:val="nl-NL"/>
        </w:rPr>
        <w:t>.</w:t>
      </w:r>
    </w:p>
    <w:p w14:paraId="05950B8C" w14:textId="77777777" w:rsidR="00EC5368" w:rsidRPr="00BE1565" w:rsidRDefault="00EC5368" w:rsidP="00EC5368">
      <w:pPr>
        <w:widowControl w:val="0"/>
        <w:spacing w:before="60" w:after="60" w:line="350" w:lineRule="exact"/>
        <w:ind w:firstLine="567"/>
        <w:jc w:val="both"/>
        <w:rPr>
          <w:rFonts w:ascii="Times New Roman" w:hAnsi="Times New Roman"/>
          <w:sz w:val="28"/>
          <w:szCs w:val="28"/>
          <w:shd w:val="clear" w:color="auto" w:fill="FFFFFF"/>
          <w:lang w:val="nl-NL"/>
        </w:rPr>
      </w:pPr>
      <w:r w:rsidRPr="00BE1565">
        <w:rPr>
          <w:rFonts w:ascii="Times New Roman" w:hAnsi="Times New Roman"/>
          <w:sz w:val="28"/>
          <w:szCs w:val="28"/>
          <w:shd w:val="clear" w:color="auto" w:fill="FFFFFF"/>
          <w:lang w:val="fi-FI"/>
        </w:rPr>
        <w:t xml:space="preserve">- </w:t>
      </w:r>
      <w:r w:rsidRPr="00BE1565">
        <w:rPr>
          <w:rFonts w:ascii="Times New Roman" w:hAnsi="Times New Roman"/>
          <w:sz w:val="28"/>
          <w:szCs w:val="28"/>
          <w:shd w:val="clear" w:color="auto" w:fill="FFFFFF"/>
          <w:lang w:val="nl-NL"/>
        </w:rPr>
        <w:t>UBND tỉnh đã tổ chức Chương trình hưởng ứng Ngày Chuyển đổi số quốc gia 10/10 năm 202</w:t>
      </w:r>
      <w:r w:rsidRPr="00BE1565">
        <w:rPr>
          <w:rFonts w:ascii="Times New Roman" w:hAnsi="Times New Roman"/>
          <w:sz w:val="28"/>
          <w:szCs w:val="28"/>
          <w:shd w:val="clear" w:color="auto" w:fill="FFFFFF"/>
          <w:lang w:val="en-US"/>
        </w:rPr>
        <w:t xml:space="preserve">4 </w:t>
      </w:r>
      <w:r w:rsidRPr="00BE1565">
        <w:rPr>
          <w:rFonts w:ascii="Times New Roman" w:hAnsi="Times New Roman"/>
          <w:sz w:val="28"/>
          <w:szCs w:val="28"/>
          <w:shd w:val="clear" w:color="auto" w:fill="FFFFFF"/>
          <w:lang w:val="nl-NL"/>
        </w:rPr>
        <w:t>trên địa bàn tỉnh Hà Nam với chủ đề “</w:t>
      </w:r>
      <w:r w:rsidRPr="00BE1565">
        <w:rPr>
          <w:rFonts w:ascii="Times New Roman" w:hAnsi="Times New Roman"/>
          <w:sz w:val="28"/>
          <w:szCs w:val="28"/>
          <w:shd w:val="clear" w:color="auto" w:fill="FFFFFF"/>
          <w:lang w:val="en-US"/>
        </w:rPr>
        <w:t>Phổ cập hạ tầng số và sáng tạo ứng dụng số để phát triển kinh tế số - Động lực  mới cho tăng trưởng kinh tế và năng suất lao động tỉnh Hà Nam</w:t>
      </w:r>
      <w:r w:rsidRPr="00BE1565">
        <w:rPr>
          <w:rFonts w:ascii="Times New Roman" w:hAnsi="Times New Roman"/>
          <w:sz w:val="28"/>
          <w:szCs w:val="28"/>
          <w:shd w:val="clear" w:color="auto" w:fill="FFFFFF"/>
          <w:lang w:val="nl-NL"/>
        </w:rPr>
        <w:t>”.</w:t>
      </w:r>
    </w:p>
    <w:p w14:paraId="41E8BC05" w14:textId="77777777" w:rsidR="00EC5368" w:rsidRPr="00BE1565" w:rsidRDefault="00EC5368" w:rsidP="00EC5368">
      <w:pPr>
        <w:widowControl w:val="0"/>
        <w:tabs>
          <w:tab w:val="center" w:pos="4535"/>
        </w:tabs>
        <w:spacing w:before="60" w:after="60" w:line="340" w:lineRule="exact"/>
        <w:ind w:firstLine="567"/>
        <w:jc w:val="both"/>
        <w:rPr>
          <w:rFonts w:ascii="Times New Roman" w:hAnsi="Times New Roman" w:cs="Times New Roman"/>
          <w:sz w:val="28"/>
          <w:szCs w:val="28"/>
          <w:lang w:val="nl-NL"/>
        </w:rPr>
      </w:pPr>
      <w:r w:rsidRPr="00BE1565">
        <w:rPr>
          <w:rFonts w:ascii="Times New Roman" w:hAnsi="Times New Roman" w:cs="Times New Roman"/>
          <w:sz w:val="28"/>
          <w:szCs w:val="28"/>
          <w:lang w:val="nl-NL"/>
        </w:rPr>
        <w:t xml:space="preserve">- Báo Hà Nam đã mở chuyên mục Chuyển đổi số trên Báo điện tử và báo in trong tuần lễ hưởng ứng Ngày Chuyển đổi số quốc gia và đã đăng tải </w:t>
      </w:r>
      <w:r w:rsidRPr="00BE1565">
        <w:rPr>
          <w:rFonts w:ascii="Times New Roman" w:hAnsi="Times New Roman" w:cs="Times New Roman"/>
          <w:sz w:val="28"/>
          <w:szCs w:val="28"/>
          <w:lang w:val="en-US"/>
        </w:rPr>
        <w:t>32</w:t>
      </w:r>
      <w:r w:rsidRPr="00BE1565">
        <w:rPr>
          <w:rFonts w:ascii="Times New Roman" w:hAnsi="Times New Roman" w:cs="Times New Roman"/>
          <w:sz w:val="28"/>
          <w:szCs w:val="28"/>
          <w:lang w:val="nl-NL"/>
        </w:rPr>
        <w:t xml:space="preserve"> tin/bài về chuyển đổi số. </w:t>
      </w:r>
    </w:p>
    <w:p w14:paraId="1881F492" w14:textId="77777777" w:rsidR="00EC5368" w:rsidRPr="00BE1565" w:rsidRDefault="00EC5368" w:rsidP="00EC5368">
      <w:pPr>
        <w:widowControl w:val="0"/>
        <w:spacing w:before="60" w:after="60" w:line="340" w:lineRule="exact"/>
        <w:ind w:firstLine="567"/>
        <w:jc w:val="both"/>
        <w:rPr>
          <w:rFonts w:ascii="Times New Roman" w:hAnsi="Times New Roman" w:cs="Times New Roman"/>
          <w:sz w:val="28"/>
          <w:szCs w:val="28"/>
          <w:lang w:val="nl-NL"/>
        </w:rPr>
      </w:pPr>
      <w:r w:rsidRPr="00BE1565">
        <w:rPr>
          <w:rFonts w:ascii="Times New Roman" w:hAnsi="Times New Roman" w:cs="Times New Roman"/>
          <w:sz w:val="28"/>
          <w:szCs w:val="28"/>
          <w:lang w:val="nl-NL"/>
        </w:rPr>
        <w:t>- Đài Phát thanh và Truyền hình tỉnh thực hiện đậm nét tin, bài, phóng sự về chuyển đổi số trên chuyên mục Chuyển đổi số và trong các chương trình thời sự phát thanh, truyền hình.</w:t>
      </w:r>
    </w:p>
    <w:p w14:paraId="4C9035F8" w14:textId="2EDB54E3" w:rsidR="00EC5368" w:rsidRPr="00BE1565" w:rsidRDefault="00EC5368" w:rsidP="00EC5368">
      <w:pPr>
        <w:pStyle w:val="NormalWeb"/>
        <w:shd w:val="clear" w:color="auto" w:fill="FFFFFF"/>
        <w:spacing w:before="60" w:beforeAutospacing="0" w:after="60" w:afterAutospacing="0" w:line="340" w:lineRule="exact"/>
        <w:ind w:firstLine="567"/>
        <w:jc w:val="both"/>
        <w:rPr>
          <w:sz w:val="28"/>
          <w:szCs w:val="28"/>
          <w:lang w:val="nl-NL"/>
        </w:rPr>
      </w:pPr>
      <w:r w:rsidRPr="00BE1565">
        <w:rPr>
          <w:sz w:val="28"/>
          <w:szCs w:val="28"/>
        </w:rPr>
        <w:t>-</w:t>
      </w:r>
      <w:r w:rsidRPr="00BE1565">
        <w:rPr>
          <w:sz w:val="28"/>
          <w:szCs w:val="28"/>
          <w:lang w:val="nl-NL"/>
        </w:rPr>
        <w:t xml:space="preserve"> Chuyên mục “Chuyển đổi số” trên </w:t>
      </w:r>
      <w:r w:rsidRPr="00BE1565">
        <w:rPr>
          <w:spacing w:val="-2"/>
          <w:sz w:val="28"/>
          <w:szCs w:val="28"/>
          <w:lang w:val="nl-NL"/>
        </w:rPr>
        <w:t>Cổng Thông tin điện tử tỉnh Hà Nam</w:t>
      </w:r>
      <w:r w:rsidR="003C0A40">
        <w:rPr>
          <w:spacing w:val="-2"/>
          <w:sz w:val="28"/>
          <w:szCs w:val="28"/>
          <w:lang w:val="nl-NL"/>
        </w:rPr>
        <w:t xml:space="preserve">; </w:t>
      </w:r>
      <w:r w:rsidR="003C0A40" w:rsidRPr="00D81C10">
        <w:rPr>
          <w:sz w:val="28"/>
          <w:szCs w:val="28"/>
        </w:rPr>
        <w:t xml:space="preserve">chuyên trang Chuyển đổi số tỉnh </w:t>
      </w:r>
      <w:r w:rsidR="003C0A40" w:rsidRPr="00D81C10">
        <w:rPr>
          <w:sz w:val="28"/>
          <w:szCs w:val="28"/>
          <w:lang w:val="en-US"/>
        </w:rPr>
        <w:t>Hà Nam</w:t>
      </w:r>
      <w:r w:rsidRPr="00BE1565">
        <w:rPr>
          <w:spacing w:val="-2"/>
          <w:sz w:val="28"/>
          <w:szCs w:val="28"/>
          <w:lang w:val="nl-NL"/>
        </w:rPr>
        <w:t xml:space="preserve"> thường xuyên đăng tải thông tin, </w:t>
      </w:r>
      <w:r w:rsidRPr="00BE1565">
        <w:rPr>
          <w:sz w:val="28"/>
          <w:szCs w:val="28"/>
          <w:shd w:val="clear" w:color="auto" w:fill="FFFFFF"/>
          <w:lang w:val="nl-NL"/>
        </w:rPr>
        <w:t>nội dung chương trình chuyển đổi số quốc gia và chuyển đổi số trên địa bàn tỉnh Hà Nam</w:t>
      </w:r>
      <w:r w:rsidRPr="00BE1565">
        <w:rPr>
          <w:sz w:val="28"/>
          <w:szCs w:val="28"/>
          <w:lang w:val="nl-NL"/>
        </w:rPr>
        <w:t xml:space="preserve">. </w:t>
      </w:r>
    </w:p>
    <w:p w14:paraId="53733605" w14:textId="77777777" w:rsidR="00EC5368" w:rsidRPr="00BE1565" w:rsidRDefault="00EC5368" w:rsidP="00EC5368">
      <w:pPr>
        <w:pStyle w:val="NormalWeb"/>
        <w:shd w:val="clear" w:color="auto" w:fill="FFFFFF"/>
        <w:spacing w:before="60" w:beforeAutospacing="0" w:after="60" w:afterAutospacing="0" w:line="340" w:lineRule="exact"/>
        <w:ind w:firstLine="567"/>
        <w:jc w:val="both"/>
        <w:rPr>
          <w:sz w:val="28"/>
          <w:szCs w:val="28"/>
        </w:rPr>
      </w:pPr>
      <w:r w:rsidRPr="00BE1565">
        <w:rPr>
          <w:sz w:val="28"/>
          <w:szCs w:val="28"/>
        </w:rPr>
        <w:t xml:space="preserve">- </w:t>
      </w:r>
      <w:r w:rsidRPr="00BE1565">
        <w:rPr>
          <w:sz w:val="28"/>
          <w:szCs w:val="28"/>
          <w:lang w:val="nl-NL"/>
        </w:rPr>
        <w:t>Hệ thống truyền thanh cấp huyện, đài truyền thanh cơ sở đã phát sóng gần 500 tin, bài tuyên truyền về nội dung chuyển đổi số</w:t>
      </w:r>
      <w:r w:rsidRPr="00BE1565">
        <w:rPr>
          <w:sz w:val="28"/>
          <w:szCs w:val="28"/>
        </w:rPr>
        <w:t>.</w:t>
      </w:r>
    </w:p>
    <w:p w14:paraId="05EC503C" w14:textId="77777777" w:rsidR="00EC5368" w:rsidRPr="00BE1565" w:rsidRDefault="00EC5368" w:rsidP="00EC5368">
      <w:pPr>
        <w:widowControl w:val="0"/>
        <w:tabs>
          <w:tab w:val="center" w:pos="4535"/>
        </w:tabs>
        <w:spacing w:before="60" w:after="60" w:line="340" w:lineRule="exact"/>
        <w:ind w:firstLine="567"/>
        <w:jc w:val="both"/>
        <w:rPr>
          <w:rFonts w:ascii="Times New Roman" w:hAnsi="Times New Roman" w:cs="Times New Roman"/>
          <w:sz w:val="28"/>
          <w:szCs w:val="28"/>
        </w:rPr>
      </w:pPr>
      <w:r w:rsidRPr="00BE1565">
        <w:rPr>
          <w:rFonts w:ascii="Times New Roman" w:hAnsi="Times New Roman" w:cs="Times New Roman"/>
          <w:sz w:val="28"/>
          <w:szCs w:val="28"/>
        </w:rPr>
        <w:t xml:space="preserve">- </w:t>
      </w:r>
      <w:r w:rsidRPr="00BE1565">
        <w:rPr>
          <w:rFonts w:ascii="Times New Roman" w:hAnsi="Times New Roman" w:cs="Times New Roman"/>
          <w:sz w:val="28"/>
          <w:szCs w:val="28"/>
          <w:lang w:val="nl-NL"/>
        </w:rPr>
        <w:t xml:space="preserve">100% các cơ quan, đơn vị, địa phương trong toàn tỉnh đã thực hiện </w:t>
      </w:r>
      <w:r w:rsidRPr="00BE1565">
        <w:rPr>
          <w:rFonts w:ascii="Times New Roman" w:hAnsi="Times New Roman" w:cs="Times New Roman"/>
          <w:spacing w:val="-2"/>
          <w:sz w:val="28"/>
          <w:szCs w:val="28"/>
          <w:lang w:val="nl-NL"/>
        </w:rPr>
        <w:t xml:space="preserve">tuyên truyền </w:t>
      </w:r>
      <w:r w:rsidRPr="00BE1565">
        <w:rPr>
          <w:rFonts w:ascii="Times New Roman" w:hAnsi="Times New Roman" w:cs="Times New Roman"/>
          <w:sz w:val="28"/>
          <w:szCs w:val="28"/>
        </w:rPr>
        <w:t>Bộ Công cụ nhận diện Ngày chuyển đổi số quốc gia</w:t>
      </w:r>
      <w:r w:rsidRPr="00BE1565">
        <w:rPr>
          <w:rFonts w:ascii="Times New Roman" w:hAnsi="Times New Roman" w:cs="Times New Roman"/>
          <w:spacing w:val="-2"/>
          <w:sz w:val="28"/>
          <w:szCs w:val="28"/>
          <w:lang w:val="nl-NL"/>
        </w:rPr>
        <w:t xml:space="preserve"> 10/10 và </w:t>
      </w:r>
      <w:r w:rsidRPr="00BE1565">
        <w:rPr>
          <w:rFonts w:ascii="Times New Roman" w:hAnsi="Times New Roman" w:cs="Times New Roman"/>
          <w:sz w:val="28"/>
          <w:szCs w:val="28"/>
          <w:lang w:val="nl-NL"/>
        </w:rPr>
        <w:t>đăng tải tin bài về các hoạt động hưởng ứng Ngày Chuyển đổi số quốc gia năm 202</w:t>
      </w:r>
      <w:r w:rsidRPr="00BE1565">
        <w:rPr>
          <w:rFonts w:ascii="Times New Roman" w:hAnsi="Times New Roman" w:cs="Times New Roman"/>
          <w:sz w:val="28"/>
          <w:szCs w:val="28"/>
          <w:lang w:val="en-US"/>
        </w:rPr>
        <w:t>4</w:t>
      </w:r>
      <w:r w:rsidRPr="00BE1565">
        <w:rPr>
          <w:rFonts w:ascii="Times New Roman" w:hAnsi="Times New Roman" w:cs="Times New Roman"/>
          <w:sz w:val="28"/>
          <w:szCs w:val="28"/>
          <w:lang w:val="nl-NL"/>
        </w:rPr>
        <w:t xml:space="preserve"> trên Cổng, Trang thông tin điện tử của cơ quan, đơn vị, địa phương; các cơ quan, doanh nghiệp, các </w:t>
      </w:r>
      <w:r w:rsidRPr="00BE1565">
        <w:rPr>
          <w:rFonts w:ascii="Times New Roman" w:hAnsi="Times New Roman" w:cs="Times New Roman"/>
          <w:sz w:val="28"/>
          <w:szCs w:val="28"/>
        </w:rPr>
        <w:t>trường học, các cửa hàng điện máy, cơ sở kinh doanh đã đồng loạt treo băng</w:t>
      </w:r>
      <w:r w:rsidRPr="00BE1565">
        <w:rPr>
          <w:rFonts w:ascii="Times New Roman" w:hAnsi="Times New Roman" w:cs="Times New Roman"/>
          <w:sz w:val="28"/>
          <w:szCs w:val="28"/>
          <w:lang w:val="en-US"/>
        </w:rPr>
        <w:t xml:space="preserve"> </w:t>
      </w:r>
      <w:r w:rsidRPr="00BE1565">
        <w:rPr>
          <w:rFonts w:ascii="Times New Roman" w:hAnsi="Times New Roman" w:cs="Times New Roman"/>
          <w:sz w:val="28"/>
          <w:szCs w:val="28"/>
        </w:rPr>
        <w:t>rôn, khẩu hiệu trên bảng Led trước trụ sở, trung tâm hành chính và khu vực đông dân cư về Ngày Chuyển đổi số quốc gia năm 202</w:t>
      </w:r>
      <w:r w:rsidRPr="00BE1565">
        <w:rPr>
          <w:rFonts w:ascii="Times New Roman" w:hAnsi="Times New Roman" w:cs="Times New Roman"/>
          <w:sz w:val="28"/>
          <w:szCs w:val="28"/>
          <w:lang w:val="en-US"/>
        </w:rPr>
        <w:t>4</w:t>
      </w:r>
      <w:r w:rsidRPr="00BE1565">
        <w:rPr>
          <w:rFonts w:ascii="Times New Roman" w:hAnsi="Times New Roman" w:cs="Times New Roman"/>
          <w:sz w:val="28"/>
          <w:szCs w:val="28"/>
        </w:rPr>
        <w:t xml:space="preserve">. </w:t>
      </w:r>
      <w:r w:rsidRPr="00BE1565">
        <w:rPr>
          <w:rFonts w:ascii="Times New Roman" w:hAnsi="Times New Roman" w:cs="Times New Roman"/>
          <w:spacing w:val="-2"/>
          <w:sz w:val="28"/>
          <w:szCs w:val="28"/>
          <w:lang w:val="nl-NL"/>
        </w:rPr>
        <w:t xml:space="preserve">Đồng thời tuyên truyền </w:t>
      </w:r>
      <w:r w:rsidRPr="00BE1565">
        <w:rPr>
          <w:rFonts w:ascii="Times New Roman" w:hAnsi="Times New Roman" w:cs="Times New Roman"/>
          <w:spacing w:val="-2"/>
          <w:sz w:val="28"/>
          <w:szCs w:val="28"/>
        </w:rPr>
        <w:t xml:space="preserve">về ý nghĩa, vai trò, tầm quan trọng của chuyển đổi số đối với cuộc sống nói riêng và sự phát triển kinh tế, văn hóa, xã hội nói chung của tỉnh, của đất nước trên tinh thần </w:t>
      </w:r>
      <w:r w:rsidRPr="00BE1565">
        <w:rPr>
          <w:rFonts w:ascii="Times New Roman" w:hAnsi="Times New Roman" w:cs="Times New Roman"/>
          <w:b/>
          <w:i/>
          <w:spacing w:val="-2"/>
          <w:sz w:val="28"/>
          <w:szCs w:val="28"/>
        </w:rPr>
        <w:t>“Chuyển đổi số giải quyết các vấn đề của xã hội vì một cuộc sống tốt đẹp hơn cho người dân”</w:t>
      </w:r>
      <w:r w:rsidRPr="00BE1565">
        <w:rPr>
          <w:rFonts w:ascii="Times New Roman" w:hAnsi="Times New Roman" w:cs="Times New Roman"/>
          <w:spacing w:val="-2"/>
          <w:sz w:val="28"/>
          <w:szCs w:val="28"/>
          <w:lang w:val="nl-NL"/>
        </w:rPr>
        <w:t>.</w:t>
      </w:r>
    </w:p>
    <w:p w14:paraId="55CECF48" w14:textId="77777777" w:rsidR="004F12C3" w:rsidRPr="00D81C10" w:rsidRDefault="00041928" w:rsidP="005F002C">
      <w:pPr>
        <w:pStyle w:val="Heading4"/>
        <w:spacing w:before="60" w:line="350" w:lineRule="exact"/>
        <w:ind w:left="0" w:firstLine="567"/>
        <w:jc w:val="both"/>
        <w:rPr>
          <w:rFonts w:ascii="Times New Roman" w:hAnsi="Times New Roman"/>
          <w:b w:val="0"/>
        </w:rPr>
      </w:pPr>
      <w:r>
        <w:rPr>
          <w:rFonts w:ascii="Times New Roman" w:hAnsi="Times New Roman"/>
          <w:b w:val="0"/>
          <w:lang w:val="en-US"/>
        </w:rPr>
        <w:t>b</w:t>
      </w:r>
      <w:r w:rsidR="004F12C3" w:rsidRPr="00D81C10">
        <w:rPr>
          <w:rFonts w:ascii="Times New Roman" w:hAnsi="Times New Roman"/>
          <w:b w:val="0"/>
        </w:rPr>
        <w:t>) Truyền thông về chuyển đổi số</w:t>
      </w:r>
    </w:p>
    <w:p w14:paraId="79F2F3EA" w14:textId="77777777" w:rsidR="004F12C3" w:rsidRPr="00D81C10" w:rsidRDefault="004F12C3" w:rsidP="005F002C">
      <w:pPr>
        <w:pStyle w:val="Default"/>
        <w:widowControl w:val="0"/>
        <w:spacing w:before="60" w:after="60" w:line="350" w:lineRule="exact"/>
        <w:ind w:firstLine="567"/>
        <w:jc w:val="both"/>
        <w:rPr>
          <w:color w:val="auto"/>
          <w:sz w:val="28"/>
          <w:szCs w:val="28"/>
          <w:lang w:val="pt-BR"/>
        </w:rPr>
      </w:pPr>
      <w:r w:rsidRPr="00D81C10">
        <w:rPr>
          <w:color w:val="auto"/>
          <w:sz w:val="28"/>
          <w:szCs w:val="28"/>
          <w:lang w:val="pt-BR"/>
        </w:rPr>
        <w:t xml:space="preserve">- Định hướng các cơ quan báo chí của tỉnh tuyên truyền, phổ biến Quyết định số 749/QĐ-TTg ngày 03/6/2020 của Thủ tướng Chính phủ phê duyệt Chương trình chuyển đổi số quốc gia đến năm 2025, định hướng đến năm 2030, Quyết định số 942/QĐ-TTg ngày 15/6/2021 của Thủ tướng Chính phủ phê duyệt Chiến lược phát triển Chính phủ điện tử hướng tới Chính phủ số giai đoạn 2021 - 2025, định hướng </w:t>
      </w:r>
      <w:r w:rsidRPr="00D81C10">
        <w:rPr>
          <w:color w:val="auto"/>
          <w:sz w:val="28"/>
          <w:szCs w:val="28"/>
          <w:lang w:val="pt-BR"/>
        </w:rPr>
        <w:lastRenderedPageBreak/>
        <w:t>đến năm 2030, các quyết định, kế hoạch của tỉnh về công nghệ thông tin, chuyển đổi số; phổ biến, nhân rộng các điển hình đổi mới công nghệ, chuyển đổi số thành công; nâng cao sự tiếp cận thông tin cho người dân trên địa bàn tỉnh, đặc biệt là các khu vực nông thôn.</w:t>
      </w:r>
    </w:p>
    <w:p w14:paraId="78845463" w14:textId="77777777" w:rsidR="004F12C3" w:rsidRPr="00D81C10" w:rsidRDefault="004F12C3" w:rsidP="006004BD">
      <w:pPr>
        <w:pStyle w:val="Default"/>
        <w:widowControl w:val="0"/>
        <w:spacing w:before="60" w:after="60" w:line="340" w:lineRule="exact"/>
        <w:ind w:firstLine="567"/>
        <w:jc w:val="both"/>
        <w:rPr>
          <w:color w:val="auto"/>
          <w:sz w:val="28"/>
          <w:szCs w:val="28"/>
          <w:lang w:val="pt-BR"/>
        </w:rPr>
      </w:pPr>
      <w:r w:rsidRPr="00D81C10">
        <w:rPr>
          <w:color w:val="auto"/>
          <w:sz w:val="28"/>
          <w:szCs w:val="28"/>
          <w:lang w:val="pt-BR"/>
        </w:rPr>
        <w:t>- Chỉ đạo tuyên truyền trên các phương tiện thông tin đại chúng về thực hiện Quyết định số 749/QĐ-TTg ngày 03/6/2020 của Thủ tướng Chính phủ phê duyệt Chương trình chuyển đổi số quốc gia đến năm 2025, định hướng đến năm 2030, Quyết định số 942/QĐ-TTg ngày 15/6/2021 của Thủ tướng Chính phủ phê duyệt Chiến lược phát triển Chính phủ điện tử hướng tới Chính phủ số giai đoạn 2021 - 2025, định hướng đến năm 2030, các quyết định, kế hoạch của tỉnh về công nghệ thông tin, chuyển đổi số; Quyết định số 411/QĐ-TTg ngày 31/3/2022 của Thủ tướng Chính phủ phê duyệt Chiến lược quốc gia phát triển kinh tế số và xã hội số đến năm 2025, định hướng đến năm 2030; Quyết định số 06/QĐ-TTg của Thủ tướng Chính phủ phê duyệt Đề án phát triển ứng dụng dữ liệu về dân cư, định danh và xác thực điện tử phục vụ chuyển đổi số quốc gia giai đoạn 2022 - 2025, tầm nhìn đến năm 2030;...</w:t>
      </w:r>
    </w:p>
    <w:p w14:paraId="07A647E3" w14:textId="77777777" w:rsidR="004F12C3" w:rsidRPr="00D81C10" w:rsidRDefault="004F12C3" w:rsidP="006004BD">
      <w:pPr>
        <w:widowControl w:val="0"/>
        <w:spacing w:before="60" w:after="60" w:line="340" w:lineRule="exact"/>
        <w:ind w:firstLine="567"/>
        <w:jc w:val="both"/>
        <w:rPr>
          <w:rFonts w:ascii="Times New Roman" w:hAnsi="Times New Roman" w:cs="Times New Roman"/>
          <w:sz w:val="28"/>
          <w:szCs w:val="28"/>
        </w:rPr>
      </w:pPr>
      <w:r w:rsidRPr="00D81C10">
        <w:rPr>
          <w:rFonts w:ascii="Times New Roman" w:hAnsi="Times New Roman" w:cs="Times New Roman"/>
          <w:sz w:val="28"/>
          <w:szCs w:val="28"/>
        </w:rPr>
        <w:t xml:space="preserve">- Các sở, ban, ngành, </w:t>
      </w:r>
      <w:r w:rsidR="00672D7E">
        <w:rPr>
          <w:rFonts w:ascii="Times New Roman" w:hAnsi="Times New Roman" w:cs="Times New Roman"/>
          <w:sz w:val="28"/>
          <w:szCs w:val="28"/>
          <w:lang w:val="en-US"/>
        </w:rPr>
        <w:t>UBND</w:t>
      </w:r>
      <w:r w:rsidRPr="00D81C10">
        <w:rPr>
          <w:rFonts w:ascii="Times New Roman" w:hAnsi="Times New Roman" w:cs="Times New Roman"/>
          <w:sz w:val="28"/>
          <w:szCs w:val="28"/>
        </w:rPr>
        <w:t xml:space="preserve"> huyện, thị xã, thành phố tuyên truyền, phổ biến cho cán bộ, công chức viên chức và người lao động tham gia vào kênh truyền thông "Chuyển đổi số quốc gia" trên Zalo. Qua đó cán bộ, công chức, viên chức và người lao động cập nhật đầy đủ thông tin mới nhất về chuyển đổi số, kiến thức, những câu chuyện, sáng kiến, mô hình, cách làm hay về chuyển đổi số, tra cứu văn bản, tài liệu hướng dẫn…</w:t>
      </w:r>
    </w:p>
    <w:p w14:paraId="112094ED" w14:textId="77777777" w:rsidR="004F12C3" w:rsidRPr="00D81C10" w:rsidRDefault="004F12C3" w:rsidP="006004BD">
      <w:pPr>
        <w:widowControl w:val="0"/>
        <w:spacing w:before="60" w:after="60" w:line="340" w:lineRule="exact"/>
        <w:ind w:firstLine="567"/>
        <w:jc w:val="both"/>
        <w:rPr>
          <w:rFonts w:ascii="Times New Roman" w:hAnsi="Times New Roman" w:cs="Times New Roman"/>
          <w:sz w:val="28"/>
          <w:szCs w:val="28"/>
          <w:lang w:val="en-US"/>
        </w:rPr>
      </w:pPr>
      <w:r w:rsidRPr="00D81C10">
        <w:rPr>
          <w:rFonts w:ascii="Times New Roman" w:hAnsi="Times New Roman" w:cs="Times New Roman"/>
          <w:sz w:val="28"/>
          <w:szCs w:val="28"/>
        </w:rPr>
        <w:t>- Các thành viên Tổ công nghệ số cộng đồng tham gia kênh Zalo “Chuyển đổi số quốc gia” để kịp thời nhận được, nắm bắt, cập nhật các chủ trương, định hướng, thông tin về các hoạt động chuyển đổi số quốc gia, các bộ, ngành, địa phương, làm nền tảng kiến thức phục vụ cho việc hướng dẫn, hỗ trợ người dân.</w:t>
      </w:r>
    </w:p>
    <w:p w14:paraId="29FE0A30" w14:textId="77777777" w:rsidR="004F12C3" w:rsidRPr="00D81C10" w:rsidRDefault="004F12C3" w:rsidP="006004BD">
      <w:pPr>
        <w:widowControl w:val="0"/>
        <w:spacing w:before="60" w:after="60" w:line="340" w:lineRule="exact"/>
        <w:ind w:firstLine="567"/>
        <w:jc w:val="both"/>
        <w:rPr>
          <w:rFonts w:ascii="Times New Roman" w:hAnsi="Times New Roman" w:cs="Times New Roman"/>
          <w:sz w:val="28"/>
          <w:szCs w:val="28"/>
        </w:rPr>
      </w:pPr>
      <w:r w:rsidRPr="00D81C10">
        <w:rPr>
          <w:rFonts w:ascii="Times New Roman" w:hAnsi="Times New Roman" w:cs="Times New Roman"/>
          <w:sz w:val="28"/>
          <w:szCs w:val="28"/>
        </w:rPr>
        <w:t xml:space="preserve">- Thường xuyên cập nhật tin, bài, video clip về chuyển đổi số trên chuyên trang Chuyển đổi số tỉnh </w:t>
      </w:r>
      <w:r w:rsidRPr="00D81C10">
        <w:rPr>
          <w:rFonts w:ascii="Times New Roman" w:hAnsi="Times New Roman" w:cs="Times New Roman"/>
          <w:sz w:val="28"/>
          <w:szCs w:val="28"/>
          <w:lang w:val="en-US"/>
        </w:rPr>
        <w:t xml:space="preserve">Hà Nam </w:t>
      </w:r>
      <w:r w:rsidRPr="00D81C10">
        <w:rPr>
          <w:rFonts w:ascii="Times New Roman" w:hAnsi="Times New Roman" w:cs="Times New Roman"/>
          <w:sz w:val="28"/>
          <w:szCs w:val="28"/>
        </w:rPr>
        <w:t xml:space="preserve">tại địa chỉ </w:t>
      </w:r>
      <w:hyperlink r:id="rId10" w:history="1">
        <w:r w:rsidRPr="00041EB2">
          <w:rPr>
            <w:rStyle w:val="Hyperlink"/>
            <w:rFonts w:ascii="Times New Roman" w:hAnsi="Times New Roman" w:cs="Times New Roman"/>
            <w:sz w:val="28"/>
            <w:szCs w:val="28"/>
          </w:rPr>
          <w:t>https://chuyendoiso.</w:t>
        </w:r>
        <w:r w:rsidRPr="00041EB2">
          <w:rPr>
            <w:rStyle w:val="Hyperlink"/>
            <w:rFonts w:ascii="Times New Roman" w:hAnsi="Times New Roman" w:cs="Times New Roman"/>
            <w:sz w:val="28"/>
            <w:szCs w:val="28"/>
            <w:lang w:val="en-US"/>
          </w:rPr>
          <w:t>hanam</w:t>
        </w:r>
        <w:r w:rsidRPr="00041EB2">
          <w:rPr>
            <w:rStyle w:val="Hyperlink"/>
            <w:rFonts w:ascii="Times New Roman" w:hAnsi="Times New Roman" w:cs="Times New Roman"/>
            <w:sz w:val="28"/>
            <w:szCs w:val="28"/>
          </w:rPr>
          <w:t>.gov.vn</w:t>
        </w:r>
      </w:hyperlink>
      <w:r w:rsidRPr="00D81C10">
        <w:rPr>
          <w:rFonts w:ascii="Times New Roman" w:hAnsi="Times New Roman" w:cs="Times New Roman"/>
          <w:sz w:val="28"/>
          <w:szCs w:val="28"/>
          <w:lang w:val="en-US"/>
        </w:rPr>
        <w:t>; c</w:t>
      </w:r>
      <w:r w:rsidRPr="00D81C10">
        <w:rPr>
          <w:rFonts w:ascii="Times New Roman" w:hAnsi="Times New Roman" w:cs="Times New Roman"/>
          <w:sz w:val="28"/>
          <w:szCs w:val="28"/>
        </w:rPr>
        <w:t>huyên mục Chuyển đổi số trên Cổng thông tin điện tử tỉnh</w:t>
      </w:r>
      <w:r w:rsidRPr="00D81C10">
        <w:rPr>
          <w:rFonts w:ascii="Times New Roman" w:hAnsi="Times New Roman" w:cs="Times New Roman"/>
          <w:sz w:val="28"/>
          <w:szCs w:val="28"/>
          <w:lang w:val="en-US"/>
        </w:rPr>
        <w:t>:</w:t>
      </w:r>
      <w:r w:rsidRPr="00D81C10">
        <w:rPr>
          <w:rFonts w:ascii="Times New Roman" w:hAnsi="Times New Roman" w:cs="Times New Roman"/>
          <w:sz w:val="28"/>
          <w:szCs w:val="28"/>
        </w:rPr>
        <w:t xml:space="preserve"> </w:t>
      </w:r>
      <w:r w:rsidRPr="00D81C10">
        <w:rPr>
          <w:rFonts w:ascii="Times New Roman" w:hAnsi="Times New Roman" w:cs="Times New Roman"/>
          <w:sz w:val="28"/>
          <w:szCs w:val="28"/>
          <w:lang w:val="en-US"/>
        </w:rPr>
        <w:t>T</w:t>
      </w:r>
      <w:r w:rsidRPr="00D81C10">
        <w:rPr>
          <w:rFonts w:ascii="Times New Roman" w:hAnsi="Times New Roman" w:cs="Times New Roman"/>
          <w:sz w:val="28"/>
          <w:szCs w:val="28"/>
        </w:rPr>
        <w:t xml:space="preserve">rong năm đã đăng tải </w:t>
      </w:r>
      <w:r w:rsidRPr="00D81C10">
        <w:rPr>
          <w:rFonts w:ascii="Times New Roman" w:hAnsi="Times New Roman" w:cs="Times New Roman"/>
          <w:sz w:val="28"/>
          <w:szCs w:val="28"/>
          <w:lang w:val="en-US"/>
        </w:rPr>
        <w:t>hơn 200</w:t>
      </w:r>
      <w:r w:rsidRPr="00D81C10">
        <w:rPr>
          <w:rFonts w:ascii="Times New Roman" w:hAnsi="Times New Roman" w:cs="Times New Roman"/>
          <w:sz w:val="28"/>
          <w:szCs w:val="28"/>
        </w:rPr>
        <w:t xml:space="preserve"> tin, bài; tần suất 4 tin, bài/tuần.</w:t>
      </w:r>
    </w:p>
    <w:p w14:paraId="11D98EDC" w14:textId="77777777" w:rsidR="000B3CD3" w:rsidRDefault="004F12C3" w:rsidP="006004BD">
      <w:pPr>
        <w:widowControl w:val="0"/>
        <w:spacing w:before="60" w:after="60" w:line="340" w:lineRule="exact"/>
        <w:ind w:firstLine="567"/>
        <w:jc w:val="both"/>
        <w:rPr>
          <w:rFonts w:ascii="Times New Roman" w:hAnsi="Times New Roman" w:cs="Times New Roman"/>
          <w:color w:val="0000FF"/>
          <w:sz w:val="28"/>
          <w:szCs w:val="28"/>
          <w:lang w:val="pt-BR"/>
        </w:rPr>
      </w:pPr>
      <w:r w:rsidRPr="00D81C10">
        <w:rPr>
          <w:rFonts w:ascii="Times New Roman" w:hAnsi="Times New Roman" w:cs="Times New Roman"/>
          <w:sz w:val="28"/>
          <w:szCs w:val="28"/>
        </w:rPr>
        <w:t xml:space="preserve">- 100% hệ thống truyền thanh cấp huyện, </w:t>
      </w:r>
      <w:r w:rsidRPr="00D81C10">
        <w:rPr>
          <w:rFonts w:ascii="Times New Roman" w:eastAsia="Calibri" w:hAnsi="Times New Roman" w:cs="Times New Roman"/>
          <w:bCs/>
          <w:iCs/>
          <w:sz w:val="28"/>
          <w:szCs w:val="28"/>
          <w:lang w:val="pt-BR"/>
        </w:rPr>
        <w:t xml:space="preserve">đài truyền thanh cơ sở </w:t>
      </w:r>
      <w:r w:rsidRPr="00D81C10">
        <w:rPr>
          <w:rFonts w:ascii="Times New Roman" w:hAnsi="Times New Roman" w:cs="Times New Roman"/>
          <w:sz w:val="28"/>
          <w:szCs w:val="28"/>
        </w:rPr>
        <w:t xml:space="preserve">trên địa bàn tỉnh có </w:t>
      </w:r>
      <w:r w:rsidRPr="00D81C10">
        <w:rPr>
          <w:rFonts w:ascii="Times New Roman" w:hAnsi="Times New Roman" w:cs="Times New Roman"/>
          <w:sz w:val="28"/>
          <w:szCs w:val="28"/>
          <w:lang w:val="en-US"/>
        </w:rPr>
        <w:t>c</w:t>
      </w:r>
      <w:r w:rsidRPr="00D81C10">
        <w:rPr>
          <w:rFonts w:ascii="Times New Roman" w:hAnsi="Times New Roman" w:cs="Times New Roman"/>
          <w:sz w:val="28"/>
          <w:szCs w:val="28"/>
        </w:rPr>
        <w:t xml:space="preserve">huyên mục </w:t>
      </w:r>
      <w:r w:rsidRPr="00D81C10">
        <w:rPr>
          <w:rFonts w:ascii="Times New Roman" w:hAnsi="Times New Roman" w:cs="Times New Roman"/>
          <w:sz w:val="28"/>
          <w:szCs w:val="28"/>
          <w:lang w:val="en-US"/>
        </w:rPr>
        <w:t>“C</w:t>
      </w:r>
      <w:r w:rsidRPr="00D81C10">
        <w:rPr>
          <w:rFonts w:ascii="Times New Roman" w:hAnsi="Times New Roman" w:cs="Times New Roman"/>
          <w:sz w:val="28"/>
          <w:szCs w:val="28"/>
        </w:rPr>
        <w:t>huyển đổi số</w:t>
      </w:r>
      <w:r w:rsidRPr="00D81C10">
        <w:rPr>
          <w:rFonts w:ascii="Times New Roman" w:hAnsi="Times New Roman" w:cs="Times New Roman"/>
          <w:sz w:val="28"/>
          <w:szCs w:val="28"/>
          <w:lang w:val="en-US"/>
        </w:rPr>
        <w:t>”</w:t>
      </w:r>
      <w:r w:rsidRPr="00D81C10">
        <w:rPr>
          <w:rFonts w:ascii="Times New Roman" w:hAnsi="Times New Roman" w:cs="Times New Roman"/>
          <w:sz w:val="28"/>
          <w:szCs w:val="28"/>
        </w:rPr>
        <w:t xml:space="preserve"> và thực hiện phát sóng với tần suất 01 chương trình phát thanh/tuần.</w:t>
      </w:r>
    </w:p>
    <w:p w14:paraId="624A42F8" w14:textId="77777777" w:rsidR="003E21FA" w:rsidRDefault="00336542" w:rsidP="006004BD">
      <w:pPr>
        <w:pStyle w:val="Heading3"/>
        <w:spacing w:before="60" w:after="60" w:line="340" w:lineRule="exact"/>
        <w:ind w:firstLine="567"/>
        <w:rPr>
          <w:rFonts w:ascii="Times New Roman" w:hAnsi="Times New Roman" w:cs="Times New Roman"/>
          <w:color w:val="auto"/>
          <w:sz w:val="28"/>
          <w:szCs w:val="28"/>
        </w:rPr>
      </w:pPr>
      <w:r>
        <w:rPr>
          <w:rFonts w:ascii="Times New Roman" w:hAnsi="Times New Roman" w:cs="Times New Roman"/>
          <w:color w:val="auto"/>
          <w:sz w:val="28"/>
          <w:szCs w:val="28"/>
        </w:rPr>
        <w:t>1</w:t>
      </w:r>
      <w:r w:rsidR="00A35F13">
        <w:rPr>
          <w:rFonts w:ascii="Times New Roman" w:hAnsi="Times New Roman" w:cs="Times New Roman"/>
          <w:color w:val="auto"/>
          <w:sz w:val="28"/>
          <w:szCs w:val="28"/>
          <w:lang w:val="en-US"/>
        </w:rPr>
        <w:t>0</w:t>
      </w:r>
      <w:r>
        <w:rPr>
          <w:rFonts w:ascii="Times New Roman" w:hAnsi="Times New Roman" w:cs="Times New Roman"/>
          <w:color w:val="auto"/>
          <w:sz w:val="28"/>
          <w:szCs w:val="28"/>
        </w:rPr>
        <w:t xml:space="preserve">. Kinh phí thực hiện </w:t>
      </w:r>
    </w:p>
    <w:p w14:paraId="55F81502" w14:textId="77777777" w:rsidR="003E21FA" w:rsidRDefault="00336542" w:rsidP="006004BD">
      <w:pPr>
        <w:widowControl w:val="0"/>
        <w:tabs>
          <w:tab w:val="left" w:pos="992"/>
        </w:tabs>
        <w:spacing w:before="60" w:after="60" w:line="340" w:lineRule="exact"/>
        <w:ind w:firstLine="567"/>
        <w:jc w:val="both"/>
        <w:rPr>
          <w:rFonts w:ascii="Times New Roman" w:hAnsi="Times New Roman" w:cs="Times New Roman"/>
          <w:i/>
          <w:sz w:val="28"/>
          <w:szCs w:val="28"/>
          <w:lang w:val="pt-BR"/>
        </w:rPr>
      </w:pPr>
      <w:r>
        <w:rPr>
          <w:rFonts w:ascii="Times New Roman" w:hAnsi="Times New Roman" w:cs="Times New Roman"/>
          <w:i/>
          <w:sz w:val="28"/>
          <w:szCs w:val="28"/>
          <w:lang w:val="pt-BR"/>
        </w:rPr>
        <w:t>Số liệu chi tiết tại Phụ lục II.</w:t>
      </w:r>
    </w:p>
    <w:p w14:paraId="294AE3AA" w14:textId="77777777" w:rsidR="00B36B69" w:rsidRPr="00D81C10" w:rsidRDefault="00B36B69" w:rsidP="006004BD">
      <w:pPr>
        <w:pStyle w:val="Heading3"/>
        <w:spacing w:before="60" w:after="60" w:line="340" w:lineRule="exact"/>
        <w:ind w:firstLine="567"/>
        <w:rPr>
          <w:rFonts w:ascii="Times New Roman" w:hAnsi="Times New Roman" w:cs="Times New Roman"/>
          <w:color w:val="auto"/>
          <w:sz w:val="28"/>
          <w:szCs w:val="28"/>
          <w:lang w:val="en-US"/>
        </w:rPr>
      </w:pPr>
      <w:r w:rsidRPr="00D81C10">
        <w:rPr>
          <w:rFonts w:ascii="Times New Roman" w:hAnsi="Times New Roman" w:cs="Times New Roman"/>
          <w:color w:val="auto"/>
          <w:sz w:val="28"/>
          <w:szCs w:val="28"/>
        </w:rPr>
        <w:t>1</w:t>
      </w:r>
      <w:r>
        <w:rPr>
          <w:rFonts w:ascii="Times New Roman" w:hAnsi="Times New Roman" w:cs="Times New Roman"/>
          <w:color w:val="auto"/>
          <w:sz w:val="28"/>
          <w:szCs w:val="28"/>
          <w:lang w:val="en-US"/>
        </w:rPr>
        <w:t>1</w:t>
      </w:r>
      <w:r w:rsidRPr="00D81C10">
        <w:rPr>
          <w:rFonts w:ascii="Times New Roman" w:hAnsi="Times New Roman" w:cs="Times New Roman"/>
          <w:color w:val="auto"/>
          <w:sz w:val="28"/>
          <w:szCs w:val="28"/>
        </w:rPr>
        <w:t xml:space="preserve">. </w:t>
      </w:r>
      <w:r w:rsidRPr="00D81C10">
        <w:rPr>
          <w:rFonts w:ascii="Times New Roman" w:hAnsi="Times New Roman" w:cs="Times New Roman"/>
          <w:color w:val="auto"/>
          <w:sz w:val="28"/>
          <w:szCs w:val="28"/>
          <w:lang w:val="en-US"/>
        </w:rPr>
        <w:t>Tồn tại, hạn chế</w:t>
      </w:r>
    </w:p>
    <w:p w14:paraId="390CC6DA" w14:textId="77777777" w:rsidR="00B36B69" w:rsidRPr="00B36B69" w:rsidRDefault="00B36B69" w:rsidP="006004BD">
      <w:pPr>
        <w:widowControl w:val="0"/>
        <w:spacing w:before="60" w:after="60" w:line="340" w:lineRule="exact"/>
        <w:ind w:firstLine="567"/>
        <w:jc w:val="both"/>
        <w:rPr>
          <w:rFonts w:ascii="Times New Roman" w:hAnsi="Times New Roman" w:cs="Times New Roman"/>
          <w:sz w:val="28"/>
          <w:szCs w:val="28"/>
          <w:lang w:val="pt-BR"/>
        </w:rPr>
      </w:pPr>
      <w:r w:rsidRPr="00B36B69">
        <w:rPr>
          <w:rFonts w:ascii="Times New Roman" w:hAnsi="Times New Roman" w:cs="Times New Roman"/>
          <w:sz w:val="28"/>
          <w:szCs w:val="28"/>
          <w:lang w:val="pt-BR"/>
        </w:rPr>
        <w:t xml:space="preserve">- Hạ tầng số, các nền tảng số chưa hoàn thiện, chưa đáp ứng nhu cầu đặt ra; trang thiết bị, máy móc làm việc còn hạn chế, lạc hậu, chưa đáp ứng được yêu cầu phát triển; các nền tảng số phục vụ giáo dục, đào tạo, chăm sóc sức khỏe và an sinh xã hội còn thiếu. Nhiều cơ sở dữ liệu triển khai còn chậm.  </w:t>
      </w:r>
    </w:p>
    <w:p w14:paraId="3A3567B9" w14:textId="77777777" w:rsidR="00041928" w:rsidRDefault="00B36B69" w:rsidP="006004BD">
      <w:pPr>
        <w:widowControl w:val="0"/>
        <w:spacing w:before="60" w:after="60" w:line="340" w:lineRule="exact"/>
        <w:ind w:firstLine="567"/>
        <w:jc w:val="both"/>
        <w:rPr>
          <w:rFonts w:ascii="Times New Roman" w:hAnsi="Times New Roman" w:cs="Times New Roman"/>
          <w:sz w:val="28"/>
          <w:szCs w:val="28"/>
          <w:lang w:val="pt-BR"/>
        </w:rPr>
      </w:pPr>
      <w:r w:rsidRPr="00B36B69">
        <w:rPr>
          <w:rFonts w:ascii="Times New Roman" w:hAnsi="Times New Roman" w:cs="Times New Roman"/>
          <w:sz w:val="28"/>
          <w:szCs w:val="28"/>
          <w:lang w:val="pt-BR"/>
        </w:rPr>
        <w:lastRenderedPageBreak/>
        <w:t xml:space="preserve">- Việc kết nối, chia sẻ dữ liệu giữa các hệ thống thông tin còn ít; đặc biệt là các hệ thống thông tin chuyên ngành. </w:t>
      </w:r>
    </w:p>
    <w:p w14:paraId="2DD8E579" w14:textId="77777777" w:rsidR="00B36B69" w:rsidRPr="00041928" w:rsidRDefault="00B36B69" w:rsidP="005F002C">
      <w:pPr>
        <w:widowControl w:val="0"/>
        <w:spacing w:before="60" w:after="60" w:line="350" w:lineRule="exact"/>
        <w:ind w:firstLine="567"/>
        <w:jc w:val="both"/>
        <w:rPr>
          <w:rFonts w:ascii="Times New Roman" w:hAnsi="Times New Roman" w:cs="Times New Roman"/>
          <w:spacing w:val="-2"/>
          <w:sz w:val="28"/>
          <w:szCs w:val="28"/>
          <w:lang w:val="pt-BR"/>
        </w:rPr>
      </w:pPr>
      <w:r w:rsidRPr="00041928">
        <w:rPr>
          <w:rFonts w:ascii="Times New Roman" w:hAnsi="Times New Roman" w:cs="Times New Roman"/>
          <w:spacing w:val="-2"/>
          <w:sz w:val="28"/>
          <w:szCs w:val="28"/>
          <w:lang w:val="pt-BR"/>
        </w:rPr>
        <w:t>- Một số chỉ tiêu thực hiện Bộ chỉ số chỉ đạo, điều hành và đánh giá chất lượng phục vụ người dân, doanh nghiệp trong thực hiện thủ tục hành chính, dịch vụ công tại các cơ quan còn thấp</w:t>
      </w:r>
      <w:r w:rsidR="00041928" w:rsidRPr="00041928">
        <w:rPr>
          <w:rFonts w:ascii="Times New Roman" w:hAnsi="Times New Roman" w:cs="Times New Roman"/>
          <w:spacing w:val="-2"/>
          <w:sz w:val="28"/>
          <w:szCs w:val="28"/>
          <w:lang w:val="pt-BR"/>
        </w:rPr>
        <w:t xml:space="preserve"> như</w:t>
      </w:r>
      <w:r w:rsidRPr="00041928">
        <w:rPr>
          <w:rFonts w:ascii="Times New Roman" w:hAnsi="Times New Roman" w:cs="Times New Roman"/>
          <w:spacing w:val="-2"/>
          <w:sz w:val="28"/>
          <w:szCs w:val="28"/>
          <w:lang w:val="pt-BR"/>
        </w:rPr>
        <w:t>: Chỉ tiêu về số hóa, tái sử dụng kết quả số hóa.</w:t>
      </w:r>
    </w:p>
    <w:p w14:paraId="74E80E72" w14:textId="77777777" w:rsidR="00B36B69" w:rsidRDefault="00B36B69" w:rsidP="005F002C">
      <w:pPr>
        <w:widowControl w:val="0"/>
        <w:spacing w:before="60" w:after="60" w:line="350" w:lineRule="exact"/>
        <w:ind w:firstLine="567"/>
        <w:jc w:val="both"/>
        <w:rPr>
          <w:rFonts w:ascii="Times New Roman" w:hAnsi="Times New Roman" w:cs="Times New Roman"/>
          <w:spacing w:val="-4"/>
          <w:sz w:val="28"/>
          <w:szCs w:val="28"/>
          <w:lang w:val="pt-BR"/>
        </w:rPr>
      </w:pPr>
      <w:r w:rsidRPr="00B36B69">
        <w:rPr>
          <w:rFonts w:ascii="Times New Roman" w:hAnsi="Times New Roman" w:cs="Times New Roman"/>
          <w:sz w:val="28"/>
          <w:szCs w:val="28"/>
          <w:lang w:val="pt-BR"/>
        </w:rPr>
        <w:t>- Nhân lực về chuyển đổi số còn hạn chế cả về số lượng và chất lượng.</w:t>
      </w:r>
    </w:p>
    <w:p w14:paraId="057F3429" w14:textId="77777777" w:rsidR="003E21FA" w:rsidRPr="002003D9" w:rsidRDefault="00336542" w:rsidP="00393641">
      <w:pPr>
        <w:pStyle w:val="Heading1"/>
        <w:spacing w:before="120" w:after="120" w:line="350" w:lineRule="exact"/>
        <w:jc w:val="center"/>
        <w:rPr>
          <w:rFonts w:ascii="Times New Roman" w:hAnsi="Times New Roman" w:cs="Times New Roman"/>
          <w:sz w:val="26"/>
          <w:szCs w:val="26"/>
          <w:lang w:val="en-US"/>
        </w:rPr>
      </w:pPr>
      <w:r w:rsidRPr="002003D9">
        <w:rPr>
          <w:rFonts w:ascii="Times New Roman" w:hAnsi="Times New Roman" w:cs="Times New Roman"/>
          <w:color w:val="auto"/>
          <w:sz w:val="26"/>
          <w:szCs w:val="26"/>
          <w:shd w:val="clear" w:color="auto" w:fill="FFFFFF"/>
          <w:lang w:val="nl-NL"/>
        </w:rPr>
        <w:t>PHẦN II</w:t>
      </w:r>
      <w:r w:rsidRPr="002003D9">
        <w:rPr>
          <w:rFonts w:ascii="Times New Roman" w:hAnsi="Times New Roman" w:cs="Times New Roman"/>
          <w:color w:val="auto"/>
          <w:sz w:val="26"/>
          <w:szCs w:val="26"/>
          <w:shd w:val="clear" w:color="auto" w:fill="FFFFFF"/>
          <w:lang w:val="nl-NL"/>
        </w:rPr>
        <w:br/>
        <w:t>NỘI DUNG KẾ HOẠCH NĂM 202</w:t>
      </w:r>
      <w:r w:rsidRPr="002003D9">
        <w:rPr>
          <w:rFonts w:ascii="Times New Roman" w:hAnsi="Times New Roman" w:cs="Times New Roman"/>
          <w:color w:val="auto"/>
          <w:sz w:val="26"/>
          <w:szCs w:val="26"/>
          <w:shd w:val="clear" w:color="auto" w:fill="FFFFFF"/>
          <w:lang w:val="en-US"/>
        </w:rPr>
        <w:t>5</w:t>
      </w:r>
    </w:p>
    <w:p w14:paraId="7C00CF66" w14:textId="77777777" w:rsidR="003E21FA" w:rsidRPr="002003D9" w:rsidRDefault="00336542" w:rsidP="005F002C">
      <w:pPr>
        <w:pStyle w:val="Heading2"/>
        <w:widowControl w:val="0"/>
        <w:spacing w:before="60" w:after="60" w:line="350" w:lineRule="exact"/>
        <w:ind w:firstLine="567"/>
        <w:jc w:val="both"/>
        <w:rPr>
          <w:rFonts w:ascii="Times New Roman" w:hAnsi="Times New Roman" w:cs="Times New Roman"/>
          <w:color w:val="auto"/>
        </w:rPr>
      </w:pPr>
      <w:r w:rsidRPr="002003D9">
        <w:rPr>
          <w:rFonts w:ascii="Times New Roman" w:hAnsi="Times New Roman" w:cs="Times New Roman"/>
          <w:color w:val="auto"/>
        </w:rPr>
        <w:t>I. CĂN CỨ LẬP KẾ HOẠCH</w:t>
      </w:r>
    </w:p>
    <w:p w14:paraId="46217956" w14:textId="77777777" w:rsidR="003E21FA" w:rsidRPr="00F041DB" w:rsidRDefault="00336542" w:rsidP="00393641">
      <w:pPr>
        <w:widowControl w:val="0"/>
        <w:spacing w:before="100" w:after="60" w:line="340" w:lineRule="exact"/>
        <w:ind w:firstLine="567"/>
        <w:jc w:val="both"/>
        <w:rPr>
          <w:rFonts w:ascii="Times New Roman" w:hAnsi="Times New Roman" w:cs="Times New Roman"/>
          <w:iCs/>
          <w:sz w:val="28"/>
          <w:szCs w:val="28"/>
          <w:shd w:val="clear" w:color="auto" w:fill="FFFFFF"/>
          <w:lang w:val="en-US"/>
        </w:rPr>
      </w:pPr>
      <w:r w:rsidRPr="00F041DB">
        <w:rPr>
          <w:rFonts w:ascii="Times New Roman" w:hAnsi="Times New Roman" w:cs="Times New Roman"/>
          <w:iCs/>
          <w:sz w:val="28"/>
          <w:szCs w:val="28"/>
          <w:shd w:val="clear" w:color="auto" w:fill="FFFFFF"/>
        </w:rPr>
        <w:t>- Luật Công nghệ thông tin</w:t>
      </w:r>
      <w:r w:rsidRPr="00F041DB">
        <w:rPr>
          <w:rFonts w:ascii="Times New Roman" w:hAnsi="Times New Roman" w:cs="Times New Roman"/>
          <w:iCs/>
          <w:sz w:val="28"/>
          <w:szCs w:val="28"/>
          <w:shd w:val="clear" w:color="auto" w:fill="FFFFFF"/>
          <w:lang w:val="en-US"/>
        </w:rPr>
        <w:t xml:space="preserve"> ngày 29/6/2006;</w:t>
      </w:r>
    </w:p>
    <w:p w14:paraId="0D38A6B2" w14:textId="77777777" w:rsidR="003E21FA" w:rsidRPr="00F041DB" w:rsidRDefault="00336542" w:rsidP="00393641">
      <w:pPr>
        <w:widowControl w:val="0"/>
        <w:spacing w:before="100" w:after="60" w:line="340" w:lineRule="exact"/>
        <w:ind w:firstLine="567"/>
        <w:jc w:val="both"/>
        <w:rPr>
          <w:rFonts w:ascii="Times New Roman" w:hAnsi="Times New Roman" w:cs="Times New Roman"/>
          <w:iCs/>
          <w:sz w:val="28"/>
          <w:szCs w:val="28"/>
          <w:shd w:val="clear" w:color="auto" w:fill="FFFFFF"/>
        </w:rPr>
      </w:pPr>
      <w:r w:rsidRPr="00F041DB">
        <w:rPr>
          <w:rFonts w:ascii="Times New Roman" w:hAnsi="Times New Roman" w:cs="Times New Roman"/>
          <w:iCs/>
          <w:sz w:val="28"/>
          <w:szCs w:val="28"/>
          <w:shd w:val="clear" w:color="auto" w:fill="FFFFFF"/>
          <w:lang w:val="en-US"/>
        </w:rPr>
        <w:t xml:space="preserve">- </w:t>
      </w:r>
      <w:r w:rsidRPr="00F041DB">
        <w:rPr>
          <w:rFonts w:ascii="Times New Roman" w:hAnsi="Times New Roman" w:cs="Times New Roman"/>
          <w:iCs/>
          <w:sz w:val="28"/>
          <w:szCs w:val="28"/>
          <w:shd w:val="clear" w:color="auto" w:fill="FFFFFF"/>
        </w:rPr>
        <w:t>Luật An toàn thông tin mạng</w:t>
      </w:r>
      <w:r w:rsidRPr="00F041DB">
        <w:rPr>
          <w:rFonts w:ascii="Times New Roman" w:hAnsi="Times New Roman" w:cs="Times New Roman"/>
          <w:iCs/>
          <w:sz w:val="28"/>
          <w:szCs w:val="28"/>
          <w:shd w:val="clear" w:color="auto" w:fill="FFFFFF"/>
          <w:lang w:val="en-US"/>
        </w:rPr>
        <w:t xml:space="preserve"> ngày 19/11/2015</w:t>
      </w:r>
      <w:r w:rsidRPr="00F041DB">
        <w:rPr>
          <w:rFonts w:ascii="Times New Roman" w:hAnsi="Times New Roman" w:cs="Times New Roman"/>
          <w:iCs/>
          <w:sz w:val="28"/>
          <w:szCs w:val="28"/>
          <w:shd w:val="clear" w:color="auto" w:fill="FFFFFF"/>
        </w:rPr>
        <w:t>;</w:t>
      </w:r>
    </w:p>
    <w:p w14:paraId="515FB4F5" w14:textId="77777777" w:rsidR="003E21FA" w:rsidRPr="00F041DB" w:rsidRDefault="00336542" w:rsidP="00393641">
      <w:pPr>
        <w:pStyle w:val="Doanvan"/>
        <w:widowControl w:val="0"/>
        <w:spacing w:before="100" w:after="60" w:line="340" w:lineRule="exact"/>
        <w:ind w:firstLine="567"/>
        <w:contextualSpacing w:val="0"/>
        <w:rPr>
          <w:color w:val="auto"/>
          <w:spacing w:val="0"/>
          <w:szCs w:val="28"/>
          <w:shd w:val="clear" w:color="auto" w:fill="FFFFFF"/>
        </w:rPr>
      </w:pPr>
      <w:r w:rsidRPr="00F041DB">
        <w:rPr>
          <w:color w:val="auto"/>
          <w:spacing w:val="0"/>
          <w:szCs w:val="28"/>
          <w:shd w:val="clear" w:color="auto" w:fill="FFFFFF"/>
          <w:lang w:val="vi-VN"/>
        </w:rPr>
        <w:t xml:space="preserve">- </w:t>
      </w:r>
      <w:r w:rsidRPr="00F041DB">
        <w:rPr>
          <w:color w:val="auto"/>
          <w:spacing w:val="0"/>
          <w:szCs w:val="28"/>
          <w:shd w:val="clear" w:color="auto" w:fill="FFFFFF"/>
        </w:rPr>
        <w:t>Nghị quyết số 52-NQ/TW ngày 27/9/2019 của Bộ Chính trị về một số chủ trương, chính sách chủ động tham gia cuộc cách mạng công nghiệp lần thứ tư</w:t>
      </w:r>
      <w:r w:rsidRPr="00F041DB">
        <w:rPr>
          <w:color w:val="auto"/>
          <w:spacing w:val="0"/>
          <w:szCs w:val="28"/>
          <w:shd w:val="clear" w:color="auto" w:fill="FFFFFF"/>
          <w:lang w:val="vi-VN"/>
        </w:rPr>
        <w:t>;</w:t>
      </w:r>
      <w:r w:rsidRPr="00F041DB">
        <w:rPr>
          <w:color w:val="auto"/>
          <w:spacing w:val="0"/>
          <w:szCs w:val="28"/>
          <w:shd w:val="clear" w:color="auto" w:fill="FFFFFF"/>
        </w:rPr>
        <w:t xml:space="preserve"> </w:t>
      </w:r>
    </w:p>
    <w:p w14:paraId="5FAE00FB" w14:textId="77777777" w:rsidR="003E21FA" w:rsidRPr="00F041DB" w:rsidRDefault="00336542" w:rsidP="00393641">
      <w:pPr>
        <w:pStyle w:val="Doanvan"/>
        <w:widowControl w:val="0"/>
        <w:spacing w:before="100" w:after="60" w:line="340" w:lineRule="exact"/>
        <w:ind w:firstLine="567"/>
        <w:contextualSpacing w:val="0"/>
        <w:rPr>
          <w:color w:val="auto"/>
          <w:spacing w:val="0"/>
          <w:szCs w:val="28"/>
          <w:shd w:val="clear" w:color="auto" w:fill="FFFFFF"/>
        </w:rPr>
      </w:pPr>
      <w:r w:rsidRPr="00F041DB">
        <w:rPr>
          <w:color w:val="auto"/>
          <w:spacing w:val="0"/>
          <w:szCs w:val="28"/>
          <w:shd w:val="clear" w:color="auto" w:fill="FFFFFF"/>
          <w:lang w:val="vi-VN"/>
        </w:rPr>
        <w:t xml:space="preserve">- </w:t>
      </w:r>
      <w:r w:rsidRPr="00F041DB">
        <w:rPr>
          <w:color w:val="auto"/>
          <w:spacing w:val="0"/>
          <w:szCs w:val="28"/>
          <w:shd w:val="clear" w:color="auto" w:fill="FFFFFF"/>
        </w:rPr>
        <w:t xml:space="preserve">Nghị quyết số 50/NQ-CP ngày 17/4/2020 của Chính phủ ban hành Chương trình hành động thực hiện Nghị quyết số 52-NQ/TW; </w:t>
      </w:r>
    </w:p>
    <w:p w14:paraId="31687F31" w14:textId="77777777" w:rsidR="003E21FA" w:rsidRPr="00F041DB" w:rsidRDefault="00336542" w:rsidP="00393641">
      <w:pPr>
        <w:pStyle w:val="Doanvan"/>
        <w:widowControl w:val="0"/>
        <w:spacing w:before="100" w:after="60" w:line="340" w:lineRule="exact"/>
        <w:ind w:firstLine="567"/>
        <w:contextualSpacing w:val="0"/>
        <w:rPr>
          <w:color w:val="auto"/>
          <w:spacing w:val="0"/>
          <w:szCs w:val="28"/>
          <w:shd w:val="clear" w:color="auto" w:fill="FFFFFF"/>
        </w:rPr>
      </w:pPr>
      <w:r w:rsidRPr="00F041DB">
        <w:rPr>
          <w:color w:val="auto"/>
          <w:spacing w:val="0"/>
          <w:szCs w:val="28"/>
          <w:shd w:val="clear" w:color="auto" w:fill="FFFFFF"/>
          <w:lang w:val="vi-VN"/>
        </w:rPr>
        <w:t xml:space="preserve">- </w:t>
      </w:r>
      <w:r w:rsidRPr="00F041DB">
        <w:rPr>
          <w:color w:val="auto"/>
          <w:spacing w:val="0"/>
          <w:szCs w:val="28"/>
          <w:shd w:val="clear" w:color="auto" w:fill="FFFFFF"/>
        </w:rPr>
        <w:t>Quyết định số 749/QĐ-TTg ngày 03/6/2020 của Thủ tướng Chính phủ phê duyệt Chương trình chuyển đổi số quốc gia đến năm 2025, định hướng năm 203</w:t>
      </w:r>
      <w:r w:rsidRPr="00F041DB">
        <w:rPr>
          <w:color w:val="auto"/>
          <w:spacing w:val="0"/>
          <w:szCs w:val="28"/>
          <w:shd w:val="clear" w:color="auto" w:fill="FFFFFF"/>
          <w:lang w:val="vi-VN"/>
        </w:rPr>
        <w:t>0;</w:t>
      </w:r>
      <w:r w:rsidRPr="00F041DB">
        <w:rPr>
          <w:color w:val="auto"/>
          <w:spacing w:val="0"/>
          <w:szCs w:val="28"/>
          <w:shd w:val="clear" w:color="auto" w:fill="FFFFFF"/>
        </w:rPr>
        <w:t xml:space="preserve"> </w:t>
      </w:r>
    </w:p>
    <w:p w14:paraId="10E444C2" w14:textId="77777777" w:rsidR="003E21FA" w:rsidRPr="00F041DB" w:rsidRDefault="00336542" w:rsidP="00393641">
      <w:pPr>
        <w:pStyle w:val="Doanvan"/>
        <w:widowControl w:val="0"/>
        <w:spacing w:before="100" w:after="60" w:line="340" w:lineRule="exact"/>
        <w:ind w:firstLine="567"/>
        <w:contextualSpacing w:val="0"/>
        <w:rPr>
          <w:color w:val="auto"/>
          <w:spacing w:val="0"/>
          <w:szCs w:val="28"/>
          <w:shd w:val="clear" w:color="auto" w:fill="FFFFFF"/>
          <w:lang w:val="vi-VN"/>
        </w:rPr>
      </w:pPr>
      <w:r w:rsidRPr="00F041DB">
        <w:rPr>
          <w:color w:val="auto"/>
          <w:spacing w:val="0"/>
          <w:szCs w:val="28"/>
          <w:shd w:val="clear" w:color="auto" w:fill="FFFFFF"/>
          <w:lang w:val="vi-VN"/>
        </w:rPr>
        <w:t>- Quyết định số 942/QĐ-TTg ngày 15</w:t>
      </w:r>
      <w:r w:rsidRPr="00F041DB">
        <w:rPr>
          <w:color w:val="auto"/>
          <w:spacing w:val="0"/>
          <w:szCs w:val="28"/>
          <w:shd w:val="clear" w:color="auto" w:fill="FFFFFF"/>
        </w:rPr>
        <w:t>/</w:t>
      </w:r>
      <w:r w:rsidRPr="00F041DB">
        <w:rPr>
          <w:color w:val="auto"/>
          <w:spacing w:val="0"/>
          <w:szCs w:val="28"/>
          <w:shd w:val="clear" w:color="auto" w:fill="FFFFFF"/>
          <w:lang w:val="vi-VN"/>
        </w:rPr>
        <w:t>6</w:t>
      </w:r>
      <w:r w:rsidRPr="00F041DB">
        <w:rPr>
          <w:color w:val="auto"/>
          <w:spacing w:val="0"/>
          <w:szCs w:val="28"/>
          <w:shd w:val="clear" w:color="auto" w:fill="FFFFFF"/>
        </w:rPr>
        <w:t>/</w:t>
      </w:r>
      <w:r w:rsidRPr="00F041DB">
        <w:rPr>
          <w:color w:val="auto"/>
          <w:spacing w:val="0"/>
          <w:szCs w:val="28"/>
          <w:shd w:val="clear" w:color="auto" w:fill="FFFFFF"/>
          <w:lang w:val="vi-VN"/>
        </w:rPr>
        <w:t xml:space="preserve">2021 của Thủ tướng Chính phủ phê duyệt Chiến lược </w:t>
      </w:r>
      <w:r w:rsidRPr="00F041DB">
        <w:rPr>
          <w:color w:val="auto"/>
          <w:spacing w:val="0"/>
          <w:szCs w:val="28"/>
          <w:shd w:val="clear" w:color="auto" w:fill="FFFFFF"/>
        </w:rPr>
        <w:t>phát triển Chính phủ điện</w:t>
      </w:r>
      <w:r w:rsidRPr="00F041DB">
        <w:rPr>
          <w:color w:val="auto"/>
          <w:spacing w:val="0"/>
          <w:szCs w:val="28"/>
          <w:shd w:val="clear" w:color="auto" w:fill="FFFFFF"/>
          <w:lang w:val="vi-VN"/>
        </w:rPr>
        <w:t xml:space="preserve"> tử hướng tới Chính phủ </w:t>
      </w:r>
      <w:r w:rsidRPr="00F041DB">
        <w:rPr>
          <w:color w:val="auto"/>
          <w:spacing w:val="0"/>
          <w:szCs w:val="28"/>
          <w:shd w:val="clear" w:color="auto" w:fill="FFFFFF"/>
        </w:rPr>
        <w:t>số giai đoạn 2021-2025, định hướng đến</w:t>
      </w:r>
      <w:r w:rsidRPr="00F041DB">
        <w:rPr>
          <w:color w:val="auto"/>
          <w:spacing w:val="0"/>
          <w:szCs w:val="28"/>
          <w:shd w:val="clear" w:color="auto" w:fill="FFFFFF"/>
          <w:lang w:val="vi-VN"/>
        </w:rPr>
        <w:t xml:space="preserve"> </w:t>
      </w:r>
      <w:r w:rsidRPr="00F041DB">
        <w:rPr>
          <w:color w:val="auto"/>
          <w:spacing w:val="0"/>
          <w:szCs w:val="28"/>
          <w:shd w:val="clear" w:color="auto" w:fill="FFFFFF"/>
        </w:rPr>
        <w:t>năm 2030;</w:t>
      </w:r>
      <w:r w:rsidRPr="00F041DB">
        <w:rPr>
          <w:color w:val="auto"/>
          <w:spacing w:val="0"/>
          <w:szCs w:val="28"/>
          <w:shd w:val="clear" w:color="auto" w:fill="FFFFFF"/>
          <w:lang w:val="vi-VN"/>
        </w:rPr>
        <w:t xml:space="preserve"> </w:t>
      </w:r>
    </w:p>
    <w:p w14:paraId="202E84AB" w14:textId="77777777" w:rsidR="003E21FA" w:rsidRPr="00F041DB" w:rsidRDefault="00336542" w:rsidP="00393641">
      <w:pPr>
        <w:pStyle w:val="Doanvan"/>
        <w:widowControl w:val="0"/>
        <w:spacing w:before="100" w:after="60" w:line="340" w:lineRule="exact"/>
        <w:ind w:firstLine="567"/>
        <w:contextualSpacing w:val="0"/>
        <w:rPr>
          <w:color w:val="auto"/>
          <w:spacing w:val="0"/>
          <w:szCs w:val="28"/>
          <w:shd w:val="clear" w:color="auto" w:fill="FFFFFF"/>
        </w:rPr>
      </w:pPr>
      <w:r w:rsidRPr="00F041DB">
        <w:rPr>
          <w:color w:val="auto"/>
          <w:spacing w:val="0"/>
          <w:szCs w:val="28"/>
          <w:shd w:val="clear" w:color="auto" w:fill="FFFFFF"/>
        </w:rPr>
        <w:t>- Quyết định số 146/QĐ-TTg ngày 28/01/2022 của Thủ tướng Chính phủ phê duyệt Đề án "Nâng cao nhận thức, phổ cập kỹ năng và phát triển nguồn nhân lực chuyển đổi số quốc gia đến năm 2025, định hướng đến năm 2030".</w:t>
      </w:r>
    </w:p>
    <w:p w14:paraId="33A464D2" w14:textId="77777777" w:rsidR="003E21FA" w:rsidRPr="00F041DB" w:rsidRDefault="00336542" w:rsidP="00393641">
      <w:pPr>
        <w:pStyle w:val="Doanvan"/>
        <w:widowControl w:val="0"/>
        <w:spacing w:before="100" w:after="60" w:line="340" w:lineRule="exact"/>
        <w:ind w:firstLine="567"/>
        <w:contextualSpacing w:val="0"/>
        <w:rPr>
          <w:color w:val="auto"/>
          <w:spacing w:val="0"/>
          <w:szCs w:val="28"/>
          <w:shd w:val="clear" w:color="auto" w:fill="FFFFFF"/>
        </w:rPr>
      </w:pPr>
      <w:r w:rsidRPr="00F041DB">
        <w:rPr>
          <w:color w:val="auto"/>
          <w:spacing w:val="0"/>
          <w:szCs w:val="28"/>
          <w:shd w:val="clear" w:color="auto" w:fill="FFFFFF"/>
        </w:rPr>
        <w:t>- Quyết định số 411/QĐ-TTg ngày 31/3/2022 của Thủ tướng Chính phủ Phê duyệt Chiến lược quốc gia phát triển kinh tế số và xã hội số đến năm 2025, định hướng đến năm 2030;</w:t>
      </w:r>
    </w:p>
    <w:p w14:paraId="44BC97D1" w14:textId="77777777" w:rsidR="003E21FA" w:rsidRPr="00F041DB" w:rsidRDefault="00336542" w:rsidP="00393641">
      <w:pPr>
        <w:pStyle w:val="Doanvan"/>
        <w:widowControl w:val="0"/>
        <w:spacing w:before="100" w:after="60" w:line="340" w:lineRule="exact"/>
        <w:ind w:firstLine="567"/>
        <w:contextualSpacing w:val="0"/>
        <w:rPr>
          <w:color w:val="auto"/>
          <w:spacing w:val="0"/>
          <w:szCs w:val="28"/>
          <w:shd w:val="clear" w:color="auto" w:fill="FFFFFF"/>
        </w:rPr>
      </w:pPr>
      <w:r w:rsidRPr="00F041DB">
        <w:rPr>
          <w:color w:val="auto"/>
          <w:spacing w:val="0"/>
          <w:szCs w:val="28"/>
          <w:shd w:val="clear" w:color="auto" w:fill="FFFFFF"/>
        </w:rPr>
        <w:t>- Quyết định số 505/QĐ-TTg ngày 22/4/2022 của Thủ tướng Chính phủ về Ngày Chuyển đổi số quốc gia;</w:t>
      </w:r>
    </w:p>
    <w:p w14:paraId="47D43FB7" w14:textId="77777777" w:rsidR="00886E59" w:rsidRDefault="00886E59" w:rsidP="00393641">
      <w:pPr>
        <w:pStyle w:val="Doanvan"/>
        <w:widowControl w:val="0"/>
        <w:spacing w:before="100" w:after="60" w:line="340" w:lineRule="exact"/>
        <w:ind w:firstLine="567"/>
        <w:contextualSpacing w:val="0"/>
        <w:rPr>
          <w:color w:val="auto"/>
          <w:spacing w:val="0"/>
          <w:szCs w:val="28"/>
          <w:shd w:val="clear" w:color="auto" w:fill="FFFFFF"/>
        </w:rPr>
      </w:pPr>
      <w:r w:rsidRPr="00F041DB">
        <w:rPr>
          <w:color w:val="auto"/>
          <w:spacing w:val="0"/>
          <w:szCs w:val="28"/>
          <w:shd w:val="clear" w:color="auto" w:fill="FFFFFF"/>
        </w:rPr>
        <w:t>- Quyết định số 964/QĐ-TTg ngày 10/8/2022 của Thủ tướng Chính phủ phê duyệt Chiến lược An toàn, An ninh mạng quốc gia, chủ động ứng phó với các thách thức từ không gian mạng đến năm 2025, tầm nhìn 2030;</w:t>
      </w:r>
    </w:p>
    <w:p w14:paraId="349D2EA4" w14:textId="02CD4FC8" w:rsidR="00886E59" w:rsidRDefault="00886E59" w:rsidP="00393641">
      <w:pPr>
        <w:pStyle w:val="Doanvan"/>
        <w:widowControl w:val="0"/>
        <w:spacing w:before="100" w:after="60" w:line="340" w:lineRule="exact"/>
        <w:ind w:firstLine="567"/>
        <w:contextualSpacing w:val="0"/>
        <w:rPr>
          <w:color w:val="auto"/>
          <w:spacing w:val="0"/>
          <w:szCs w:val="28"/>
          <w:shd w:val="clear" w:color="auto" w:fill="FFFFFF"/>
        </w:rPr>
      </w:pPr>
      <w:r w:rsidRPr="00F041DB">
        <w:rPr>
          <w:color w:val="auto"/>
          <w:spacing w:val="0"/>
          <w:szCs w:val="28"/>
          <w:shd w:val="clear" w:color="auto" w:fill="FFFFFF"/>
        </w:rPr>
        <w:t xml:space="preserve">- Quyết định số </w:t>
      </w:r>
      <w:r>
        <w:rPr>
          <w:color w:val="auto"/>
          <w:spacing w:val="0"/>
          <w:szCs w:val="28"/>
          <w:shd w:val="clear" w:color="auto" w:fill="FFFFFF"/>
        </w:rPr>
        <w:t>142</w:t>
      </w:r>
      <w:r w:rsidRPr="00F041DB">
        <w:rPr>
          <w:color w:val="auto"/>
          <w:spacing w:val="0"/>
          <w:szCs w:val="28"/>
          <w:shd w:val="clear" w:color="auto" w:fill="FFFFFF"/>
        </w:rPr>
        <w:t xml:space="preserve">/QĐ-TTg ngày </w:t>
      </w:r>
      <w:r>
        <w:rPr>
          <w:color w:val="auto"/>
          <w:spacing w:val="0"/>
          <w:szCs w:val="28"/>
          <w:shd w:val="clear" w:color="auto" w:fill="FFFFFF"/>
        </w:rPr>
        <w:t>02/02/2024</w:t>
      </w:r>
      <w:r w:rsidRPr="00F041DB">
        <w:rPr>
          <w:color w:val="auto"/>
          <w:spacing w:val="0"/>
          <w:szCs w:val="28"/>
          <w:shd w:val="clear" w:color="auto" w:fill="FFFFFF"/>
        </w:rPr>
        <w:t xml:space="preserve"> của Thủ tướng Chính phủ phê duyệt Chiến lược </w:t>
      </w:r>
      <w:r>
        <w:rPr>
          <w:color w:val="auto"/>
          <w:spacing w:val="0"/>
          <w:szCs w:val="28"/>
          <w:shd w:val="clear" w:color="auto" w:fill="FFFFFF"/>
        </w:rPr>
        <w:t>dữ liệu quốc gia đến năm</w:t>
      </w:r>
      <w:r w:rsidRPr="00F041DB">
        <w:rPr>
          <w:color w:val="auto"/>
          <w:spacing w:val="0"/>
          <w:szCs w:val="28"/>
          <w:shd w:val="clear" w:color="auto" w:fill="FFFFFF"/>
        </w:rPr>
        <w:t xml:space="preserve"> 2030;</w:t>
      </w:r>
    </w:p>
    <w:p w14:paraId="0D81C8CC" w14:textId="4D382167" w:rsidR="00825567" w:rsidRDefault="00825567" w:rsidP="00393641">
      <w:pPr>
        <w:pStyle w:val="Doanvan"/>
        <w:widowControl w:val="0"/>
        <w:spacing w:before="100" w:after="60" w:line="340" w:lineRule="exact"/>
        <w:ind w:firstLine="567"/>
        <w:contextualSpacing w:val="0"/>
        <w:rPr>
          <w:color w:val="auto"/>
          <w:spacing w:val="0"/>
          <w:szCs w:val="28"/>
          <w:shd w:val="clear" w:color="auto" w:fill="FFFFFF"/>
        </w:rPr>
      </w:pPr>
      <w:r w:rsidRPr="00F041DB">
        <w:rPr>
          <w:color w:val="auto"/>
          <w:spacing w:val="0"/>
          <w:szCs w:val="28"/>
          <w:shd w:val="clear" w:color="auto" w:fill="FFFFFF"/>
        </w:rPr>
        <w:t xml:space="preserve">- Quyết định số </w:t>
      </w:r>
      <w:r>
        <w:rPr>
          <w:color w:val="auto"/>
          <w:spacing w:val="0"/>
          <w:szCs w:val="28"/>
          <w:shd w:val="clear" w:color="auto" w:fill="FFFFFF"/>
        </w:rPr>
        <w:t>1</w:t>
      </w:r>
      <w:r>
        <w:rPr>
          <w:color w:val="auto"/>
          <w:spacing w:val="0"/>
          <w:szCs w:val="28"/>
          <w:shd w:val="clear" w:color="auto" w:fill="FFFFFF"/>
        </w:rPr>
        <w:t>132</w:t>
      </w:r>
      <w:r w:rsidRPr="00F041DB">
        <w:rPr>
          <w:color w:val="auto"/>
          <w:spacing w:val="0"/>
          <w:szCs w:val="28"/>
          <w:shd w:val="clear" w:color="auto" w:fill="FFFFFF"/>
        </w:rPr>
        <w:t xml:space="preserve">/QĐ-TTg ngày </w:t>
      </w:r>
      <w:r>
        <w:rPr>
          <w:color w:val="auto"/>
          <w:spacing w:val="0"/>
          <w:szCs w:val="28"/>
          <w:shd w:val="clear" w:color="auto" w:fill="FFFFFF"/>
        </w:rPr>
        <w:t>09/10</w:t>
      </w:r>
      <w:r>
        <w:rPr>
          <w:color w:val="auto"/>
          <w:spacing w:val="0"/>
          <w:szCs w:val="28"/>
          <w:shd w:val="clear" w:color="auto" w:fill="FFFFFF"/>
        </w:rPr>
        <w:t>/2024</w:t>
      </w:r>
      <w:r w:rsidRPr="00F041DB">
        <w:rPr>
          <w:color w:val="auto"/>
          <w:spacing w:val="0"/>
          <w:szCs w:val="28"/>
          <w:shd w:val="clear" w:color="auto" w:fill="FFFFFF"/>
        </w:rPr>
        <w:t xml:space="preserve"> của Thủ tướng Chính phủ phê duyệt </w:t>
      </w:r>
      <w:r w:rsidRPr="00825567">
        <w:rPr>
          <w:color w:val="auto"/>
          <w:spacing w:val="0"/>
          <w:szCs w:val="28"/>
          <w:shd w:val="clear" w:color="auto" w:fill="FFFFFF"/>
        </w:rPr>
        <w:t>Chiến lược hạ tầng số đến năm 2025 và định hướng đến năm 2030</w:t>
      </w:r>
      <w:r w:rsidRPr="00F041DB">
        <w:rPr>
          <w:color w:val="auto"/>
          <w:spacing w:val="0"/>
          <w:szCs w:val="28"/>
          <w:shd w:val="clear" w:color="auto" w:fill="FFFFFF"/>
        </w:rPr>
        <w:t>;</w:t>
      </w:r>
    </w:p>
    <w:p w14:paraId="531E1E13" w14:textId="3947E4F1" w:rsidR="003C0A40" w:rsidRPr="00F041DB" w:rsidRDefault="003C0A40" w:rsidP="00393641">
      <w:pPr>
        <w:pStyle w:val="Doanvan"/>
        <w:widowControl w:val="0"/>
        <w:spacing w:before="100" w:after="60" w:line="340" w:lineRule="exact"/>
        <w:ind w:firstLine="567"/>
        <w:contextualSpacing w:val="0"/>
        <w:rPr>
          <w:color w:val="auto"/>
          <w:spacing w:val="0"/>
          <w:szCs w:val="28"/>
          <w:shd w:val="clear" w:color="auto" w:fill="FFFFFF"/>
          <w:lang w:val="en-US"/>
        </w:rPr>
      </w:pPr>
      <w:r>
        <w:rPr>
          <w:color w:val="auto"/>
          <w:spacing w:val="0"/>
          <w:szCs w:val="28"/>
          <w:shd w:val="clear" w:color="auto" w:fill="FFFFFF"/>
        </w:rPr>
        <w:t xml:space="preserve">- Chỉ thị số 34/CT-TTg </w:t>
      </w:r>
      <w:r w:rsidR="00ED7178">
        <w:rPr>
          <w:color w:val="auto"/>
          <w:spacing w:val="0"/>
          <w:szCs w:val="28"/>
          <w:shd w:val="clear" w:color="auto" w:fill="FFFFFF"/>
        </w:rPr>
        <w:t xml:space="preserve">ngày 16/9/2024 </w:t>
      </w:r>
      <w:r w:rsidR="00886E59">
        <w:rPr>
          <w:color w:val="auto"/>
          <w:spacing w:val="0"/>
          <w:szCs w:val="28"/>
          <w:shd w:val="clear" w:color="auto" w:fill="FFFFFF"/>
        </w:rPr>
        <w:t>v</w:t>
      </w:r>
      <w:r w:rsidR="00886E59" w:rsidRPr="00886E59">
        <w:rPr>
          <w:color w:val="auto"/>
          <w:spacing w:val="0"/>
          <w:szCs w:val="28"/>
          <w:shd w:val="clear" w:color="auto" w:fill="FFFFFF"/>
        </w:rPr>
        <w:t>ề việc xây dựng đề án chuyển đổi số của các bộ, ngành, địa phương</w:t>
      </w:r>
      <w:r w:rsidR="00886E59">
        <w:rPr>
          <w:color w:val="auto"/>
          <w:spacing w:val="0"/>
          <w:szCs w:val="28"/>
          <w:shd w:val="clear" w:color="auto" w:fill="FFFFFF"/>
        </w:rPr>
        <w:t>;</w:t>
      </w:r>
    </w:p>
    <w:p w14:paraId="65AF58AA" w14:textId="77777777" w:rsidR="00471F49" w:rsidRPr="00F041DB" w:rsidRDefault="00471F49" w:rsidP="00393641">
      <w:pPr>
        <w:pStyle w:val="Doanvan"/>
        <w:widowControl w:val="0"/>
        <w:spacing w:before="100" w:after="60" w:line="340" w:lineRule="exact"/>
        <w:ind w:firstLine="567"/>
        <w:contextualSpacing w:val="0"/>
        <w:rPr>
          <w:color w:val="auto"/>
          <w:spacing w:val="0"/>
          <w:szCs w:val="28"/>
          <w:shd w:val="clear" w:color="auto" w:fill="FFFFFF"/>
          <w:lang w:val="vi-VN"/>
        </w:rPr>
      </w:pPr>
      <w:r w:rsidRPr="00F041DB">
        <w:rPr>
          <w:spacing w:val="0"/>
        </w:rPr>
        <w:lastRenderedPageBreak/>
        <w:t>- Quyết định số 2568/QĐ-UBND ngày 29/12/2023 của Bộ Thông tin và Truyền thông ban hành Khung Kiến trúc Chính phủ điện tử Việt Nam, phiên bản 3.0, hướng tới Chính phủ số;</w:t>
      </w:r>
    </w:p>
    <w:p w14:paraId="12E96B85" w14:textId="77777777" w:rsidR="00471F49" w:rsidRPr="00F041DB" w:rsidRDefault="00471F49" w:rsidP="00393641">
      <w:pPr>
        <w:pStyle w:val="Doanvan"/>
        <w:widowControl w:val="0"/>
        <w:spacing w:before="100" w:after="60" w:line="340" w:lineRule="exact"/>
        <w:ind w:firstLine="567"/>
        <w:contextualSpacing w:val="0"/>
        <w:rPr>
          <w:color w:val="auto"/>
          <w:spacing w:val="0"/>
          <w:kern w:val="32"/>
          <w:szCs w:val="28"/>
          <w:lang w:val="pt-BR"/>
        </w:rPr>
      </w:pPr>
      <w:r w:rsidRPr="00F041DB">
        <w:rPr>
          <w:color w:val="auto"/>
          <w:spacing w:val="0"/>
          <w:kern w:val="32"/>
          <w:szCs w:val="28"/>
          <w:lang w:val="pt-BR"/>
        </w:rPr>
        <w:t>- Nghị quyết số 24-NQ/TU ngày 25/4/2022 của Tỉnh ủy về Chuyển đổi số tỉnh Hà Nam đến năm 2025, định hướng đến năm 2030;</w:t>
      </w:r>
    </w:p>
    <w:p w14:paraId="1FCE872A" w14:textId="77777777" w:rsidR="003E21FA" w:rsidRDefault="00336542" w:rsidP="006F6555">
      <w:pPr>
        <w:pStyle w:val="Doanvan"/>
        <w:widowControl w:val="0"/>
        <w:spacing w:before="60" w:after="60" w:line="340" w:lineRule="exact"/>
        <w:ind w:firstLine="567"/>
        <w:contextualSpacing w:val="0"/>
        <w:rPr>
          <w:color w:val="auto"/>
          <w:spacing w:val="0"/>
          <w:kern w:val="32"/>
          <w:szCs w:val="28"/>
          <w:lang w:val="pt-BR"/>
        </w:rPr>
      </w:pPr>
      <w:r w:rsidRPr="00F041DB">
        <w:rPr>
          <w:color w:val="auto"/>
          <w:spacing w:val="0"/>
          <w:kern w:val="32"/>
          <w:szCs w:val="28"/>
          <w:lang w:val="pt-BR"/>
        </w:rPr>
        <w:t xml:space="preserve">- Quyết định số 1516/QĐ-UBND ngày 09/8/2022 của </w:t>
      </w:r>
      <w:r w:rsidR="00316EBB" w:rsidRPr="00F041DB">
        <w:rPr>
          <w:color w:val="auto"/>
          <w:spacing w:val="0"/>
          <w:kern w:val="32"/>
          <w:szCs w:val="28"/>
          <w:lang w:val="pt-BR"/>
        </w:rPr>
        <w:t>UBND</w:t>
      </w:r>
      <w:r w:rsidRPr="00F041DB">
        <w:rPr>
          <w:color w:val="auto"/>
          <w:spacing w:val="0"/>
          <w:kern w:val="32"/>
          <w:szCs w:val="28"/>
          <w:lang w:val="pt-BR"/>
        </w:rPr>
        <w:t xml:space="preserve"> tỉnh phê duyệt Đề án Chuyển đổi số tỉnh Hà Nam đến năm 2025, định hướng</w:t>
      </w:r>
      <w:r>
        <w:rPr>
          <w:color w:val="auto"/>
          <w:spacing w:val="0"/>
          <w:kern w:val="32"/>
          <w:szCs w:val="28"/>
          <w:lang w:val="pt-BR"/>
        </w:rPr>
        <w:t xml:space="preserve"> đến năm 2030;</w:t>
      </w:r>
    </w:p>
    <w:p w14:paraId="5124126D" w14:textId="77777777" w:rsidR="00471F49" w:rsidRPr="00F041DB" w:rsidRDefault="00336542" w:rsidP="006F6555">
      <w:pPr>
        <w:pStyle w:val="Doanvan"/>
        <w:widowControl w:val="0"/>
        <w:spacing w:before="60" w:after="60" w:line="340" w:lineRule="exact"/>
        <w:ind w:firstLine="567"/>
        <w:contextualSpacing w:val="0"/>
        <w:rPr>
          <w:color w:val="FF0000"/>
          <w:spacing w:val="0"/>
          <w:kern w:val="28"/>
        </w:rPr>
      </w:pPr>
      <w:r w:rsidRPr="00F041DB">
        <w:rPr>
          <w:color w:val="auto"/>
          <w:spacing w:val="0"/>
          <w:kern w:val="32"/>
          <w:szCs w:val="28"/>
          <w:lang w:val="pt-BR"/>
        </w:rPr>
        <w:t xml:space="preserve"> - </w:t>
      </w:r>
      <w:r w:rsidR="00471F49" w:rsidRPr="00F041DB">
        <w:rPr>
          <w:color w:val="auto"/>
          <w:spacing w:val="0"/>
          <w:kern w:val="32"/>
          <w:szCs w:val="28"/>
          <w:lang w:val="pt-BR"/>
        </w:rPr>
        <w:t>Công văn số 3816/BTTTT-CĐSQG ngày 14/9/2024 của Bộ Thông tin và</w:t>
      </w:r>
      <w:r w:rsidR="00471F49" w:rsidRPr="00F041DB">
        <w:rPr>
          <w:spacing w:val="0"/>
        </w:rPr>
        <w:t xml:space="preserve"> Truyền thông về việc hướng dẫn các bộ, ngành, địa phương xây dựng Kế hoạch Chuyển đổi số năm 2025</w:t>
      </w:r>
      <w:r w:rsidR="00EE6094" w:rsidRPr="00F041DB">
        <w:rPr>
          <w:spacing w:val="0"/>
        </w:rPr>
        <w:t>.</w:t>
      </w:r>
    </w:p>
    <w:p w14:paraId="6FE3B3F7" w14:textId="77777777" w:rsidR="003E21FA" w:rsidRPr="002003D9" w:rsidRDefault="00336542" w:rsidP="006F6555">
      <w:pPr>
        <w:pStyle w:val="Heading2"/>
        <w:widowControl w:val="0"/>
        <w:spacing w:before="60" w:after="60" w:line="340" w:lineRule="exact"/>
        <w:ind w:firstLine="567"/>
        <w:jc w:val="both"/>
        <w:rPr>
          <w:rFonts w:ascii="Times New Roman" w:hAnsi="Times New Roman" w:cs="Times New Roman"/>
          <w:color w:val="auto"/>
        </w:rPr>
      </w:pPr>
      <w:r w:rsidRPr="002003D9">
        <w:rPr>
          <w:rFonts w:ascii="Times New Roman" w:hAnsi="Times New Roman" w:cs="Times New Roman"/>
          <w:color w:val="auto"/>
        </w:rPr>
        <w:t>II. MỤC TIÊU</w:t>
      </w:r>
    </w:p>
    <w:p w14:paraId="0D7BF8CE" w14:textId="77777777" w:rsidR="003E21FA" w:rsidRDefault="00336542" w:rsidP="006F6555">
      <w:pPr>
        <w:pStyle w:val="Heading3"/>
        <w:widowControl w:val="0"/>
        <w:spacing w:before="60" w:after="60" w:line="340" w:lineRule="exact"/>
        <w:ind w:firstLine="567"/>
        <w:rPr>
          <w:rFonts w:ascii="Times New Roman" w:hAnsi="Times New Roman" w:cs="Times New Roman"/>
          <w:color w:val="auto"/>
          <w:sz w:val="28"/>
          <w:szCs w:val="28"/>
        </w:rPr>
      </w:pPr>
      <w:r>
        <w:rPr>
          <w:rFonts w:ascii="Times New Roman" w:hAnsi="Times New Roman" w:cs="Times New Roman"/>
          <w:color w:val="auto"/>
          <w:sz w:val="28"/>
          <w:szCs w:val="28"/>
        </w:rPr>
        <w:t>1. Mục tiêu tổng quát</w:t>
      </w:r>
    </w:p>
    <w:p w14:paraId="6804A3DE" w14:textId="77777777" w:rsidR="003E21FA" w:rsidRDefault="00336542" w:rsidP="006F6555">
      <w:pPr>
        <w:widowControl w:val="0"/>
        <w:snapToGrid w:val="0"/>
        <w:spacing w:before="60" w:after="60" w:line="340" w:lineRule="exact"/>
        <w:ind w:firstLine="567"/>
        <w:jc w:val="both"/>
        <w:rPr>
          <w:rFonts w:ascii="Times New Roman" w:hAnsi="Times New Roman" w:cs="Times New Roman"/>
          <w:sz w:val="28"/>
          <w:szCs w:val="28"/>
        </w:rPr>
      </w:pPr>
      <w:r>
        <w:rPr>
          <w:rFonts w:ascii="Times New Roman" w:hAnsi="Times New Roman" w:cs="Times New Roman"/>
          <w:sz w:val="28"/>
          <w:szCs w:val="28"/>
        </w:rPr>
        <w:t>Từng bước đổi mới căn bản, toàn diện công tác lãnh đạo, chỉ đạo, quản lý, điều hành, phục vụ của các cơ quan dựa trên công nghệ số; phát triển chính quyền số, kinh tế số, xã hội và thúc đẩy hoạt động sản xuất kinh doanh theo hướng ứng dụng công nghệ số. Sử dụng công nghệ số để nâng cao chất lượng cuộc sống của nhân dân, đảm bảo quốc phòng, an ninh trên địa bàn tỉnh.</w:t>
      </w:r>
    </w:p>
    <w:p w14:paraId="150F5BDC" w14:textId="77777777" w:rsidR="003E21FA" w:rsidRDefault="00336542" w:rsidP="006F6555">
      <w:pPr>
        <w:widowControl w:val="0"/>
        <w:spacing w:before="60" w:after="60" w:line="340" w:lineRule="exact"/>
        <w:ind w:firstLine="567"/>
        <w:jc w:val="both"/>
        <w:rPr>
          <w:rFonts w:ascii="Times New Roman" w:hAnsi="Times New Roman" w:cs="Times New Roman"/>
          <w:sz w:val="28"/>
          <w:szCs w:val="28"/>
        </w:rPr>
      </w:pPr>
      <w:r>
        <w:rPr>
          <w:rFonts w:ascii="Times New Roman" w:hAnsi="Times New Roman" w:cs="Times New Roman"/>
          <w:sz w:val="28"/>
          <w:szCs w:val="28"/>
        </w:rPr>
        <w:t>Tiếp tục đầu tư, nâng cấp, đẩy mạnh thực hiện các giải pháp về phát triển hạ tầng, nền tảng số để đảm bảo đáp ứng cho việc xây dựng, phát triển chính quyền số, chuyển đổi số, đảm bảo an toàn, an ninh thông tin.</w:t>
      </w:r>
    </w:p>
    <w:p w14:paraId="0943C318" w14:textId="77777777" w:rsidR="003E21FA" w:rsidRDefault="00336542" w:rsidP="005F002C">
      <w:pPr>
        <w:pStyle w:val="Heading3"/>
        <w:widowControl w:val="0"/>
        <w:spacing w:before="60" w:after="60" w:line="350" w:lineRule="exact"/>
        <w:ind w:firstLine="567"/>
        <w:rPr>
          <w:rFonts w:ascii="Times New Roman" w:hAnsi="Times New Roman" w:cs="Times New Roman"/>
          <w:color w:val="auto"/>
          <w:sz w:val="28"/>
          <w:szCs w:val="28"/>
        </w:rPr>
      </w:pPr>
      <w:r>
        <w:rPr>
          <w:rFonts w:ascii="Times New Roman" w:hAnsi="Times New Roman" w:cs="Times New Roman"/>
          <w:color w:val="auto"/>
          <w:sz w:val="28"/>
          <w:szCs w:val="28"/>
        </w:rPr>
        <w:t>2. Mục tiêu cụ thể</w:t>
      </w:r>
    </w:p>
    <w:p w14:paraId="07A01DBA" w14:textId="77777777" w:rsidR="003E21FA" w:rsidRDefault="00E335F4" w:rsidP="005F002C">
      <w:pPr>
        <w:widowControl w:val="0"/>
        <w:snapToGrid w:val="0"/>
        <w:spacing w:before="60" w:after="60" w:line="35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rPr>
        <w:t xml:space="preserve"> 100% dịch vụ công đủ điều kiện được cung cấp trực tuyến toàn trình</w:t>
      </w:r>
      <w:r w:rsidR="00336542">
        <w:rPr>
          <w:rFonts w:ascii="Times New Roman" w:hAnsi="Times New Roman" w:cs="Times New Roman"/>
          <w:sz w:val="28"/>
          <w:szCs w:val="28"/>
          <w:lang w:val="en-US"/>
        </w:rPr>
        <w:t xml:space="preserve">; tỷ lệ hồ sơ trực </w:t>
      </w:r>
      <w:r w:rsidR="00336542" w:rsidRPr="005A34D0">
        <w:rPr>
          <w:rFonts w:ascii="Times New Roman" w:hAnsi="Times New Roman" w:cs="Times New Roman"/>
          <w:sz w:val="28"/>
          <w:szCs w:val="28"/>
          <w:lang w:val="en-US"/>
        </w:rPr>
        <w:t xml:space="preserve">tuyến </w:t>
      </w:r>
      <w:r w:rsidR="00164237">
        <w:rPr>
          <w:rFonts w:ascii="Times New Roman" w:hAnsi="Times New Roman" w:cs="Times New Roman"/>
          <w:sz w:val="28"/>
          <w:szCs w:val="28"/>
          <w:lang w:val="en-US"/>
        </w:rPr>
        <w:t xml:space="preserve">toàn trình </w:t>
      </w:r>
      <w:r w:rsidR="00336542" w:rsidRPr="005A34D0">
        <w:rPr>
          <w:rFonts w:ascii="Times New Roman" w:hAnsi="Times New Roman" w:cs="Times New Roman"/>
          <w:sz w:val="28"/>
          <w:szCs w:val="28"/>
          <w:lang w:val="en-US"/>
        </w:rPr>
        <w:t>đạt 70% trở</w:t>
      </w:r>
      <w:r w:rsidR="00336542">
        <w:rPr>
          <w:rFonts w:ascii="Times New Roman" w:hAnsi="Times New Roman" w:cs="Times New Roman"/>
          <w:sz w:val="28"/>
          <w:szCs w:val="28"/>
          <w:lang w:val="en-US"/>
        </w:rPr>
        <w:t xml:space="preserve"> lên; tỷ lệ hồ sơ thanh toán trực tuyến đạt 70% trở lên.</w:t>
      </w:r>
    </w:p>
    <w:p w14:paraId="24A13047" w14:textId="77777777" w:rsidR="003E21FA" w:rsidRDefault="00E335F4" w:rsidP="005F002C">
      <w:pPr>
        <w:widowControl w:val="0"/>
        <w:snapToGrid w:val="0"/>
        <w:spacing w:before="60" w:after="60" w:line="35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lang w:val="en-US"/>
        </w:rPr>
        <w:t xml:space="preserve"> 100% tỷ lệ người dân và doanh nghiệp sử dụng dịch vụ công trực tuyến được định danh và xác thực thông suốt, hợp nhất giữa các nền tảng, hệ thống cung cấp dịch vụ công trực tuyến, hệ thống thông tin giải quyết thủ tục hành chính thông qua định danh điện tử VNeID.</w:t>
      </w:r>
    </w:p>
    <w:p w14:paraId="56C5E71D" w14:textId="77777777" w:rsidR="003E21FA" w:rsidRPr="00E335F4" w:rsidRDefault="00E335F4" w:rsidP="005F002C">
      <w:pPr>
        <w:widowControl w:val="0"/>
        <w:snapToGrid w:val="0"/>
        <w:spacing w:before="60" w:after="60" w:line="350" w:lineRule="exact"/>
        <w:ind w:firstLine="567"/>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w:t>
      </w:r>
      <w:r w:rsidR="00336542" w:rsidRPr="00E335F4">
        <w:rPr>
          <w:rFonts w:ascii="Times New Roman" w:hAnsi="Times New Roman" w:cs="Times New Roman"/>
          <w:spacing w:val="-2"/>
          <w:sz w:val="28"/>
          <w:szCs w:val="28"/>
          <w:lang w:val="en-US"/>
        </w:rPr>
        <w:t xml:space="preserve"> 100% kết quả giải quyết quyết thủ tục hành chính được cấp kết quả điện tử.</w:t>
      </w:r>
    </w:p>
    <w:p w14:paraId="01401CC7" w14:textId="77777777" w:rsidR="003E21FA" w:rsidRDefault="00E335F4" w:rsidP="005F002C">
      <w:pPr>
        <w:widowControl w:val="0"/>
        <w:snapToGrid w:val="0"/>
        <w:spacing w:before="60" w:after="60" w:line="35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lang w:val="en-US"/>
        </w:rPr>
        <w:t xml:space="preserve"> Tỷ lệ người dân, doanh nghiệp hài lòng trong giải quyết thủ tục hành chính đạt 90%</w:t>
      </w:r>
      <w:r w:rsidR="003D7005">
        <w:rPr>
          <w:rFonts w:ascii="Times New Roman" w:hAnsi="Times New Roman" w:cs="Times New Roman"/>
          <w:sz w:val="28"/>
          <w:szCs w:val="28"/>
          <w:lang w:val="en-US"/>
        </w:rPr>
        <w:t>.</w:t>
      </w:r>
    </w:p>
    <w:p w14:paraId="139CBE96" w14:textId="77777777" w:rsidR="003E21FA" w:rsidRPr="00813B70" w:rsidRDefault="00E335F4" w:rsidP="005F002C">
      <w:pPr>
        <w:widowControl w:val="0"/>
        <w:snapToGrid w:val="0"/>
        <w:spacing w:before="60" w:after="60" w:line="350" w:lineRule="exact"/>
        <w:ind w:firstLine="567"/>
        <w:jc w:val="both"/>
        <w:rPr>
          <w:rFonts w:ascii="Times New Roman" w:hAnsi="Times New Roman" w:cs="Times New Roman"/>
          <w:sz w:val="28"/>
          <w:szCs w:val="28"/>
          <w:lang w:val="en-US"/>
        </w:rPr>
      </w:pPr>
      <w:r w:rsidRPr="00813B70">
        <w:rPr>
          <w:rFonts w:ascii="Times New Roman" w:hAnsi="Times New Roman" w:cs="Times New Roman"/>
          <w:sz w:val="28"/>
          <w:szCs w:val="28"/>
          <w:lang w:val="en-US"/>
        </w:rPr>
        <w:t>-</w:t>
      </w:r>
      <w:r w:rsidR="00336542" w:rsidRPr="00813B70">
        <w:rPr>
          <w:rFonts w:ascii="Times New Roman" w:hAnsi="Times New Roman" w:cs="Times New Roman"/>
          <w:sz w:val="28"/>
          <w:szCs w:val="28"/>
          <w:lang w:val="en-US"/>
        </w:rPr>
        <w:t xml:space="preserve"> </w:t>
      </w:r>
      <w:r w:rsidR="005A34D0" w:rsidRPr="00813B70">
        <w:rPr>
          <w:rFonts w:ascii="Times New Roman" w:hAnsi="Times New Roman" w:cs="Times New Roman"/>
          <w:sz w:val="28"/>
          <w:szCs w:val="28"/>
          <w:lang w:val="en-US"/>
        </w:rPr>
        <w:t>H</w:t>
      </w:r>
      <w:r w:rsidR="00336542" w:rsidRPr="00813B70">
        <w:rPr>
          <w:rFonts w:ascii="Times New Roman" w:hAnsi="Times New Roman" w:cs="Times New Roman"/>
          <w:sz w:val="28"/>
          <w:szCs w:val="28"/>
          <w:lang w:val="en-US"/>
        </w:rPr>
        <w:t xml:space="preserve">ệ thống thông tin báo cáo của </w:t>
      </w:r>
      <w:r w:rsidR="005A34D0" w:rsidRPr="00813B70">
        <w:rPr>
          <w:rFonts w:ascii="Times New Roman" w:hAnsi="Times New Roman" w:cs="Times New Roman"/>
          <w:sz w:val="28"/>
          <w:szCs w:val="28"/>
          <w:lang w:val="en-US"/>
        </w:rPr>
        <w:t>tỉnh</w:t>
      </w:r>
      <w:r w:rsidR="00336542" w:rsidRPr="00813B70">
        <w:rPr>
          <w:rFonts w:ascii="Times New Roman" w:hAnsi="Times New Roman" w:cs="Times New Roman"/>
          <w:sz w:val="28"/>
          <w:szCs w:val="28"/>
          <w:lang w:val="en-US"/>
        </w:rPr>
        <w:t xml:space="preserve"> kết nối với Hệ thống thông tin báo cáo Chính phủ.</w:t>
      </w:r>
    </w:p>
    <w:p w14:paraId="7F482E1F" w14:textId="77777777" w:rsidR="003E21FA" w:rsidRDefault="00E335F4" w:rsidP="005F002C">
      <w:pPr>
        <w:widowControl w:val="0"/>
        <w:snapToGrid w:val="0"/>
        <w:spacing w:before="60" w:after="60" w:line="35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lang w:val="en-US"/>
        </w:rPr>
        <w:t xml:space="preserve"> 100% nhiệm vụ UBND tỉnh giao được theo dõi, giám sát, đánh giá bằng dữ liệu số</w:t>
      </w:r>
      <w:r w:rsidR="003D7005">
        <w:rPr>
          <w:rFonts w:ascii="Times New Roman" w:hAnsi="Times New Roman" w:cs="Times New Roman"/>
          <w:sz w:val="28"/>
          <w:szCs w:val="28"/>
          <w:lang w:val="en-US"/>
        </w:rPr>
        <w:t>.</w:t>
      </w:r>
    </w:p>
    <w:p w14:paraId="0F1E585C" w14:textId="77777777" w:rsidR="003E21FA" w:rsidRDefault="00E335F4" w:rsidP="005F002C">
      <w:pPr>
        <w:widowControl w:val="0"/>
        <w:snapToGrid w:val="0"/>
        <w:spacing w:before="60" w:after="60" w:line="350" w:lineRule="exact"/>
        <w:ind w:firstLine="567"/>
        <w:jc w:val="both"/>
        <w:rPr>
          <w:rFonts w:ascii="Times New Roman" w:hAnsi="Times New Roman" w:cs="Times New Roman"/>
          <w:sz w:val="28"/>
          <w:szCs w:val="28"/>
        </w:rPr>
      </w:pPr>
      <w:r>
        <w:rPr>
          <w:rFonts w:ascii="Times New Roman" w:hAnsi="Times New Roman" w:cs="Times New Roman"/>
          <w:sz w:val="28"/>
          <w:szCs w:val="28"/>
          <w:lang w:val="en-US"/>
        </w:rPr>
        <w:t>-</w:t>
      </w:r>
      <w:r w:rsidR="00336542">
        <w:rPr>
          <w:rFonts w:ascii="Times New Roman" w:hAnsi="Times New Roman" w:cs="Times New Roman"/>
          <w:sz w:val="28"/>
          <w:szCs w:val="28"/>
        </w:rPr>
        <w:t xml:space="preserve"> </w:t>
      </w:r>
      <w:r w:rsidR="00336542">
        <w:rPr>
          <w:rFonts w:ascii="Times New Roman" w:hAnsi="Times New Roman" w:cs="Times New Roman"/>
          <w:sz w:val="28"/>
          <w:szCs w:val="28"/>
          <w:lang w:val="en-US"/>
        </w:rPr>
        <w:t>100</w:t>
      </w:r>
      <w:r w:rsidR="00336542">
        <w:rPr>
          <w:rFonts w:ascii="Times New Roman" w:hAnsi="Times New Roman" w:cs="Times New Roman"/>
          <w:sz w:val="28"/>
          <w:szCs w:val="28"/>
        </w:rPr>
        <w:t xml:space="preserve">% hồ sơ công việc tại cấp tỉnh; </w:t>
      </w:r>
      <w:r w:rsidR="00336542">
        <w:rPr>
          <w:rFonts w:ascii="Times New Roman" w:hAnsi="Times New Roman" w:cs="Times New Roman"/>
          <w:sz w:val="28"/>
          <w:szCs w:val="28"/>
          <w:lang w:val="en-US"/>
        </w:rPr>
        <w:t>95</w:t>
      </w:r>
      <w:r w:rsidR="00336542">
        <w:rPr>
          <w:rFonts w:ascii="Times New Roman" w:hAnsi="Times New Roman" w:cs="Times New Roman"/>
          <w:sz w:val="28"/>
          <w:szCs w:val="28"/>
        </w:rPr>
        <w:t xml:space="preserve">% hồ sơ công việc tại cấp huyện và </w:t>
      </w:r>
      <w:r w:rsidR="00336542">
        <w:rPr>
          <w:rFonts w:ascii="Times New Roman" w:hAnsi="Times New Roman" w:cs="Times New Roman"/>
          <w:sz w:val="28"/>
          <w:szCs w:val="28"/>
          <w:lang w:val="en-US"/>
        </w:rPr>
        <w:t>8</w:t>
      </w:r>
      <w:r w:rsidR="00336542">
        <w:rPr>
          <w:rFonts w:ascii="Times New Roman" w:hAnsi="Times New Roman" w:cs="Times New Roman"/>
          <w:sz w:val="28"/>
          <w:szCs w:val="28"/>
        </w:rPr>
        <w:t>0% hồ sơ công việc tại cấp xã được xử lý trên môi trường mạng (trừ tài liệu thuộc phạm vi bí mật Nhà nước).</w:t>
      </w:r>
    </w:p>
    <w:p w14:paraId="1A306B4F" w14:textId="77777777" w:rsidR="003E21FA" w:rsidRDefault="00E335F4" w:rsidP="005F002C">
      <w:pPr>
        <w:widowControl w:val="0"/>
        <w:snapToGrid w:val="0"/>
        <w:spacing w:before="60" w:after="60" w:line="35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lang w:val="en-US"/>
        </w:rPr>
        <w:t xml:space="preserve"> Tỷ trọng kinh tế số trên GDP đạt tối thiểu </w:t>
      </w:r>
      <w:r w:rsidR="00FF4534">
        <w:rPr>
          <w:rFonts w:ascii="Times New Roman" w:hAnsi="Times New Roman" w:cs="Times New Roman"/>
          <w:sz w:val="28"/>
          <w:szCs w:val="28"/>
          <w:lang w:val="en-US"/>
        </w:rPr>
        <w:t>15</w:t>
      </w:r>
      <w:r w:rsidR="00336542">
        <w:rPr>
          <w:rFonts w:ascii="Times New Roman" w:hAnsi="Times New Roman" w:cs="Times New Roman"/>
          <w:sz w:val="28"/>
          <w:szCs w:val="28"/>
          <w:lang w:val="en-US"/>
        </w:rPr>
        <w:t>%</w:t>
      </w:r>
      <w:r w:rsidR="003D7005">
        <w:rPr>
          <w:rFonts w:ascii="Times New Roman" w:hAnsi="Times New Roman" w:cs="Times New Roman"/>
          <w:sz w:val="28"/>
          <w:szCs w:val="28"/>
          <w:lang w:val="en-US"/>
        </w:rPr>
        <w:t>.</w:t>
      </w:r>
    </w:p>
    <w:p w14:paraId="4E917DC8" w14:textId="77777777" w:rsidR="003E21FA" w:rsidRDefault="00E335F4" w:rsidP="00393641">
      <w:pPr>
        <w:widowControl w:val="0"/>
        <w:snapToGrid w:val="0"/>
        <w:spacing w:before="60" w:after="60" w:line="34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00336542">
        <w:rPr>
          <w:rFonts w:ascii="Times New Roman" w:hAnsi="Times New Roman" w:cs="Times New Roman"/>
          <w:sz w:val="28"/>
          <w:szCs w:val="28"/>
          <w:lang w:val="en-US"/>
        </w:rPr>
        <w:t xml:space="preserve"> Tỷ lệ doanh nghiệp sử dụng hợp đồng điện tử trong lĩnh vực thương mại đạt trên 80%</w:t>
      </w:r>
      <w:r w:rsidR="003D7005">
        <w:rPr>
          <w:rFonts w:ascii="Times New Roman" w:hAnsi="Times New Roman" w:cs="Times New Roman"/>
          <w:sz w:val="28"/>
          <w:szCs w:val="28"/>
          <w:lang w:val="en-US"/>
        </w:rPr>
        <w:t>.</w:t>
      </w:r>
    </w:p>
    <w:p w14:paraId="3E933175" w14:textId="77777777" w:rsidR="003E21FA" w:rsidRDefault="00E335F4" w:rsidP="00393641">
      <w:pPr>
        <w:widowControl w:val="0"/>
        <w:snapToGrid w:val="0"/>
        <w:spacing w:before="60" w:after="60" w:line="34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lang w:val="en-US"/>
        </w:rPr>
        <w:t xml:space="preserve"> Tỷ lệ doanh nghiệp nhỏ và vừa sử dụng nền tảng số đạt trên 50%</w:t>
      </w:r>
      <w:r w:rsidR="00EE6094">
        <w:rPr>
          <w:rFonts w:ascii="Times New Roman" w:hAnsi="Times New Roman" w:cs="Times New Roman"/>
          <w:sz w:val="28"/>
          <w:szCs w:val="28"/>
          <w:lang w:val="en-US"/>
        </w:rPr>
        <w:t>.</w:t>
      </w:r>
    </w:p>
    <w:p w14:paraId="2FDD1A24" w14:textId="77777777" w:rsidR="003E21FA" w:rsidRDefault="00E335F4" w:rsidP="00393641">
      <w:pPr>
        <w:widowControl w:val="0"/>
        <w:snapToGrid w:val="0"/>
        <w:spacing w:before="60" w:after="60" w:line="340" w:lineRule="atLeast"/>
        <w:ind w:firstLine="567"/>
        <w:jc w:val="both"/>
        <w:rPr>
          <w:rFonts w:ascii="Times New Roman" w:hAnsi="Times New Roman" w:cs="Times New Roman"/>
          <w:sz w:val="28"/>
          <w:szCs w:val="28"/>
          <w:lang w:val="en-US"/>
        </w:rPr>
      </w:pPr>
      <w:r w:rsidRPr="00E335F4">
        <w:rPr>
          <w:rFonts w:ascii="Times New Roman" w:hAnsi="Times New Roman" w:cs="Times New Roman"/>
          <w:sz w:val="28"/>
          <w:szCs w:val="28"/>
          <w:lang w:val="en-US"/>
        </w:rPr>
        <w:t>-</w:t>
      </w:r>
      <w:r w:rsidR="00336542" w:rsidRPr="00E335F4">
        <w:rPr>
          <w:rFonts w:ascii="Times New Roman" w:hAnsi="Times New Roman" w:cs="Times New Roman"/>
          <w:sz w:val="28"/>
          <w:szCs w:val="28"/>
          <w:lang w:val="en-US"/>
        </w:rPr>
        <w:t xml:space="preserve"> 100% trung tâm thương mại trên địa bàn tỉnh; 80% cơ sở cung cấp dịch vụ ăn uống, bán lẻ hàng hóa tại các trung tâm thương mại, cửa hàng bán lẻ hàng tiêu dùng triển khai giải pháp hóa đơn điện tử khỏi tạo từ máy tính tiền để chống thất thu thuế, thất thu ngân sách.</w:t>
      </w:r>
    </w:p>
    <w:p w14:paraId="5040993D" w14:textId="77777777" w:rsidR="003E21FA" w:rsidRDefault="003D7005" w:rsidP="00393641">
      <w:pPr>
        <w:widowControl w:val="0"/>
        <w:snapToGrid w:val="0"/>
        <w:spacing w:before="60" w:after="60" w:line="34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lang w:val="en-US"/>
        </w:rPr>
        <w:t xml:space="preserve"> Tỷ lệ dân số trưởng thành được cấp chứng thư, chữ ký số, chứng thư chữ ký điện tử đạt trên 50%.</w:t>
      </w:r>
    </w:p>
    <w:p w14:paraId="5943A1E9" w14:textId="77777777" w:rsidR="003E21FA" w:rsidRDefault="003D7005" w:rsidP="00393641">
      <w:pPr>
        <w:widowControl w:val="0"/>
        <w:snapToGrid w:val="0"/>
        <w:spacing w:before="60" w:after="60" w:line="34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lang w:val="en-US"/>
        </w:rPr>
        <w:t xml:space="preserve"> 100% các thôn đang lõm sóng được phủ sóng băng rộng di động; 100% số hộ gia đình có khả năng tiếp cận dịch vụ Internet cáp quang băng rộng</w:t>
      </w:r>
      <w:r w:rsidR="007778B1">
        <w:rPr>
          <w:rFonts w:ascii="Times New Roman" w:hAnsi="Times New Roman" w:cs="Times New Roman"/>
          <w:sz w:val="28"/>
          <w:szCs w:val="28"/>
          <w:lang w:val="en-US"/>
        </w:rPr>
        <w:t>.</w:t>
      </w:r>
    </w:p>
    <w:p w14:paraId="12A73EF0" w14:textId="77777777" w:rsidR="003E21FA" w:rsidRDefault="003D7005" w:rsidP="00393641">
      <w:pPr>
        <w:widowControl w:val="0"/>
        <w:snapToGrid w:val="0"/>
        <w:spacing w:before="60" w:after="60" w:line="34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lang w:val="en-US"/>
        </w:rPr>
        <w:t xml:space="preserve"> 100% tỷ lệ hồ sơ tư liệu các di sản văn hóa Việt Nam đã được ghi danh, công nhận và xếp hạng được số hóa, hiện diện trên môi trường số.</w:t>
      </w:r>
    </w:p>
    <w:p w14:paraId="3526481E" w14:textId="77777777" w:rsidR="003E21FA" w:rsidRDefault="003D7005" w:rsidP="00393641">
      <w:pPr>
        <w:widowControl w:val="0"/>
        <w:snapToGrid w:val="0"/>
        <w:spacing w:before="60" w:after="60" w:line="34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lang w:val="en-US"/>
        </w:rPr>
        <w:t xml:space="preserve"> Tỷ lệ triển khai học bạ số đối với học sinh và bảng điểm số đối với sinh viên đạt 100%.</w:t>
      </w:r>
    </w:p>
    <w:p w14:paraId="18A972F4" w14:textId="77777777" w:rsidR="003E21FA" w:rsidRDefault="003D7005" w:rsidP="00393641">
      <w:pPr>
        <w:widowControl w:val="0"/>
        <w:snapToGrid w:val="0"/>
        <w:spacing w:before="60" w:after="60" w:line="34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lang w:val="en-US"/>
        </w:rPr>
        <w:t xml:space="preserve"> Tỷ lệ các cơ sở giáo dục công lập trên </w:t>
      </w:r>
      <w:r w:rsidR="007778B1">
        <w:rPr>
          <w:rFonts w:ascii="Times New Roman" w:hAnsi="Times New Roman" w:cs="Times New Roman"/>
          <w:sz w:val="28"/>
          <w:szCs w:val="28"/>
          <w:lang w:val="en-US"/>
        </w:rPr>
        <w:t>địa bàn tỉnh</w:t>
      </w:r>
      <w:r w:rsidR="00336542">
        <w:rPr>
          <w:rFonts w:ascii="Times New Roman" w:hAnsi="Times New Roman" w:cs="Times New Roman"/>
          <w:sz w:val="28"/>
          <w:szCs w:val="28"/>
          <w:lang w:val="en-US"/>
        </w:rPr>
        <w:t xml:space="preserve"> triển khai thanh toán học phí không dùng tiền mặt đạt tỷ lệ 100%</w:t>
      </w:r>
    </w:p>
    <w:p w14:paraId="37ABBC21" w14:textId="77777777" w:rsidR="003E21FA" w:rsidRDefault="003D7005" w:rsidP="00393641">
      <w:pPr>
        <w:widowControl w:val="0"/>
        <w:snapToGrid w:val="0"/>
        <w:spacing w:before="60" w:after="60" w:line="34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lang w:val="en-US"/>
        </w:rPr>
        <w:t xml:space="preserve"> Tỷ lệ các bệnh viện, cơ sở khám chữa bệnh triển khai sổ sức khỏe điện tử tích hợp trên ứng dụng VNeID đạt 100%.</w:t>
      </w:r>
    </w:p>
    <w:p w14:paraId="525D0E63" w14:textId="77777777" w:rsidR="003E21FA" w:rsidRDefault="003D7005" w:rsidP="00393641">
      <w:pPr>
        <w:widowControl w:val="0"/>
        <w:snapToGrid w:val="0"/>
        <w:spacing w:before="60" w:after="60" w:line="34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lang w:val="en-US"/>
        </w:rPr>
        <w:t xml:space="preserve"> Tỷ lệ phê duyệt cấp độ an toàn hệ thống thông tin của các cơ quan nhà nước đạt 100%, tỷ lệ triển khai đầy đủ phương án bảo đảm an toàn hệ thống thông tin theo cấp độ của các cơ quan nhà nước đạt 100%.</w:t>
      </w:r>
    </w:p>
    <w:p w14:paraId="56FDC1FB" w14:textId="77777777" w:rsidR="003E21FA" w:rsidRDefault="003D7005" w:rsidP="00393641">
      <w:pPr>
        <w:widowControl w:val="0"/>
        <w:snapToGrid w:val="0"/>
        <w:spacing w:before="60" w:after="60" w:line="34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36542">
        <w:rPr>
          <w:rFonts w:ascii="Times New Roman" w:hAnsi="Times New Roman" w:cs="Times New Roman"/>
          <w:sz w:val="28"/>
          <w:szCs w:val="28"/>
          <w:lang w:val="en-US"/>
        </w:rPr>
        <w:t xml:space="preserve"> Tỷ lệ các sở, ban, ngành, địa phương triển khai giải pháp sẵn sàng phục hồi nhanh hoạt động của hệ thống thông tin phục vụ người dân và doanh nghiệp khi gặp sự cố, đưa hoạt động trở lại bình thường trong vòng 24 tiếng hoặc theo yêu cầu nghiệp vụ đạt 100%</w:t>
      </w:r>
      <w:r w:rsidR="00A42632">
        <w:rPr>
          <w:rFonts w:ascii="Times New Roman" w:hAnsi="Times New Roman" w:cs="Times New Roman"/>
          <w:sz w:val="28"/>
          <w:szCs w:val="28"/>
          <w:lang w:val="en-US"/>
        </w:rPr>
        <w:t>.</w:t>
      </w:r>
    </w:p>
    <w:p w14:paraId="6007A81A" w14:textId="77777777" w:rsidR="003E21FA" w:rsidRPr="002003D9" w:rsidRDefault="00336542" w:rsidP="00393641">
      <w:pPr>
        <w:pStyle w:val="Heading2"/>
        <w:widowControl w:val="0"/>
        <w:numPr>
          <w:ilvl w:val="0"/>
          <w:numId w:val="2"/>
        </w:numPr>
        <w:spacing w:before="60" w:after="60" w:line="340" w:lineRule="atLeast"/>
        <w:ind w:firstLine="567"/>
        <w:jc w:val="both"/>
        <w:rPr>
          <w:rFonts w:ascii="Times New Roman" w:hAnsi="Times New Roman" w:cs="Times New Roman"/>
          <w:color w:val="auto"/>
        </w:rPr>
      </w:pPr>
      <w:r w:rsidRPr="002003D9">
        <w:rPr>
          <w:rFonts w:ascii="Times New Roman" w:hAnsi="Times New Roman" w:cs="Times New Roman"/>
          <w:color w:val="auto"/>
        </w:rPr>
        <w:t>NHIỆM VỤ</w:t>
      </w:r>
    </w:p>
    <w:p w14:paraId="20C8D932" w14:textId="77777777" w:rsidR="003E21FA" w:rsidRPr="004E03E8" w:rsidRDefault="00336542" w:rsidP="00393641">
      <w:pPr>
        <w:pStyle w:val="Heading2"/>
        <w:widowControl w:val="0"/>
        <w:numPr>
          <w:ilvl w:val="0"/>
          <w:numId w:val="3"/>
        </w:numPr>
        <w:spacing w:before="60" w:after="60" w:line="340" w:lineRule="atLeast"/>
        <w:ind w:firstLine="567"/>
        <w:jc w:val="both"/>
        <w:rPr>
          <w:rFonts w:ascii="Times New Roman" w:hAnsi="Times New Roman" w:cs="Times New Roman"/>
          <w:color w:val="auto"/>
          <w:sz w:val="28"/>
          <w:szCs w:val="28"/>
          <w:lang w:val="en-US"/>
        </w:rPr>
      </w:pPr>
      <w:r w:rsidRPr="004E03E8">
        <w:rPr>
          <w:rFonts w:ascii="Times New Roman" w:hAnsi="Times New Roman" w:cs="Times New Roman"/>
          <w:color w:val="auto"/>
          <w:sz w:val="28"/>
          <w:szCs w:val="28"/>
          <w:lang w:val="en-US"/>
        </w:rPr>
        <w:t xml:space="preserve"> Tăng cường công tác lãnh đạo, chỉ đạo, điều hành; kiểm tra, giám sát hoạt động chuyển đổi số</w:t>
      </w:r>
    </w:p>
    <w:p w14:paraId="54410E48" w14:textId="77777777" w:rsidR="006A6416" w:rsidRPr="004E03E8" w:rsidRDefault="006A6416" w:rsidP="00393641">
      <w:pPr>
        <w:widowControl w:val="0"/>
        <w:spacing w:before="60" w:after="60" w:line="340" w:lineRule="atLeast"/>
        <w:ind w:firstLine="567"/>
        <w:jc w:val="both"/>
        <w:rPr>
          <w:rFonts w:ascii="Times New Roman" w:hAnsi="Times New Roman" w:cs="Times New Roman"/>
          <w:sz w:val="28"/>
          <w:szCs w:val="28"/>
        </w:rPr>
      </w:pPr>
      <w:r w:rsidRPr="004E03E8">
        <w:rPr>
          <w:rFonts w:ascii="Times New Roman" w:hAnsi="Times New Roman" w:cs="Times New Roman"/>
          <w:sz w:val="28"/>
          <w:szCs w:val="28"/>
          <w:lang w:val="en-US"/>
        </w:rPr>
        <w:t>- T</w:t>
      </w:r>
      <w:r w:rsidRPr="004E03E8">
        <w:rPr>
          <w:rFonts w:ascii="Times New Roman" w:hAnsi="Times New Roman" w:cs="Times New Roman"/>
          <w:sz w:val="28"/>
          <w:szCs w:val="28"/>
        </w:rPr>
        <w:t>hường xuyên kiện toàn</w:t>
      </w:r>
      <w:r w:rsidRPr="004E03E8">
        <w:rPr>
          <w:rFonts w:ascii="Times New Roman" w:hAnsi="Times New Roman" w:cs="Times New Roman"/>
          <w:sz w:val="28"/>
          <w:szCs w:val="28"/>
          <w:lang w:val="en-US"/>
        </w:rPr>
        <w:t xml:space="preserve"> Ban Chỉ đạo về Chuyển đổi số</w:t>
      </w:r>
      <w:r w:rsidR="00E92FBC" w:rsidRPr="004E03E8">
        <w:rPr>
          <w:rFonts w:ascii="Times New Roman" w:hAnsi="Times New Roman" w:cs="Times New Roman"/>
          <w:sz w:val="28"/>
          <w:szCs w:val="28"/>
          <w:lang w:val="en-US"/>
        </w:rPr>
        <w:t>;</w:t>
      </w:r>
      <w:r w:rsidRPr="004E03E8">
        <w:rPr>
          <w:rFonts w:ascii="Times New Roman" w:hAnsi="Times New Roman" w:cs="Times New Roman"/>
          <w:sz w:val="28"/>
          <w:szCs w:val="28"/>
        </w:rPr>
        <w:t xml:space="preserve"> </w:t>
      </w:r>
      <w:r w:rsidR="00E92FBC" w:rsidRPr="004E03E8">
        <w:rPr>
          <w:rFonts w:ascii="Times New Roman" w:hAnsi="Times New Roman" w:cs="Times New Roman"/>
          <w:sz w:val="28"/>
          <w:szCs w:val="28"/>
          <w:lang w:val="en-US"/>
        </w:rPr>
        <w:t>b</w:t>
      </w:r>
      <w:r w:rsidR="00E92FBC" w:rsidRPr="004E03E8">
        <w:rPr>
          <w:rFonts w:ascii="Times New Roman" w:hAnsi="Times New Roman" w:cs="Times New Roman"/>
          <w:sz w:val="28"/>
          <w:szCs w:val="28"/>
        </w:rPr>
        <w:t xml:space="preserve">an hành </w:t>
      </w:r>
      <w:r w:rsidR="00E92FBC" w:rsidRPr="004E03E8">
        <w:rPr>
          <w:rFonts w:ascii="Times New Roman" w:hAnsi="Times New Roman" w:cs="Times New Roman"/>
          <w:sz w:val="28"/>
          <w:szCs w:val="28"/>
          <w:lang w:val="en-US"/>
        </w:rPr>
        <w:t>K</w:t>
      </w:r>
      <w:r w:rsidR="00E92FBC" w:rsidRPr="004E03E8">
        <w:rPr>
          <w:rFonts w:ascii="Times New Roman" w:hAnsi="Times New Roman" w:cs="Times New Roman"/>
          <w:sz w:val="28"/>
          <w:szCs w:val="28"/>
        </w:rPr>
        <w:t xml:space="preserve">ế hoạch hoạt động của Ban </w:t>
      </w:r>
      <w:r w:rsidR="00E92FBC" w:rsidRPr="004E03E8">
        <w:rPr>
          <w:rFonts w:ascii="Times New Roman" w:hAnsi="Times New Roman" w:cs="Times New Roman"/>
          <w:sz w:val="28"/>
          <w:szCs w:val="28"/>
          <w:lang w:val="en-US"/>
        </w:rPr>
        <w:t>C</w:t>
      </w:r>
      <w:r w:rsidR="00E92FBC" w:rsidRPr="004E03E8">
        <w:rPr>
          <w:rFonts w:ascii="Times New Roman" w:hAnsi="Times New Roman" w:cs="Times New Roman"/>
          <w:sz w:val="28"/>
          <w:szCs w:val="28"/>
        </w:rPr>
        <w:t xml:space="preserve">hỉ đạo </w:t>
      </w:r>
      <w:r w:rsidR="00E92FBC" w:rsidRPr="004E03E8">
        <w:rPr>
          <w:rFonts w:ascii="Times New Roman" w:hAnsi="Times New Roman" w:cs="Times New Roman"/>
          <w:sz w:val="28"/>
          <w:szCs w:val="28"/>
          <w:lang w:val="en-US"/>
        </w:rPr>
        <w:t xml:space="preserve">về </w:t>
      </w:r>
      <w:r w:rsidR="00E92FBC" w:rsidRPr="004E03E8">
        <w:rPr>
          <w:rFonts w:ascii="Times New Roman" w:hAnsi="Times New Roman" w:cs="Times New Roman"/>
          <w:sz w:val="28"/>
          <w:szCs w:val="28"/>
        </w:rPr>
        <w:t>chuyển đổi số</w:t>
      </w:r>
      <w:r w:rsidR="00E92FBC" w:rsidRPr="004E03E8">
        <w:rPr>
          <w:rFonts w:ascii="Times New Roman" w:hAnsi="Times New Roman" w:cs="Times New Roman"/>
          <w:sz w:val="28"/>
          <w:szCs w:val="28"/>
          <w:lang w:val="en-US"/>
        </w:rPr>
        <w:t xml:space="preserve">; </w:t>
      </w:r>
      <w:r w:rsidRPr="004E03E8">
        <w:rPr>
          <w:rFonts w:ascii="Times New Roman" w:hAnsi="Times New Roman" w:cs="Times New Roman"/>
          <w:sz w:val="28"/>
          <w:szCs w:val="28"/>
        </w:rPr>
        <w:t xml:space="preserve">tiếp tục tham mưu nhiều chủ trương, chính sách triển khai thực hiện các nhiệm vụ </w:t>
      </w:r>
      <w:r w:rsidR="00E92FBC" w:rsidRPr="004E03E8">
        <w:rPr>
          <w:rFonts w:ascii="Times New Roman" w:hAnsi="Times New Roman" w:cs="Times New Roman"/>
          <w:sz w:val="28"/>
          <w:szCs w:val="28"/>
          <w:lang w:val="en-US"/>
        </w:rPr>
        <w:t>về chuyển đổi số</w:t>
      </w:r>
      <w:r w:rsidRPr="004E03E8">
        <w:rPr>
          <w:rFonts w:ascii="Times New Roman" w:hAnsi="Times New Roman" w:cs="Times New Roman"/>
          <w:sz w:val="28"/>
          <w:szCs w:val="28"/>
        </w:rPr>
        <w:t>.</w:t>
      </w:r>
    </w:p>
    <w:p w14:paraId="5ECDC60F" w14:textId="77777777" w:rsidR="00E92FBC" w:rsidRPr="004E03E8" w:rsidRDefault="00E92FBC" w:rsidP="00393641">
      <w:pPr>
        <w:pStyle w:val="Doanvan"/>
        <w:widowControl w:val="0"/>
        <w:suppressAutoHyphens w:val="0"/>
        <w:spacing w:before="60" w:after="60" w:line="340" w:lineRule="atLeast"/>
        <w:ind w:firstLine="567"/>
        <w:contextualSpacing w:val="0"/>
        <w:rPr>
          <w:spacing w:val="0"/>
          <w:szCs w:val="28"/>
        </w:rPr>
      </w:pPr>
      <w:r w:rsidRPr="004E03E8">
        <w:rPr>
          <w:spacing w:val="0"/>
          <w:szCs w:val="28"/>
          <w:lang w:val="en-US"/>
        </w:rPr>
        <w:t xml:space="preserve">- </w:t>
      </w:r>
      <w:r w:rsidRPr="004E03E8">
        <w:rPr>
          <w:spacing w:val="0"/>
          <w:szCs w:val="28"/>
        </w:rPr>
        <w:t>Tập trung các hoạt động của Ban Chỉ đạo chuyển đổi số, các thành viên Ban Chỉ đạo, cơ quan thường trực để tăng cường công tác lãnh đạo, điều hành thực hiện; công tác kiểm tra, giám sát thực hiện các chương trình, kế hoạch, nhiệm vụ chuyển đổi số của bộ, ngành, địa phương; xây dựng chương trình, kế hoạch công tác phải xác định cụ thể nội dung, thời hạn, yêu cầu kết quả; thời gian, số lượng các phiên họp, hội nghị để chỉ đạo, đánh giá kết quả triển khai, giải quyết các vướng mắc cụ thể; xác định cụ thể chủ đề, vấn đề cần tập trung chỉ đạo, tháo gỡ; nội dung, thời gian, đối tượng kiểm tra, giám sát cụ thể, hiệu quả, thực chất.</w:t>
      </w:r>
    </w:p>
    <w:p w14:paraId="1734087D" w14:textId="77777777" w:rsidR="003E21FA" w:rsidRPr="004E03E8" w:rsidRDefault="00336542" w:rsidP="005F002C">
      <w:pPr>
        <w:pStyle w:val="Doanvan"/>
        <w:widowControl w:val="0"/>
        <w:suppressAutoHyphens w:val="0"/>
        <w:spacing w:before="60" w:after="60" w:line="350" w:lineRule="exact"/>
        <w:ind w:firstLine="567"/>
        <w:contextualSpacing w:val="0"/>
        <w:rPr>
          <w:spacing w:val="0"/>
          <w:szCs w:val="28"/>
        </w:rPr>
      </w:pPr>
      <w:r w:rsidRPr="004E03E8">
        <w:rPr>
          <w:spacing w:val="0"/>
          <w:szCs w:val="28"/>
          <w:lang w:val="en-US"/>
        </w:rPr>
        <w:lastRenderedPageBreak/>
        <w:t xml:space="preserve">- </w:t>
      </w:r>
      <w:r w:rsidRPr="004E03E8">
        <w:rPr>
          <w:spacing w:val="0"/>
          <w:szCs w:val="28"/>
        </w:rPr>
        <w:t xml:space="preserve">Các cấp ủy đảng, chính quyền các sở, ban, ngành, </w:t>
      </w:r>
      <w:r w:rsidR="00E92FBC" w:rsidRPr="004E03E8">
        <w:rPr>
          <w:spacing w:val="0"/>
          <w:szCs w:val="28"/>
        </w:rPr>
        <w:t xml:space="preserve">UBND các </w:t>
      </w:r>
      <w:r w:rsidRPr="004E03E8">
        <w:rPr>
          <w:spacing w:val="0"/>
          <w:szCs w:val="28"/>
        </w:rPr>
        <w:t>huyện</w:t>
      </w:r>
      <w:r w:rsidRPr="004E03E8">
        <w:rPr>
          <w:spacing w:val="0"/>
          <w:szCs w:val="28"/>
          <w:lang w:val="en-US"/>
        </w:rPr>
        <w:t>, thị xã, thành phố</w:t>
      </w:r>
      <w:r w:rsidRPr="004E03E8">
        <w:rPr>
          <w:spacing w:val="0"/>
          <w:szCs w:val="28"/>
        </w:rPr>
        <w:t xml:space="preserve"> đã tổ chức nghiên cứu những nội dung cơ bản của</w:t>
      </w:r>
      <w:r w:rsidRPr="004E03E8">
        <w:rPr>
          <w:spacing w:val="0"/>
          <w:szCs w:val="28"/>
          <w:lang w:val="en-US"/>
        </w:rPr>
        <w:t xml:space="preserve"> kế hoạch</w:t>
      </w:r>
      <w:r w:rsidRPr="004E03E8">
        <w:rPr>
          <w:spacing w:val="0"/>
          <w:szCs w:val="28"/>
        </w:rPr>
        <w:t xml:space="preserve">, triển khai kế hoạch </w:t>
      </w:r>
      <w:r w:rsidR="00316EBB" w:rsidRPr="004E03E8">
        <w:rPr>
          <w:spacing w:val="0"/>
          <w:szCs w:val="28"/>
        </w:rPr>
        <w:t>UBND</w:t>
      </w:r>
      <w:r w:rsidRPr="004E03E8">
        <w:rPr>
          <w:spacing w:val="0"/>
          <w:szCs w:val="28"/>
        </w:rPr>
        <w:t xml:space="preserve"> </w:t>
      </w:r>
      <w:r w:rsidRPr="004E03E8">
        <w:rPr>
          <w:spacing w:val="0"/>
          <w:szCs w:val="28"/>
          <w:lang w:val="en-US"/>
        </w:rPr>
        <w:t>tỉnh</w:t>
      </w:r>
      <w:r w:rsidRPr="004E03E8">
        <w:rPr>
          <w:spacing w:val="0"/>
          <w:szCs w:val="28"/>
        </w:rPr>
        <w:t xml:space="preserve"> ban hành, xác định nhiệm vụ đẩy mạnh ứng dụng, phát triển công nghệ thông tin đáp ứng yêu cầu phát triển bền vững và hội nhập quốc tế là nhiệm vụ thường xuyên, quan trọng trong từng ngành, từng lĩnh vực cụ thể. Căn cứ chương trình, kế hoạch của </w:t>
      </w:r>
      <w:r w:rsidR="00316EBB" w:rsidRPr="004E03E8">
        <w:rPr>
          <w:spacing w:val="0"/>
          <w:szCs w:val="28"/>
        </w:rPr>
        <w:t>UBND</w:t>
      </w:r>
      <w:r w:rsidRPr="004E03E8">
        <w:rPr>
          <w:spacing w:val="0"/>
          <w:szCs w:val="28"/>
          <w:lang w:val="en-US"/>
        </w:rPr>
        <w:t xml:space="preserve"> tỉnh</w:t>
      </w:r>
      <w:r w:rsidRPr="004E03E8">
        <w:rPr>
          <w:spacing w:val="0"/>
          <w:szCs w:val="28"/>
        </w:rPr>
        <w:t xml:space="preserve">, các sở, </w:t>
      </w:r>
      <w:r w:rsidRPr="004E03E8">
        <w:rPr>
          <w:spacing w:val="0"/>
          <w:szCs w:val="28"/>
          <w:lang w:val="en-US"/>
        </w:rPr>
        <w:t xml:space="preserve">ban, </w:t>
      </w:r>
      <w:r w:rsidRPr="004E03E8">
        <w:rPr>
          <w:spacing w:val="0"/>
          <w:szCs w:val="28"/>
        </w:rPr>
        <w:t xml:space="preserve">ngành, </w:t>
      </w:r>
      <w:r w:rsidR="00316EBB" w:rsidRPr="004E03E8">
        <w:rPr>
          <w:spacing w:val="0"/>
          <w:szCs w:val="28"/>
        </w:rPr>
        <w:t>UBND</w:t>
      </w:r>
      <w:r w:rsidRPr="004E03E8">
        <w:rPr>
          <w:spacing w:val="0"/>
          <w:szCs w:val="28"/>
        </w:rPr>
        <w:t xml:space="preserve"> các </w:t>
      </w:r>
      <w:r w:rsidRPr="004E03E8">
        <w:rPr>
          <w:spacing w:val="0"/>
          <w:szCs w:val="28"/>
          <w:lang w:val="en-US"/>
        </w:rPr>
        <w:t xml:space="preserve">huyện, thị xã, thành phố </w:t>
      </w:r>
      <w:r w:rsidRPr="004E03E8">
        <w:rPr>
          <w:spacing w:val="0"/>
          <w:szCs w:val="28"/>
        </w:rPr>
        <w:t xml:space="preserve">chủ động triển khai nhiệm vụ theo mục tiêu, nhiệm vụ, giải pháp mà nghị quyết đề ra, cũng như triển khai các nhiệm vụ mà </w:t>
      </w:r>
      <w:r w:rsidR="00316EBB" w:rsidRPr="004E03E8">
        <w:rPr>
          <w:spacing w:val="0"/>
          <w:szCs w:val="28"/>
        </w:rPr>
        <w:t>UBND</w:t>
      </w:r>
      <w:r w:rsidRPr="004E03E8">
        <w:rPr>
          <w:spacing w:val="0"/>
          <w:szCs w:val="28"/>
        </w:rPr>
        <w:t xml:space="preserve"> t</w:t>
      </w:r>
      <w:r w:rsidRPr="004E03E8">
        <w:rPr>
          <w:spacing w:val="0"/>
          <w:szCs w:val="28"/>
          <w:lang w:val="en-US"/>
        </w:rPr>
        <w:t xml:space="preserve">ỉnh </w:t>
      </w:r>
      <w:r w:rsidRPr="004E03E8">
        <w:rPr>
          <w:spacing w:val="0"/>
          <w:szCs w:val="28"/>
        </w:rPr>
        <w:t>giao.</w:t>
      </w:r>
    </w:p>
    <w:p w14:paraId="4236717C" w14:textId="77777777" w:rsidR="00E92FBC" w:rsidRPr="004E03E8" w:rsidRDefault="00E92FBC" w:rsidP="00393641">
      <w:pPr>
        <w:widowControl w:val="0"/>
        <w:spacing w:before="60" w:after="60" w:line="340" w:lineRule="exact"/>
        <w:ind w:firstLine="567"/>
        <w:jc w:val="both"/>
        <w:rPr>
          <w:lang w:val="en-US"/>
        </w:rPr>
      </w:pPr>
      <w:r w:rsidRPr="004E03E8">
        <w:rPr>
          <w:rFonts w:ascii="Times New Roman" w:hAnsi="Times New Roman" w:cs="Times New Roman"/>
          <w:sz w:val="28"/>
          <w:szCs w:val="28"/>
        </w:rPr>
        <w:t xml:space="preserve">- Đánh giá, công bố mức độ chuyển đổi số của </w:t>
      </w:r>
      <w:r w:rsidRPr="004E03E8">
        <w:rPr>
          <w:rFonts w:ascii="Times New Roman" w:hAnsi="Times New Roman" w:cs="Times New Roman"/>
          <w:sz w:val="28"/>
          <w:szCs w:val="28"/>
          <w:lang w:val="en-US"/>
        </w:rPr>
        <w:t>các sở, ban, ngành, UBND các huyện, thị xã, thành phố.</w:t>
      </w:r>
    </w:p>
    <w:p w14:paraId="3DAC863A" w14:textId="77777777" w:rsidR="003E21FA" w:rsidRPr="004E03E8" w:rsidRDefault="00336542" w:rsidP="00393641">
      <w:pPr>
        <w:widowControl w:val="0"/>
        <w:numPr>
          <w:ilvl w:val="0"/>
          <w:numId w:val="3"/>
        </w:numPr>
        <w:spacing w:before="60" w:after="60" w:line="340" w:lineRule="exact"/>
        <w:ind w:firstLine="567"/>
        <w:rPr>
          <w:rFonts w:ascii="Times New Roman" w:eastAsiaTheme="majorEastAsia" w:hAnsi="Times New Roman" w:cs="Times New Roman"/>
          <w:b/>
          <w:bCs/>
          <w:sz w:val="28"/>
          <w:szCs w:val="28"/>
          <w:lang w:val="en-US"/>
        </w:rPr>
      </w:pPr>
      <w:r w:rsidRPr="004E03E8">
        <w:rPr>
          <w:rFonts w:ascii="Times New Roman" w:eastAsiaTheme="majorEastAsia" w:hAnsi="Times New Roman" w:cs="Times New Roman"/>
          <w:b/>
          <w:bCs/>
          <w:sz w:val="28"/>
          <w:szCs w:val="28"/>
          <w:lang w:val="en-US"/>
        </w:rPr>
        <w:t>Thể chế, chính sách số</w:t>
      </w:r>
    </w:p>
    <w:p w14:paraId="1EA6334B" w14:textId="5A4939E2" w:rsidR="003E21FA" w:rsidRPr="004E03E8" w:rsidRDefault="00336542" w:rsidP="00393641">
      <w:pPr>
        <w:widowControl w:val="0"/>
        <w:spacing w:before="60" w:after="60" w:line="340" w:lineRule="exact"/>
        <w:ind w:firstLine="567"/>
        <w:jc w:val="both"/>
        <w:rPr>
          <w:rFonts w:ascii="Times New Roman" w:hAnsi="Times New Roman" w:cs="Times New Roman"/>
          <w:sz w:val="28"/>
          <w:szCs w:val="28"/>
          <w:lang w:val="en-US"/>
        </w:rPr>
      </w:pPr>
      <w:r w:rsidRPr="004E03E8">
        <w:rPr>
          <w:rFonts w:ascii="Times New Roman" w:hAnsi="Times New Roman" w:cs="Times New Roman"/>
          <w:sz w:val="28"/>
          <w:szCs w:val="28"/>
        </w:rPr>
        <w:t>- Ban hành đầy đủ, kịp thời các văn bản, chính sách về chuyển đổi số:</w:t>
      </w:r>
      <w:r w:rsidRPr="004E03E8">
        <w:rPr>
          <w:rFonts w:ascii="Times New Roman" w:hAnsi="Times New Roman" w:cs="Times New Roman"/>
          <w:sz w:val="28"/>
          <w:szCs w:val="28"/>
          <w:lang w:val="en-US"/>
        </w:rPr>
        <w:t xml:space="preserve"> </w:t>
      </w:r>
    </w:p>
    <w:p w14:paraId="4A62DF91" w14:textId="01CC2B11" w:rsidR="00FB686A" w:rsidRPr="00176967" w:rsidRDefault="00FB686A" w:rsidP="00393641">
      <w:pPr>
        <w:widowControl w:val="0"/>
        <w:spacing w:before="60" w:after="60" w:line="340" w:lineRule="exact"/>
        <w:ind w:firstLine="567"/>
        <w:jc w:val="both"/>
        <w:rPr>
          <w:rFonts w:ascii="Times New Roman" w:hAnsi="Times New Roman" w:cs="Times New Roman"/>
          <w:sz w:val="28"/>
          <w:szCs w:val="28"/>
          <w:lang w:val="en-US"/>
        </w:rPr>
      </w:pPr>
      <w:r w:rsidRPr="00176967">
        <w:rPr>
          <w:rFonts w:ascii="Times New Roman" w:hAnsi="Times New Roman" w:cs="Times New Roman"/>
          <w:sz w:val="28"/>
          <w:szCs w:val="28"/>
        </w:rPr>
        <w:t xml:space="preserve">+ Xây dựng đề án chuyển đổi số theo Chỉ thị </w:t>
      </w:r>
      <w:r w:rsidR="00176967" w:rsidRPr="00176967">
        <w:rPr>
          <w:rFonts w:ascii="Times New Roman" w:hAnsi="Times New Roman" w:cs="Times New Roman"/>
          <w:sz w:val="28"/>
          <w:szCs w:val="28"/>
        </w:rPr>
        <w:t>số 34/CT-TTg ngày 16/9/2024 về việc xây dựng đề án chuyển đổi số của các bộ, ngành, địa phương</w:t>
      </w:r>
      <w:r w:rsidR="00176967">
        <w:rPr>
          <w:rFonts w:ascii="Times New Roman" w:hAnsi="Times New Roman" w:cs="Times New Roman"/>
          <w:sz w:val="28"/>
          <w:szCs w:val="28"/>
          <w:lang w:val="en-US"/>
        </w:rPr>
        <w:t>.</w:t>
      </w:r>
    </w:p>
    <w:p w14:paraId="2891E0F2" w14:textId="10877E9D" w:rsidR="003E21FA" w:rsidRDefault="00336542" w:rsidP="00393641">
      <w:pPr>
        <w:widowControl w:val="0"/>
        <w:spacing w:before="60" w:after="60" w:line="340" w:lineRule="exact"/>
        <w:ind w:firstLine="567"/>
        <w:jc w:val="both"/>
        <w:rPr>
          <w:rFonts w:ascii="Times New Roman" w:hAnsi="Times New Roman" w:cs="Times New Roman"/>
          <w:sz w:val="28"/>
          <w:szCs w:val="28"/>
          <w:lang w:val="en-US"/>
        </w:rPr>
      </w:pPr>
      <w:r w:rsidRPr="006E6277">
        <w:rPr>
          <w:rFonts w:ascii="Times New Roman" w:hAnsi="Times New Roman" w:cs="Times New Roman"/>
          <w:spacing w:val="-4"/>
          <w:sz w:val="28"/>
          <w:szCs w:val="28"/>
          <w:lang w:val="en-US"/>
        </w:rPr>
        <w:t>+</w:t>
      </w:r>
      <w:r w:rsidRPr="006E6277">
        <w:rPr>
          <w:rFonts w:ascii="Times New Roman" w:hAnsi="Times New Roman" w:cs="Times New Roman"/>
          <w:spacing w:val="-4"/>
          <w:sz w:val="28"/>
          <w:szCs w:val="28"/>
        </w:rPr>
        <w:t xml:space="preserve"> Ban hành chính sách thuê chuyên gia chuyển đổi số; chính sách khuyến khích doanh nghiệp nhỏ và vừa chuyển đổi số</w:t>
      </w:r>
      <w:r w:rsidR="006E6277" w:rsidRPr="006E6277">
        <w:rPr>
          <w:rFonts w:ascii="Times New Roman" w:hAnsi="Times New Roman" w:cs="Times New Roman"/>
          <w:spacing w:val="-4"/>
          <w:sz w:val="28"/>
          <w:szCs w:val="28"/>
          <w:lang w:val="en-US"/>
        </w:rPr>
        <w:t xml:space="preserve">; chính sách hỗ trợ cán bộ, công chức làm </w:t>
      </w:r>
      <w:r w:rsidR="006E6277" w:rsidRPr="006E6277">
        <w:rPr>
          <w:rFonts w:ascii="Times New Roman" w:hAnsi="Times New Roman" w:cs="Times New Roman"/>
          <w:sz w:val="28"/>
          <w:szCs w:val="28"/>
          <w:lang w:val="en-US"/>
        </w:rPr>
        <w:t>công tác chuyển đổi số; chính sách hỗ trợ thành viên tổ công nghệ số cộng đồng</w:t>
      </w:r>
      <w:r w:rsidRPr="006E6277">
        <w:rPr>
          <w:rFonts w:ascii="Times New Roman" w:hAnsi="Times New Roman" w:cs="Times New Roman"/>
          <w:sz w:val="28"/>
          <w:szCs w:val="28"/>
        </w:rPr>
        <w:t>.</w:t>
      </w:r>
    </w:p>
    <w:p w14:paraId="5C2FE718" w14:textId="77777777" w:rsidR="007301CF" w:rsidRPr="004E03E8" w:rsidRDefault="007301CF" w:rsidP="00393641">
      <w:pPr>
        <w:widowControl w:val="0"/>
        <w:spacing w:before="60" w:after="60" w:line="340" w:lineRule="exact"/>
        <w:ind w:firstLine="567"/>
        <w:jc w:val="both"/>
        <w:rPr>
          <w:rFonts w:ascii="Times New Roman" w:hAnsi="Times New Roman" w:cs="Times New Roman"/>
          <w:sz w:val="28"/>
          <w:szCs w:val="28"/>
        </w:rPr>
      </w:pPr>
      <w:r w:rsidRPr="004E03E8">
        <w:rPr>
          <w:rFonts w:ascii="Times New Roman" w:hAnsi="Times New Roman" w:cs="Times New Roman"/>
          <w:sz w:val="28"/>
          <w:szCs w:val="28"/>
          <w:lang w:val="en-US"/>
        </w:rPr>
        <w:t xml:space="preserve">+ </w:t>
      </w:r>
      <w:r w:rsidRPr="004E03E8">
        <w:rPr>
          <w:rFonts w:ascii="Times New Roman" w:hAnsi="Times New Roman" w:cs="Times New Roman"/>
          <w:sz w:val="28"/>
          <w:szCs w:val="28"/>
        </w:rPr>
        <w:t xml:space="preserve">Ban hành Quy chế quản lý, vận hành các hệ thống thông tin, </w:t>
      </w:r>
      <w:r w:rsidRPr="004E03E8">
        <w:rPr>
          <w:rFonts w:ascii="Times New Roman" w:hAnsi="Times New Roman" w:cs="Times New Roman"/>
          <w:sz w:val="28"/>
          <w:szCs w:val="28"/>
          <w:lang w:val="en-US"/>
        </w:rPr>
        <w:t>cơ sở dữ liệu</w:t>
      </w:r>
      <w:r w:rsidRPr="004E03E8">
        <w:rPr>
          <w:rFonts w:ascii="Times New Roman" w:hAnsi="Times New Roman" w:cs="Times New Roman"/>
          <w:sz w:val="28"/>
          <w:szCs w:val="28"/>
        </w:rPr>
        <w:t xml:space="preserve"> cấp tỉnh; rà soát, cập nhật các quy chế, quy định về bảo đảm an toàn thông tin trong hoạt động của tỉnh và tại từng </w:t>
      </w:r>
      <w:r w:rsidRPr="004E03E8">
        <w:rPr>
          <w:rFonts w:ascii="Times New Roman" w:hAnsi="Times New Roman" w:cs="Times New Roman"/>
          <w:sz w:val="28"/>
          <w:szCs w:val="28"/>
          <w:lang w:val="en-US"/>
        </w:rPr>
        <w:t>cơ quan, đơn vị</w:t>
      </w:r>
      <w:r w:rsidRPr="004E03E8">
        <w:rPr>
          <w:rFonts w:ascii="Times New Roman" w:hAnsi="Times New Roman" w:cs="Times New Roman"/>
          <w:sz w:val="28"/>
          <w:szCs w:val="28"/>
        </w:rPr>
        <w:t>.</w:t>
      </w:r>
    </w:p>
    <w:p w14:paraId="7F6F6B3E" w14:textId="77777777" w:rsidR="003E21FA" w:rsidRPr="006F6555" w:rsidRDefault="00336542" w:rsidP="00393641">
      <w:pPr>
        <w:widowControl w:val="0"/>
        <w:spacing w:before="60" w:after="60" w:line="340" w:lineRule="exact"/>
        <w:ind w:firstLine="567"/>
        <w:jc w:val="both"/>
        <w:rPr>
          <w:rFonts w:ascii="Times New Roman" w:hAnsi="Times New Roman" w:cs="Times New Roman"/>
          <w:spacing w:val="-2"/>
          <w:sz w:val="28"/>
          <w:szCs w:val="28"/>
        </w:rPr>
      </w:pPr>
      <w:r w:rsidRPr="006F6555">
        <w:rPr>
          <w:rFonts w:ascii="Times New Roman" w:hAnsi="Times New Roman" w:cs="Times New Roman"/>
          <w:spacing w:val="-2"/>
          <w:sz w:val="28"/>
          <w:szCs w:val="28"/>
          <w:lang w:val="en-US"/>
        </w:rPr>
        <w:t>+ S</w:t>
      </w:r>
      <w:r w:rsidRPr="006F6555">
        <w:rPr>
          <w:rFonts w:ascii="Times New Roman" w:hAnsi="Times New Roman" w:cs="Times New Roman"/>
          <w:spacing w:val="-2"/>
          <w:sz w:val="28"/>
          <w:szCs w:val="28"/>
        </w:rPr>
        <w:t>ửa đổi, bổ sung một số văn bản quy phạm pháp luật</w:t>
      </w:r>
      <w:r w:rsidRPr="006F6555">
        <w:rPr>
          <w:rFonts w:ascii="Times New Roman" w:hAnsi="Times New Roman" w:cs="Times New Roman"/>
          <w:spacing w:val="-2"/>
          <w:sz w:val="28"/>
          <w:szCs w:val="28"/>
          <w:lang w:val="en-US"/>
        </w:rPr>
        <w:t xml:space="preserve"> về chuyển đổi số</w:t>
      </w:r>
      <w:r w:rsidRPr="006F6555">
        <w:rPr>
          <w:rFonts w:ascii="Times New Roman" w:hAnsi="Times New Roman" w:cs="Times New Roman"/>
          <w:spacing w:val="-2"/>
          <w:sz w:val="28"/>
          <w:szCs w:val="28"/>
        </w:rPr>
        <w:t>; ban hành văn bản định kỳ hằng năm nhắc nhở, chấn chỉnh quản lý chi cho chuyển đổi số.</w:t>
      </w:r>
    </w:p>
    <w:p w14:paraId="707226BA" w14:textId="4D960D06" w:rsidR="003E21FA" w:rsidRPr="004E03E8" w:rsidRDefault="00336542" w:rsidP="00393641">
      <w:pPr>
        <w:widowControl w:val="0"/>
        <w:spacing w:before="60" w:after="60" w:line="340" w:lineRule="exact"/>
        <w:ind w:firstLine="567"/>
        <w:jc w:val="both"/>
        <w:rPr>
          <w:rFonts w:ascii="Times New Roman" w:eastAsia="Droid Sans Fallback" w:hAnsi="Times New Roman" w:cs="Times New Roman"/>
          <w:kern w:val="1"/>
          <w:sz w:val="28"/>
          <w:szCs w:val="28"/>
          <w:lang w:eastAsia="hi-IN" w:bidi="hi-IN"/>
        </w:rPr>
      </w:pPr>
      <w:r w:rsidRPr="004E03E8">
        <w:rPr>
          <w:rFonts w:ascii="Times New Roman" w:eastAsia="Droid Sans Fallback" w:hAnsi="Times New Roman" w:cs="Times New Roman"/>
          <w:kern w:val="1"/>
          <w:sz w:val="28"/>
          <w:szCs w:val="28"/>
          <w:lang w:eastAsia="hi-IN" w:bidi="hi-IN"/>
        </w:rPr>
        <w:t xml:space="preserve">- Cụ thể hóa các văn bản của Chính phủ, bộ, ngành, phù hợp với điều kiện của tỉnh nhằm tạo ra môi trường pháp lý thuận lợi cho việc đẩy mạnh xây dựng </w:t>
      </w:r>
      <w:r w:rsidR="00CC4C04">
        <w:rPr>
          <w:rFonts w:ascii="Times New Roman" w:eastAsia="Droid Sans Fallback" w:hAnsi="Times New Roman" w:cs="Times New Roman"/>
          <w:kern w:val="1"/>
          <w:sz w:val="28"/>
          <w:szCs w:val="28"/>
          <w:lang w:val="en-US" w:eastAsia="hi-IN" w:bidi="hi-IN"/>
        </w:rPr>
        <w:t>c</w:t>
      </w:r>
      <w:r w:rsidRPr="004E03E8">
        <w:rPr>
          <w:rFonts w:ascii="Times New Roman" w:eastAsia="Droid Sans Fallback" w:hAnsi="Times New Roman" w:cs="Times New Roman"/>
          <w:kern w:val="1"/>
          <w:sz w:val="28"/>
          <w:szCs w:val="28"/>
          <w:lang w:eastAsia="hi-IN" w:bidi="hi-IN"/>
        </w:rPr>
        <w:t xml:space="preserve">hính quyền số, gắn kết chặt chẽ giữa cải cách thủ tục hành chính với phát triển </w:t>
      </w:r>
      <w:r w:rsidR="00CC4C04">
        <w:rPr>
          <w:rFonts w:ascii="Times New Roman" w:eastAsia="Droid Sans Fallback" w:hAnsi="Times New Roman" w:cs="Times New Roman"/>
          <w:kern w:val="1"/>
          <w:sz w:val="28"/>
          <w:szCs w:val="28"/>
          <w:lang w:val="en-US" w:eastAsia="hi-IN" w:bidi="hi-IN"/>
        </w:rPr>
        <w:t>c</w:t>
      </w:r>
      <w:r w:rsidRPr="004E03E8">
        <w:rPr>
          <w:rFonts w:ascii="Times New Roman" w:eastAsia="Droid Sans Fallback" w:hAnsi="Times New Roman" w:cs="Times New Roman"/>
          <w:kern w:val="1"/>
          <w:sz w:val="28"/>
          <w:szCs w:val="28"/>
          <w:lang w:eastAsia="hi-IN" w:bidi="hi-IN"/>
        </w:rPr>
        <w:t>hính quyền số.</w:t>
      </w:r>
    </w:p>
    <w:p w14:paraId="66449B7D" w14:textId="670871B4" w:rsidR="003E21FA" w:rsidRPr="004E03E8" w:rsidRDefault="00336542" w:rsidP="00393641">
      <w:pPr>
        <w:widowControl w:val="0"/>
        <w:spacing w:before="60" w:after="60" w:line="340" w:lineRule="exact"/>
        <w:ind w:firstLine="567"/>
        <w:jc w:val="both"/>
        <w:rPr>
          <w:rFonts w:ascii="Times New Roman" w:eastAsiaTheme="majorEastAsia" w:hAnsi="Times New Roman" w:cs="Times New Roman"/>
          <w:b/>
          <w:bCs/>
          <w:sz w:val="28"/>
          <w:szCs w:val="28"/>
          <w:lang w:val="en-US"/>
        </w:rPr>
      </w:pPr>
      <w:r w:rsidRPr="004E03E8">
        <w:rPr>
          <w:rFonts w:ascii="Times New Roman" w:hAnsi="Times New Roman" w:cs="Times New Roman"/>
          <w:sz w:val="28"/>
          <w:szCs w:val="28"/>
        </w:rPr>
        <w:t xml:space="preserve">- Tổ chức hội nghị, bồi dưỡng, tập huấn định kỳ hằng năm phổ biến, quán triệt và giám sát tuân thủ </w:t>
      </w:r>
      <w:r w:rsidR="00CC4C04">
        <w:rPr>
          <w:rFonts w:ascii="Times New Roman" w:hAnsi="Times New Roman" w:cs="Times New Roman"/>
          <w:sz w:val="28"/>
          <w:szCs w:val="28"/>
          <w:lang w:val="en-US"/>
        </w:rPr>
        <w:t xml:space="preserve">khung </w:t>
      </w:r>
      <w:r w:rsidRPr="004E03E8">
        <w:rPr>
          <w:rFonts w:ascii="Times New Roman" w:hAnsi="Times New Roman" w:cs="Times New Roman"/>
          <w:sz w:val="28"/>
          <w:szCs w:val="28"/>
        </w:rPr>
        <w:t xml:space="preserve">kiến trúc </w:t>
      </w:r>
      <w:r w:rsidR="006E6277">
        <w:rPr>
          <w:rFonts w:ascii="Times New Roman" w:hAnsi="Times New Roman" w:cs="Times New Roman"/>
          <w:sz w:val="28"/>
          <w:szCs w:val="28"/>
          <w:lang w:val="en-US"/>
        </w:rPr>
        <w:t>c</w:t>
      </w:r>
      <w:r w:rsidRPr="004E03E8">
        <w:rPr>
          <w:rFonts w:ascii="Times New Roman" w:hAnsi="Times New Roman" w:cs="Times New Roman"/>
          <w:sz w:val="28"/>
          <w:szCs w:val="28"/>
        </w:rPr>
        <w:t>hính quyền điện tử của tỉnh</w:t>
      </w:r>
      <w:r w:rsidR="007301CF">
        <w:rPr>
          <w:rFonts w:ascii="Times New Roman" w:hAnsi="Times New Roman" w:cs="Times New Roman"/>
          <w:sz w:val="28"/>
          <w:szCs w:val="28"/>
          <w:lang w:val="en-US"/>
        </w:rPr>
        <w:t>, hướng tới chính quyền số</w:t>
      </w:r>
      <w:r w:rsidRPr="004E03E8">
        <w:rPr>
          <w:rFonts w:ascii="Times New Roman" w:hAnsi="Times New Roman" w:cs="Times New Roman"/>
          <w:sz w:val="28"/>
          <w:szCs w:val="28"/>
        </w:rPr>
        <w:t>.</w:t>
      </w:r>
    </w:p>
    <w:p w14:paraId="710DF63B" w14:textId="77777777" w:rsidR="003E21FA" w:rsidRPr="004E03E8" w:rsidRDefault="00336542" w:rsidP="00393641">
      <w:pPr>
        <w:widowControl w:val="0"/>
        <w:numPr>
          <w:ilvl w:val="0"/>
          <w:numId w:val="3"/>
        </w:numPr>
        <w:spacing w:before="60" w:after="60" w:line="340" w:lineRule="exact"/>
        <w:ind w:firstLine="567"/>
        <w:rPr>
          <w:rFonts w:ascii="Times New Roman" w:eastAsiaTheme="majorEastAsia" w:hAnsi="Times New Roman" w:cs="Times New Roman"/>
          <w:b/>
          <w:bCs/>
          <w:sz w:val="28"/>
          <w:szCs w:val="28"/>
          <w:lang w:val="en-US"/>
        </w:rPr>
      </w:pPr>
      <w:r w:rsidRPr="004E03E8">
        <w:rPr>
          <w:rFonts w:ascii="Times New Roman" w:eastAsiaTheme="majorEastAsia" w:hAnsi="Times New Roman" w:cs="Times New Roman"/>
          <w:b/>
          <w:bCs/>
          <w:sz w:val="28"/>
          <w:szCs w:val="28"/>
          <w:lang w:val="en-US"/>
        </w:rPr>
        <w:t>Hạ tầng số</w:t>
      </w:r>
    </w:p>
    <w:p w14:paraId="3FAC1DE2" w14:textId="02E25FE2" w:rsidR="003E21FA" w:rsidRPr="004E03E8" w:rsidRDefault="00336542" w:rsidP="00393641">
      <w:pPr>
        <w:widowControl w:val="0"/>
        <w:spacing w:before="60" w:after="60" w:line="340" w:lineRule="exact"/>
        <w:ind w:firstLine="567"/>
        <w:jc w:val="both"/>
        <w:rPr>
          <w:rStyle w:val="fontstyle01"/>
          <w:rFonts w:ascii="Times New Roman" w:hAnsi="Times New Roman" w:cs="Times New Roman"/>
          <w:color w:val="auto"/>
          <w:sz w:val="28"/>
          <w:szCs w:val="28"/>
          <w:lang w:val="pt-BR"/>
        </w:rPr>
      </w:pPr>
      <w:r w:rsidRPr="004E03E8">
        <w:rPr>
          <w:rStyle w:val="fontstyle01"/>
          <w:rFonts w:ascii="Times New Roman" w:hAnsi="Times New Roman" w:cs="Times New Roman"/>
          <w:color w:val="auto"/>
          <w:sz w:val="28"/>
          <w:szCs w:val="28"/>
          <w:lang w:val="pt-BR"/>
        </w:rPr>
        <w:t>- Tiếp tục hỗ trợ các doanh nghiệp viễn thông đã đầu tư phát sóng trạm BTS công nghệ 5G.</w:t>
      </w:r>
    </w:p>
    <w:p w14:paraId="49034908" w14:textId="77777777" w:rsidR="003E21FA" w:rsidRPr="004E03E8" w:rsidRDefault="00336542" w:rsidP="00393641">
      <w:pPr>
        <w:widowControl w:val="0"/>
        <w:spacing w:before="60" w:after="60" w:line="340" w:lineRule="exact"/>
        <w:ind w:firstLine="567"/>
        <w:jc w:val="both"/>
        <w:rPr>
          <w:rFonts w:ascii="Times New Roman" w:hAnsi="Times New Roman" w:cs="Times New Roman"/>
          <w:sz w:val="28"/>
          <w:szCs w:val="28"/>
          <w:lang w:val="pt-BR" w:eastAsia="ko-KR"/>
        </w:rPr>
      </w:pPr>
      <w:r w:rsidRPr="004E03E8">
        <w:rPr>
          <w:rStyle w:val="fontstyle01"/>
          <w:rFonts w:ascii="Times New Roman" w:hAnsi="Times New Roman" w:cs="Times New Roman"/>
          <w:color w:val="auto"/>
          <w:sz w:val="28"/>
          <w:szCs w:val="28"/>
          <w:lang w:val="pt-BR"/>
        </w:rPr>
        <w:t xml:space="preserve">- Duy trì </w:t>
      </w:r>
      <w:r w:rsidRPr="004E03E8">
        <w:rPr>
          <w:rFonts w:ascii="Times New Roman" w:hAnsi="Times New Roman" w:cs="Times New Roman"/>
          <w:sz w:val="28"/>
          <w:szCs w:val="28"/>
          <w:lang w:val="pt-BR" w:eastAsia="ko-KR"/>
        </w:rPr>
        <w:t>Mạng truyền số liệu chuyên dùng ổn định, thông suốt, kết nối 4 cấp hành chính từ Trung ương đến cấp xã đảm bảo quy định.</w:t>
      </w:r>
    </w:p>
    <w:p w14:paraId="1E15A142" w14:textId="77777777" w:rsidR="003E21FA" w:rsidRPr="004E03E8" w:rsidRDefault="00336542" w:rsidP="00393641">
      <w:pPr>
        <w:widowControl w:val="0"/>
        <w:spacing w:before="60" w:after="60" w:line="340" w:lineRule="exact"/>
        <w:ind w:firstLine="567"/>
        <w:jc w:val="both"/>
        <w:rPr>
          <w:rStyle w:val="fontstyle01"/>
          <w:rFonts w:ascii="Times New Roman" w:hAnsi="Times New Roman" w:cs="Times New Roman"/>
          <w:color w:val="auto"/>
          <w:sz w:val="28"/>
          <w:szCs w:val="28"/>
          <w:lang w:val="pt-BR"/>
        </w:rPr>
      </w:pPr>
      <w:r w:rsidRPr="004E03E8">
        <w:rPr>
          <w:rStyle w:val="fontstyle01"/>
          <w:rFonts w:ascii="Times New Roman" w:hAnsi="Times New Roman" w:cs="Times New Roman"/>
          <w:color w:val="auto"/>
          <w:sz w:val="28"/>
          <w:szCs w:val="28"/>
          <w:lang w:val="pt-BR"/>
        </w:rPr>
        <w:t>- Tiếp tục triển khai chuyển đổi sang IPv6 đối với mạng máy tính các cơ quan nhà nước trên địa bàn tỉnh.</w:t>
      </w:r>
    </w:p>
    <w:p w14:paraId="3ED8234A" w14:textId="77777777" w:rsidR="003E21FA" w:rsidRPr="004E03E8" w:rsidRDefault="00336542" w:rsidP="00393641">
      <w:pPr>
        <w:widowControl w:val="0"/>
        <w:spacing w:before="60" w:after="60" w:line="340" w:lineRule="exact"/>
        <w:ind w:firstLine="567"/>
        <w:jc w:val="both"/>
        <w:rPr>
          <w:rStyle w:val="fontstyle01"/>
          <w:rFonts w:ascii="Times New Roman" w:hAnsi="Times New Roman" w:cs="Times New Roman"/>
          <w:color w:val="auto"/>
          <w:sz w:val="28"/>
          <w:szCs w:val="28"/>
          <w:lang w:val="pt-BR"/>
        </w:rPr>
      </w:pPr>
      <w:r w:rsidRPr="004E03E8">
        <w:rPr>
          <w:rStyle w:val="fontstyle01"/>
          <w:rFonts w:ascii="Times New Roman" w:hAnsi="Times New Roman" w:cs="Times New Roman"/>
          <w:color w:val="auto"/>
          <w:sz w:val="28"/>
          <w:szCs w:val="28"/>
          <w:lang w:val="pt-BR"/>
        </w:rPr>
        <w:t xml:space="preserve">- Triển khai sử dụng hoặc dịch chuyển lên nền tảng điện toán đám mây, trong đó đặc biệt chú trọng tới việc rà soát, đánh giá, bảo đảm Trung tâm tích hợp dữ liệu và nền tảng, dịch vụ điện toán đám mây phục vụ chính quyền số tuân thủ tiêu chuẩn, quy chuẩn kỹ thuật và bảo đảm an toàn, an ninh mạng. </w:t>
      </w:r>
    </w:p>
    <w:p w14:paraId="04CE9E36" w14:textId="77777777" w:rsidR="003E21FA" w:rsidRPr="004E03E8" w:rsidRDefault="00336542" w:rsidP="005F002C">
      <w:pPr>
        <w:widowControl w:val="0"/>
        <w:spacing w:before="60" w:after="60" w:line="350" w:lineRule="exact"/>
        <w:ind w:firstLine="567"/>
        <w:jc w:val="both"/>
        <w:rPr>
          <w:rStyle w:val="fontstyle01"/>
          <w:rFonts w:ascii="Times New Roman" w:hAnsi="Times New Roman" w:cs="Times New Roman"/>
          <w:color w:val="auto"/>
          <w:sz w:val="28"/>
          <w:szCs w:val="28"/>
          <w:lang w:val="pt-BR"/>
        </w:rPr>
      </w:pPr>
      <w:r w:rsidRPr="004E03E8">
        <w:rPr>
          <w:rStyle w:val="fontstyle01"/>
          <w:rFonts w:ascii="Times New Roman" w:hAnsi="Times New Roman" w:cs="Times New Roman"/>
          <w:color w:val="auto"/>
          <w:sz w:val="28"/>
          <w:szCs w:val="28"/>
          <w:lang w:val="pt-BR"/>
        </w:rPr>
        <w:lastRenderedPageBreak/>
        <w:t>- Đẩy nhanh tốc độ phủ mạng cáp quang, mạng di động băng rộng đến tất cả khu vực dân sinh; tăng nhanh tỷ lệ dân số trưởng thành, hộ gia đình có người có điện thoại thông minh, gia đình có kết nối Internet; tăng nhanh tỷ lệ người dùng Internet; nâng cao dung lượng kết nối và chất lượng dịch vụ mạng, phủ sóng các vùng trắng, vùng lõm về kết nối mạng băng thông rộng.</w:t>
      </w:r>
    </w:p>
    <w:p w14:paraId="0598264F" w14:textId="62B63A42" w:rsidR="003E21FA" w:rsidRPr="004E03E8" w:rsidRDefault="00336542" w:rsidP="005F002C">
      <w:pPr>
        <w:widowControl w:val="0"/>
        <w:spacing w:before="60" w:after="60" w:line="350" w:lineRule="exact"/>
        <w:ind w:firstLine="567"/>
        <w:jc w:val="both"/>
        <w:rPr>
          <w:rStyle w:val="fontstyle01"/>
          <w:rFonts w:ascii="Times New Roman" w:hAnsi="Times New Roman" w:cs="Times New Roman"/>
          <w:color w:val="auto"/>
          <w:sz w:val="28"/>
          <w:szCs w:val="28"/>
          <w:lang w:val="pt-BR"/>
        </w:rPr>
      </w:pPr>
      <w:r w:rsidRPr="004E03E8">
        <w:rPr>
          <w:rStyle w:val="fontstyle01"/>
          <w:rFonts w:ascii="Times New Roman" w:hAnsi="Times New Roman" w:cs="Times New Roman"/>
          <w:color w:val="auto"/>
          <w:sz w:val="28"/>
          <w:szCs w:val="28"/>
          <w:lang w:val="pt-BR"/>
        </w:rPr>
        <w:t xml:space="preserve">- </w:t>
      </w:r>
      <w:r w:rsidR="00C06C5A">
        <w:rPr>
          <w:rStyle w:val="fontstyle01"/>
          <w:rFonts w:ascii="Times New Roman" w:hAnsi="Times New Roman" w:cs="Times New Roman"/>
          <w:color w:val="auto"/>
          <w:sz w:val="28"/>
          <w:szCs w:val="28"/>
          <w:lang w:val="pt-BR"/>
        </w:rPr>
        <w:t>Triển khai hệ thống truyền thanh ứng dụng công nghệ thông tin - viễn thông</w:t>
      </w:r>
      <w:r w:rsidRPr="004E03E8">
        <w:rPr>
          <w:rStyle w:val="fontstyle01"/>
          <w:rFonts w:ascii="Times New Roman" w:hAnsi="Times New Roman" w:cs="Times New Roman"/>
          <w:color w:val="auto"/>
          <w:sz w:val="28"/>
          <w:szCs w:val="28"/>
          <w:lang w:val="pt-BR"/>
        </w:rPr>
        <w:t>.</w:t>
      </w:r>
    </w:p>
    <w:p w14:paraId="39024A04" w14:textId="77777777" w:rsidR="003E21FA" w:rsidRPr="004E03E8" w:rsidRDefault="00336542" w:rsidP="005F002C">
      <w:pPr>
        <w:widowControl w:val="0"/>
        <w:spacing w:before="60" w:after="60" w:line="350" w:lineRule="exact"/>
        <w:ind w:firstLine="567"/>
        <w:jc w:val="both"/>
        <w:rPr>
          <w:rStyle w:val="fontstyle01"/>
          <w:rFonts w:ascii="Times New Roman" w:hAnsi="Times New Roman"/>
          <w:color w:val="auto"/>
          <w:sz w:val="28"/>
          <w:szCs w:val="28"/>
        </w:rPr>
      </w:pPr>
      <w:r w:rsidRPr="004E03E8">
        <w:rPr>
          <w:rStyle w:val="fontstyle01"/>
          <w:rFonts w:ascii="Times New Roman" w:hAnsi="Times New Roman" w:cs="Times New Roman"/>
          <w:color w:val="auto"/>
          <w:sz w:val="28"/>
          <w:szCs w:val="28"/>
          <w:lang w:val="pt-BR"/>
        </w:rPr>
        <w:t xml:space="preserve">- </w:t>
      </w:r>
      <w:r w:rsidRPr="004E03E8">
        <w:rPr>
          <w:rStyle w:val="fontstyle01"/>
          <w:rFonts w:ascii="Times New Roman" w:hAnsi="Times New Roman"/>
          <w:color w:val="auto"/>
          <w:sz w:val="28"/>
          <w:szCs w:val="28"/>
        </w:rPr>
        <w:t>Duy trì hoạt động hiệu quả Trung tâm Điều hành thông minh tỉnh, Trung tâm Điều hành</w:t>
      </w:r>
      <w:r w:rsidR="006F6D72" w:rsidRPr="004E03E8">
        <w:rPr>
          <w:rStyle w:val="fontstyle01"/>
          <w:rFonts w:ascii="Times New Roman" w:hAnsi="Times New Roman"/>
          <w:color w:val="auto"/>
          <w:sz w:val="28"/>
          <w:szCs w:val="28"/>
          <w:lang w:val="en-US"/>
        </w:rPr>
        <w:t xml:space="preserve"> đô thị</w:t>
      </w:r>
      <w:r w:rsidRPr="004E03E8">
        <w:rPr>
          <w:rStyle w:val="fontstyle01"/>
          <w:rFonts w:ascii="Times New Roman" w:hAnsi="Times New Roman"/>
          <w:color w:val="auto"/>
          <w:sz w:val="28"/>
          <w:szCs w:val="28"/>
        </w:rPr>
        <w:t xml:space="preserve"> thông minh thành phố Phủ Lý, kịp thời phục vụ sự chỉ đạo điều hành của Tỉnh ủy, </w:t>
      </w:r>
      <w:r w:rsidR="00316EBB" w:rsidRPr="004E03E8">
        <w:rPr>
          <w:rStyle w:val="fontstyle01"/>
          <w:rFonts w:ascii="Times New Roman" w:hAnsi="Times New Roman"/>
          <w:color w:val="auto"/>
          <w:sz w:val="28"/>
          <w:szCs w:val="28"/>
        </w:rPr>
        <w:t>UBND</w:t>
      </w:r>
      <w:r w:rsidRPr="004E03E8">
        <w:rPr>
          <w:rStyle w:val="fontstyle01"/>
          <w:rFonts w:ascii="Times New Roman" w:hAnsi="Times New Roman"/>
          <w:color w:val="auto"/>
          <w:sz w:val="28"/>
          <w:szCs w:val="28"/>
        </w:rPr>
        <w:t xml:space="preserve"> tỉnh; t</w:t>
      </w:r>
      <w:r w:rsidRPr="004E03E8">
        <w:rPr>
          <w:rStyle w:val="fontstyle01"/>
          <w:rFonts w:ascii="Times New Roman" w:hAnsi="Times New Roman" w:cs="Times New Roman"/>
          <w:color w:val="auto"/>
          <w:sz w:val="28"/>
          <w:szCs w:val="28"/>
          <w:lang w:val="pt-BR"/>
        </w:rPr>
        <w:t xml:space="preserve">hiết lập mới Trung tâm điều hành thông minh thị xã Duy Tiên. </w:t>
      </w:r>
    </w:p>
    <w:p w14:paraId="27DE4077" w14:textId="77777777" w:rsidR="003E21FA" w:rsidRDefault="00336542" w:rsidP="005F002C">
      <w:pPr>
        <w:widowControl w:val="0"/>
        <w:spacing w:before="60" w:after="60" w:line="350" w:lineRule="exact"/>
        <w:ind w:firstLine="567"/>
        <w:jc w:val="both"/>
        <w:rPr>
          <w:rStyle w:val="fontstyle01"/>
          <w:rFonts w:ascii="Times New Roman" w:hAnsi="Times New Roman" w:cs="Times New Roman"/>
          <w:color w:val="auto"/>
          <w:sz w:val="28"/>
          <w:szCs w:val="28"/>
          <w:lang w:val="pt-BR"/>
        </w:rPr>
      </w:pPr>
      <w:r w:rsidRPr="004E03E8">
        <w:rPr>
          <w:rStyle w:val="fontstyle01"/>
          <w:rFonts w:ascii="Times New Roman" w:hAnsi="Times New Roman" w:cs="Times New Roman"/>
          <w:color w:val="auto"/>
          <w:sz w:val="28"/>
          <w:szCs w:val="28"/>
          <w:lang w:val="pt-BR"/>
        </w:rPr>
        <w:t>- Phát triển hệ thống giám sát, điều hành đô thị thông minh của tỉnh hướng đến kết nối, cung cấp các dịch vụ, tiện ích như: giám sát điều hành giao thông và an ninh trật tự; giám sát thông tin trên môi trường mạng; giám sát an toàn thông tin về Y tế, Du lịch và Giáo dục thông minh.</w:t>
      </w:r>
    </w:p>
    <w:p w14:paraId="145BD3E0" w14:textId="77777777" w:rsidR="003E21FA" w:rsidRPr="004E03E8" w:rsidRDefault="00336542" w:rsidP="005F002C">
      <w:pPr>
        <w:widowControl w:val="0"/>
        <w:numPr>
          <w:ilvl w:val="0"/>
          <w:numId w:val="3"/>
        </w:numPr>
        <w:spacing w:before="60" w:after="60" w:line="350" w:lineRule="exact"/>
        <w:ind w:firstLine="567"/>
        <w:rPr>
          <w:rFonts w:ascii="Times New Roman" w:eastAsiaTheme="majorEastAsia" w:hAnsi="Times New Roman" w:cs="Times New Roman"/>
          <w:b/>
          <w:bCs/>
          <w:sz w:val="28"/>
          <w:szCs w:val="28"/>
          <w:lang w:val="en-US"/>
        </w:rPr>
      </w:pPr>
      <w:r w:rsidRPr="004E03E8">
        <w:rPr>
          <w:rFonts w:ascii="Times New Roman" w:eastAsiaTheme="majorEastAsia" w:hAnsi="Times New Roman" w:cs="Times New Roman"/>
          <w:b/>
          <w:bCs/>
          <w:sz w:val="28"/>
          <w:szCs w:val="28"/>
          <w:lang w:val="en-US"/>
        </w:rPr>
        <w:t>Nhân lực số</w:t>
      </w:r>
    </w:p>
    <w:p w14:paraId="21DBE629"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ml:space="preserve">- Tăng cường hoạt động của Ban Chỉ đạo </w:t>
      </w:r>
      <w:r w:rsidR="006F6D72" w:rsidRPr="004E03E8">
        <w:rPr>
          <w:rFonts w:ascii="Times New Roman" w:hAnsi="Times New Roman" w:cs="Times New Roman"/>
          <w:sz w:val="28"/>
          <w:szCs w:val="28"/>
          <w:lang w:val="pt-BR"/>
        </w:rPr>
        <w:t xml:space="preserve">về </w:t>
      </w:r>
      <w:r w:rsidRPr="004E03E8">
        <w:rPr>
          <w:rFonts w:ascii="Times New Roman" w:hAnsi="Times New Roman" w:cs="Times New Roman"/>
          <w:sz w:val="28"/>
          <w:szCs w:val="28"/>
          <w:lang w:val="pt-BR"/>
        </w:rPr>
        <w:t xml:space="preserve">Chuyển đổi số tỉnh Hà Nam, Ban Chỉ đạo </w:t>
      </w:r>
      <w:r w:rsidR="006F6D72" w:rsidRPr="004E03E8">
        <w:rPr>
          <w:rFonts w:ascii="Times New Roman" w:hAnsi="Times New Roman" w:cs="Times New Roman"/>
          <w:sz w:val="28"/>
          <w:szCs w:val="28"/>
          <w:lang w:val="pt-BR"/>
        </w:rPr>
        <w:t xml:space="preserve">về </w:t>
      </w:r>
      <w:r w:rsidRPr="004E03E8">
        <w:rPr>
          <w:rFonts w:ascii="Times New Roman" w:hAnsi="Times New Roman" w:cs="Times New Roman"/>
          <w:sz w:val="28"/>
          <w:szCs w:val="28"/>
          <w:lang w:val="pt-BR"/>
        </w:rPr>
        <w:t>chuyển đổi số cấp huyện.</w:t>
      </w:r>
    </w:p>
    <w:p w14:paraId="0C1965B3"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ml:space="preserve">- Triển khai hiệu quả hoạt động của </w:t>
      </w:r>
      <w:r w:rsidRPr="004E03E8">
        <w:rPr>
          <w:rFonts w:ascii="Times New Roman" w:eastAsia="Calibri" w:hAnsi="Times New Roman" w:cs="Times New Roman"/>
          <w:sz w:val="28"/>
          <w:szCs w:val="28"/>
          <w:lang w:val="pt-BR"/>
        </w:rPr>
        <w:t>Tổ công nghệ số cộng đồng cấp xã, cấp thôn trên địa bàn tỉnh</w:t>
      </w:r>
      <w:r w:rsidRPr="004E03E8">
        <w:rPr>
          <w:rFonts w:ascii="Times New Roman" w:hAnsi="Times New Roman" w:cs="Times New Roman"/>
          <w:sz w:val="28"/>
          <w:szCs w:val="28"/>
          <w:lang w:val="pt-BR"/>
        </w:rPr>
        <w:t>.</w:t>
      </w:r>
    </w:p>
    <w:p w14:paraId="455F3D59" w14:textId="77777777" w:rsidR="003E21FA" w:rsidRPr="004E03E8" w:rsidRDefault="00336542" w:rsidP="00C125DA">
      <w:pPr>
        <w:widowControl w:val="0"/>
        <w:spacing w:before="60" w:after="60" w:line="340" w:lineRule="exact"/>
        <w:ind w:firstLine="567"/>
        <w:jc w:val="both"/>
        <w:rPr>
          <w:rFonts w:ascii="Times New Roman" w:hAnsi="Times New Roman" w:cs="Times New Roman"/>
          <w:sz w:val="28"/>
          <w:szCs w:val="28"/>
        </w:rPr>
      </w:pPr>
      <w:r w:rsidRPr="004E03E8">
        <w:rPr>
          <w:rFonts w:ascii="Times New Roman" w:hAnsi="Times New Roman" w:cs="Times New Roman"/>
          <w:sz w:val="28"/>
          <w:szCs w:val="28"/>
        </w:rPr>
        <w:t>- Tổ chức hội nghị, hội thảo về chuyển đổi số, xây dựng chính quyền số, kinh tế số, xã hội số, an toàn thông tin.</w:t>
      </w:r>
    </w:p>
    <w:p w14:paraId="71C15772" w14:textId="77777777" w:rsidR="003E21FA" w:rsidRPr="004E03E8" w:rsidRDefault="00336542" w:rsidP="00C125DA">
      <w:pPr>
        <w:widowControl w:val="0"/>
        <w:spacing w:before="60" w:after="60" w:line="34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Tổ chức đào tạo, tập huấn cho cán bộ quản trị mạng của các cơ quan, đơn vị về công nghệ thông tin, chuyển đổi số, an toàn thông tin mạng để phục vụ triển khai chuyển đổi số.</w:t>
      </w:r>
    </w:p>
    <w:p w14:paraId="2144A1A2" w14:textId="77777777" w:rsidR="003E21FA" w:rsidRPr="004E03E8" w:rsidRDefault="00336542" w:rsidP="00C125DA">
      <w:pPr>
        <w:widowControl w:val="0"/>
        <w:spacing w:before="60" w:after="60" w:line="34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Tổ chức đào tạo, tập huấn, bồi dưỡng kiến thức về chuyển đổi số cho cán bộ, công chức, viên chức trong các cơ quan, đơn vị trên địa bàn tỉnh.</w:t>
      </w:r>
    </w:p>
    <w:p w14:paraId="60F98902" w14:textId="114D3644" w:rsidR="003E21FA" w:rsidRPr="0066529A" w:rsidRDefault="00336542" w:rsidP="00C125DA">
      <w:pPr>
        <w:widowControl w:val="0"/>
        <w:spacing w:before="60" w:after="60" w:line="340" w:lineRule="exact"/>
        <w:ind w:firstLine="567"/>
        <w:jc w:val="both"/>
        <w:rPr>
          <w:rFonts w:ascii="Times New Roman" w:eastAsia="Times New Roman" w:hAnsi="Times New Roman" w:cs="Times New Roman"/>
          <w:spacing w:val="-8"/>
          <w:sz w:val="28"/>
          <w:szCs w:val="28"/>
          <w:lang w:val="pt-BR"/>
        </w:rPr>
      </w:pPr>
      <w:r w:rsidRPr="0066529A">
        <w:rPr>
          <w:rFonts w:ascii="Times New Roman" w:hAnsi="Times New Roman" w:cs="Times New Roman"/>
          <w:spacing w:val="-8"/>
          <w:sz w:val="28"/>
          <w:szCs w:val="28"/>
          <w:lang w:val="pt-BR"/>
        </w:rPr>
        <w:t>- Triển khai phổ cập kỹ năng số cơ bản cho người dân trên nền tảng</w:t>
      </w:r>
      <w:r w:rsidR="0066529A" w:rsidRPr="0066529A">
        <w:rPr>
          <w:rFonts w:ascii="Times New Roman" w:hAnsi="Times New Roman" w:cs="Times New Roman"/>
          <w:spacing w:val="-8"/>
          <w:sz w:val="28"/>
          <w:szCs w:val="28"/>
          <w:lang w:val="pt-BR"/>
        </w:rPr>
        <w:t xml:space="preserve"> học trực tuyến.</w:t>
      </w:r>
      <w:r w:rsidRPr="0066529A">
        <w:rPr>
          <w:rFonts w:ascii="Times New Roman" w:eastAsia="Times New Roman" w:hAnsi="Times New Roman" w:cs="Times New Roman"/>
          <w:spacing w:val="-8"/>
          <w:sz w:val="28"/>
          <w:szCs w:val="28"/>
        </w:rPr>
        <w:t xml:space="preserve"> </w:t>
      </w:r>
    </w:p>
    <w:p w14:paraId="600A04AA" w14:textId="77777777" w:rsidR="003E21FA" w:rsidRPr="004E03E8" w:rsidRDefault="00336542" w:rsidP="00C125DA">
      <w:pPr>
        <w:widowControl w:val="0"/>
        <w:spacing w:before="60" w:after="60" w:line="340" w:lineRule="exact"/>
        <w:ind w:firstLine="567"/>
        <w:jc w:val="both"/>
        <w:rPr>
          <w:rFonts w:ascii="Times New Roman" w:eastAsia="Times New Roman" w:hAnsi="Times New Roman" w:cs="Times New Roman"/>
          <w:sz w:val="28"/>
          <w:szCs w:val="28"/>
          <w:lang w:val="en-US"/>
        </w:rPr>
      </w:pPr>
      <w:r w:rsidRPr="004E03E8">
        <w:rPr>
          <w:rFonts w:ascii="Times New Roman" w:eastAsia="Times New Roman" w:hAnsi="Times New Roman" w:cs="Times New Roman"/>
          <w:sz w:val="28"/>
          <w:szCs w:val="28"/>
        </w:rPr>
        <w:t xml:space="preserve">- Tham gia chương trình đào tạo, tập huấn đội ngũ chuyên gia về chuyển đổi số do Bộ Thông tin và Truyền thông tổ chức. </w:t>
      </w:r>
    </w:p>
    <w:p w14:paraId="7B61E005" w14:textId="77777777" w:rsidR="003E21FA" w:rsidRPr="004E03E8" w:rsidRDefault="00336542" w:rsidP="00C125DA">
      <w:pPr>
        <w:widowControl w:val="0"/>
        <w:spacing w:before="60" w:after="60" w:line="340" w:lineRule="exact"/>
        <w:ind w:firstLine="567"/>
        <w:jc w:val="both"/>
        <w:rPr>
          <w:rFonts w:ascii="Times New Roman" w:eastAsiaTheme="majorEastAsia" w:hAnsi="Times New Roman" w:cs="Times New Roman"/>
          <w:b/>
          <w:bCs/>
          <w:sz w:val="28"/>
          <w:szCs w:val="28"/>
          <w:lang w:val="en-US"/>
        </w:rPr>
      </w:pPr>
      <w:r w:rsidRPr="004E03E8">
        <w:rPr>
          <w:rFonts w:ascii="Times New Roman" w:eastAsia="Times New Roman" w:hAnsi="Times New Roman" w:cs="Times New Roman"/>
          <w:sz w:val="28"/>
          <w:szCs w:val="28"/>
          <w:lang w:val="en-US"/>
        </w:rPr>
        <w:t>-</w:t>
      </w:r>
      <w:r w:rsidRPr="004E03E8">
        <w:rPr>
          <w:rFonts w:ascii="Times New Roman" w:eastAsia="Times New Roman" w:hAnsi="Times New Roman" w:cs="Times New Roman"/>
          <w:sz w:val="28"/>
          <w:szCs w:val="28"/>
        </w:rPr>
        <w:t xml:space="preserve"> Đầu tư, nâng cao tỷ lệ các cơ sở giáo dục từ tiểu học đến trung học phổ thông thực hiện </w:t>
      </w:r>
      <w:r w:rsidRPr="004E03E8">
        <w:rPr>
          <w:rFonts w:ascii="Times New Roman" w:eastAsia="Times New Roman" w:hAnsi="Times New Roman" w:cs="Times New Roman"/>
          <w:sz w:val="28"/>
          <w:szCs w:val="28"/>
          <w:lang w:val="en-US"/>
        </w:rPr>
        <w:t>c</w:t>
      </w:r>
      <w:r w:rsidRPr="004E03E8">
        <w:rPr>
          <w:rFonts w:ascii="Times New Roman" w:eastAsia="Times New Roman" w:hAnsi="Times New Roman" w:cs="Times New Roman"/>
          <w:sz w:val="28"/>
          <w:szCs w:val="28"/>
        </w:rPr>
        <w:t xml:space="preserve">huyển đổi số, khuyến khích các cơ sở đào tạo đại học, cao đẳng, giáo dục nghề nghiệp thực hiện </w:t>
      </w:r>
      <w:r w:rsidRPr="004E03E8">
        <w:rPr>
          <w:rFonts w:ascii="Times New Roman" w:eastAsia="Times New Roman" w:hAnsi="Times New Roman" w:cs="Times New Roman"/>
          <w:sz w:val="28"/>
          <w:szCs w:val="28"/>
          <w:lang w:val="en-US"/>
        </w:rPr>
        <w:t>c</w:t>
      </w:r>
      <w:r w:rsidRPr="004E03E8">
        <w:rPr>
          <w:rFonts w:ascii="Times New Roman" w:eastAsia="Times New Roman" w:hAnsi="Times New Roman" w:cs="Times New Roman"/>
          <w:sz w:val="28"/>
          <w:szCs w:val="28"/>
        </w:rPr>
        <w:t>huyển đổi số (</w:t>
      </w:r>
      <w:r w:rsidRPr="004E03E8">
        <w:rPr>
          <w:rFonts w:ascii="Times New Roman" w:eastAsia="Times New Roman" w:hAnsi="Times New Roman" w:cs="Times New Roman"/>
          <w:i/>
          <w:sz w:val="28"/>
          <w:szCs w:val="28"/>
        </w:rPr>
        <w:t>mô hình quản trị số, hoạt động số, chuẩn hóa dữ liệu số, kho học liệu số mở</w:t>
      </w:r>
      <w:r w:rsidRPr="004E03E8">
        <w:rPr>
          <w:rFonts w:ascii="Times New Roman" w:eastAsia="Times New Roman" w:hAnsi="Times New Roman" w:cs="Times New Roman"/>
          <w:sz w:val="28"/>
          <w:szCs w:val="28"/>
        </w:rPr>
        <w:t>).</w:t>
      </w:r>
    </w:p>
    <w:p w14:paraId="74DC2017" w14:textId="77777777" w:rsidR="003E21FA" w:rsidRPr="004E03E8" w:rsidRDefault="00336542" w:rsidP="00C125DA">
      <w:pPr>
        <w:widowControl w:val="0"/>
        <w:numPr>
          <w:ilvl w:val="0"/>
          <w:numId w:val="3"/>
        </w:numPr>
        <w:spacing w:before="60" w:after="60" w:line="340" w:lineRule="exact"/>
        <w:ind w:firstLine="567"/>
        <w:rPr>
          <w:rFonts w:ascii="Times New Roman" w:eastAsiaTheme="majorEastAsia" w:hAnsi="Times New Roman" w:cs="Times New Roman"/>
          <w:b/>
          <w:bCs/>
          <w:sz w:val="28"/>
          <w:szCs w:val="28"/>
          <w:lang w:val="en-US"/>
        </w:rPr>
      </w:pPr>
      <w:r w:rsidRPr="004E03E8">
        <w:rPr>
          <w:rFonts w:ascii="Times New Roman" w:eastAsiaTheme="majorEastAsia" w:hAnsi="Times New Roman" w:cs="Times New Roman"/>
          <w:b/>
          <w:bCs/>
          <w:sz w:val="28"/>
          <w:szCs w:val="28"/>
          <w:lang w:val="en-US"/>
        </w:rPr>
        <w:t>Phát triển dữ liệu số</w:t>
      </w:r>
    </w:p>
    <w:p w14:paraId="3BC8115C" w14:textId="77777777" w:rsidR="003E21FA" w:rsidRPr="004E03E8" w:rsidRDefault="00336542" w:rsidP="00C125DA">
      <w:pPr>
        <w:widowControl w:val="0"/>
        <w:spacing w:before="60" w:after="60" w:line="340" w:lineRule="exact"/>
        <w:ind w:firstLine="567"/>
        <w:jc w:val="both"/>
        <w:rPr>
          <w:rStyle w:val="fontstyle01"/>
          <w:rFonts w:ascii="Times New Roman" w:hAnsi="Times New Roman"/>
          <w:color w:val="auto"/>
          <w:sz w:val="28"/>
          <w:szCs w:val="28"/>
        </w:rPr>
      </w:pPr>
      <w:r w:rsidRPr="004E03E8">
        <w:rPr>
          <w:rStyle w:val="fontstyle01"/>
          <w:rFonts w:ascii="Times New Roman" w:hAnsi="Times New Roman"/>
          <w:color w:val="auto"/>
          <w:sz w:val="28"/>
          <w:szCs w:val="28"/>
        </w:rPr>
        <w:t xml:space="preserve">- </w:t>
      </w:r>
      <w:r w:rsidR="00C64EB0" w:rsidRPr="004E03E8">
        <w:rPr>
          <w:rStyle w:val="fontstyle01"/>
          <w:rFonts w:ascii="Times New Roman" w:hAnsi="Times New Roman"/>
          <w:color w:val="auto"/>
          <w:sz w:val="28"/>
          <w:szCs w:val="28"/>
          <w:lang w:val="en-US"/>
        </w:rPr>
        <w:t>Tiếp tục t</w:t>
      </w:r>
      <w:r w:rsidRPr="004E03E8">
        <w:rPr>
          <w:rStyle w:val="fontstyle01"/>
          <w:rFonts w:ascii="Times New Roman" w:hAnsi="Times New Roman"/>
          <w:color w:val="auto"/>
          <w:sz w:val="28"/>
          <w:szCs w:val="28"/>
        </w:rPr>
        <w:t xml:space="preserve">riển khai Kho dữ liệu dùng chung và Cổng dữ liệu mở tỉnh Hà Nam. Thực hiện cung cấp dữ liệu mở </w:t>
      </w:r>
      <w:r w:rsidRPr="004E03E8">
        <w:rPr>
          <w:rStyle w:val="fontstyle01"/>
          <w:rFonts w:ascii="Times New Roman" w:hAnsi="Times New Roman" w:cs="Times New Roman"/>
          <w:color w:val="auto"/>
          <w:sz w:val="28"/>
          <w:szCs w:val="28"/>
        </w:rPr>
        <w:t xml:space="preserve">trong các cơ quan nhà nước tỉnh Hà Nam theo Kế hoạch số 1781/KH-UBND ngày 13/9/2023 của </w:t>
      </w:r>
      <w:r w:rsidR="00316EBB" w:rsidRPr="004E03E8">
        <w:rPr>
          <w:rStyle w:val="fontstyle01"/>
          <w:rFonts w:ascii="Times New Roman" w:hAnsi="Times New Roman" w:cs="Times New Roman"/>
          <w:color w:val="auto"/>
          <w:sz w:val="28"/>
          <w:szCs w:val="28"/>
        </w:rPr>
        <w:t>UBND</w:t>
      </w:r>
      <w:r w:rsidRPr="004E03E8">
        <w:rPr>
          <w:rStyle w:val="fontstyle01"/>
          <w:rFonts w:ascii="Times New Roman" w:hAnsi="Times New Roman" w:cs="Times New Roman"/>
          <w:color w:val="auto"/>
          <w:sz w:val="28"/>
          <w:szCs w:val="28"/>
        </w:rPr>
        <w:t xml:space="preserve"> tỉnh.</w:t>
      </w:r>
    </w:p>
    <w:p w14:paraId="054ECBC5" w14:textId="77777777" w:rsidR="003E21FA" w:rsidRPr="004E03E8" w:rsidRDefault="00336542" w:rsidP="00393641">
      <w:pPr>
        <w:widowControl w:val="0"/>
        <w:spacing w:before="120" w:after="60" w:line="340" w:lineRule="atLeast"/>
        <w:ind w:firstLine="567"/>
        <w:jc w:val="both"/>
        <w:rPr>
          <w:rStyle w:val="fontstyle01"/>
          <w:rFonts w:ascii="Times New Roman" w:hAnsi="Times New Roman" w:cs="Times New Roman"/>
          <w:color w:val="auto"/>
          <w:sz w:val="28"/>
          <w:szCs w:val="28"/>
          <w:lang w:val="pt-BR"/>
        </w:rPr>
      </w:pPr>
      <w:r w:rsidRPr="004E03E8">
        <w:rPr>
          <w:rStyle w:val="fontstyle01"/>
          <w:rFonts w:ascii="Times New Roman" w:hAnsi="Times New Roman" w:cs="Times New Roman"/>
          <w:color w:val="auto"/>
          <w:sz w:val="28"/>
          <w:szCs w:val="28"/>
          <w:lang w:val="pt-BR"/>
        </w:rPr>
        <w:t xml:space="preserve">- Tiếp tục triển khai các cơ sở dữ liệu dùng chung thuộc </w:t>
      </w:r>
      <w:r w:rsidRPr="004E03E8">
        <w:rPr>
          <w:rStyle w:val="fontstyle01"/>
          <w:rFonts w:ascii="Times New Roman" w:hAnsi="Times New Roman" w:cs="Times New Roman"/>
          <w:color w:val="auto"/>
          <w:sz w:val="28"/>
          <w:szCs w:val="28"/>
        </w:rPr>
        <w:t xml:space="preserve">Danh mục cơ sở dữ liệu dùng chung và dịch vụ chia sẻ dữ liệu của các cơ quan nhà nước trên địa bàn </w:t>
      </w:r>
      <w:r w:rsidRPr="004E03E8">
        <w:rPr>
          <w:rStyle w:val="fontstyle01"/>
          <w:rFonts w:ascii="Times New Roman" w:hAnsi="Times New Roman" w:cs="Times New Roman"/>
          <w:color w:val="auto"/>
          <w:sz w:val="28"/>
          <w:szCs w:val="28"/>
        </w:rPr>
        <w:lastRenderedPageBreak/>
        <w:t xml:space="preserve">tỉnh Hà Nam </w:t>
      </w:r>
      <w:r w:rsidRPr="004E03E8">
        <w:rPr>
          <w:rStyle w:val="fontstyle01"/>
          <w:rFonts w:ascii="Times New Roman" w:hAnsi="Times New Roman" w:cs="Times New Roman"/>
          <w:color w:val="auto"/>
          <w:sz w:val="28"/>
          <w:szCs w:val="28"/>
          <w:lang w:val="pt-BR"/>
        </w:rPr>
        <w:t xml:space="preserve">ban hành tại Quyết định số </w:t>
      </w:r>
      <w:r w:rsidRPr="004E03E8">
        <w:rPr>
          <w:rStyle w:val="fontstyle01"/>
          <w:rFonts w:ascii="Times New Roman" w:hAnsi="Times New Roman" w:cs="Times New Roman"/>
          <w:color w:val="auto"/>
          <w:sz w:val="28"/>
          <w:szCs w:val="28"/>
        </w:rPr>
        <w:t>1348/QĐ-UBND ngày 20/11/2023</w:t>
      </w:r>
      <w:r w:rsidRPr="004E03E8">
        <w:rPr>
          <w:rStyle w:val="fontstyle01"/>
          <w:rFonts w:ascii="Times New Roman" w:hAnsi="Times New Roman" w:cs="Times New Roman"/>
          <w:color w:val="auto"/>
          <w:sz w:val="28"/>
          <w:szCs w:val="28"/>
          <w:lang w:val="pt-BR"/>
        </w:rPr>
        <w:t xml:space="preserve"> của </w:t>
      </w:r>
      <w:r w:rsidR="00316EBB" w:rsidRPr="004E03E8">
        <w:rPr>
          <w:rStyle w:val="fontstyle01"/>
          <w:rFonts w:ascii="Times New Roman" w:hAnsi="Times New Roman" w:cs="Times New Roman"/>
          <w:color w:val="auto"/>
          <w:sz w:val="28"/>
          <w:szCs w:val="28"/>
          <w:lang w:val="pt-BR"/>
        </w:rPr>
        <w:t>UBND</w:t>
      </w:r>
      <w:r w:rsidRPr="004E03E8">
        <w:rPr>
          <w:rStyle w:val="fontstyle01"/>
          <w:rFonts w:ascii="Times New Roman" w:hAnsi="Times New Roman" w:cs="Times New Roman"/>
          <w:color w:val="auto"/>
          <w:sz w:val="28"/>
          <w:szCs w:val="28"/>
          <w:lang w:val="pt-BR"/>
        </w:rPr>
        <w:t xml:space="preserve"> tỉnh.</w:t>
      </w:r>
    </w:p>
    <w:p w14:paraId="3AEBF3C6" w14:textId="77777777" w:rsidR="003E21FA" w:rsidRPr="004E03E8" w:rsidRDefault="00336542" w:rsidP="00393641">
      <w:pPr>
        <w:pStyle w:val="Nhiemvu"/>
        <w:widowControl w:val="0"/>
        <w:spacing w:after="60" w:line="340" w:lineRule="atLeast"/>
        <w:ind w:firstLine="567"/>
      </w:pPr>
      <w:r w:rsidRPr="004E03E8">
        <w:t>- Tiếp tục số hóa kết quả giải quyết thủ tục hành chính còn hiệu lực và tài liệu lưu trữ lịch sử theo Nghị định số 45/2020/NĐ-CP ngày 08/4/2020 của Chính phủ và Quyết định số 458/QĐ-TTg ngày 03/4/2020 của Thủ tướng Chính phủ.</w:t>
      </w:r>
    </w:p>
    <w:p w14:paraId="08F3B70B" w14:textId="77777777" w:rsidR="003E21FA" w:rsidRPr="004E03E8" w:rsidRDefault="00336542" w:rsidP="00393641">
      <w:pPr>
        <w:pStyle w:val="Nhiemvu"/>
        <w:widowControl w:val="0"/>
        <w:spacing w:after="60" w:line="340" w:lineRule="atLeast"/>
        <w:ind w:firstLine="567"/>
      </w:pPr>
      <w:r w:rsidRPr="004E03E8">
        <w:t xml:space="preserve">- </w:t>
      </w:r>
      <w:r w:rsidRPr="004E03E8">
        <w:rPr>
          <w:color w:val="000000"/>
        </w:rPr>
        <w:t>Quản lý, vận hành, lưu trữ, bảo trì hệ thống cơ sở dữ liệu đất đai tỉnh Hà Nam</w:t>
      </w:r>
      <w:r w:rsidRPr="004E03E8">
        <w:t xml:space="preserve">, đồng bộ với cơ sở dữ liệu đất đai quốc gia, phát triển làm giàu dữ liệu và khai thác cho nhiều mục tiêu; tiếp tục thực hiện công tác số hóa dữ liệu, tạo lập cơ sở dữ liệu quốc gia, cơ sở dữ liệu chuyên ngành theo kế hoạch, hướng dẫn của bộ, ngành trung ương. </w:t>
      </w:r>
      <w:r w:rsidRPr="004E03E8">
        <w:rPr>
          <w:lang w:val="pt-BR"/>
        </w:rPr>
        <w:t>Từng bước chuẩn hóa dữ liệu các ngành, tích hợp để hình thành kho dữ liệu dùng chung của tỉnh phục vụ cho phát triển Chính quyền điện tử, hướng tới Chính quyền số và thành phố thông minh.</w:t>
      </w:r>
    </w:p>
    <w:p w14:paraId="08C1D8BF" w14:textId="77777777" w:rsidR="003E21FA" w:rsidRPr="004E03E8" w:rsidRDefault="00336542" w:rsidP="007A752B">
      <w:pPr>
        <w:pStyle w:val="Nhiemvu"/>
        <w:widowControl w:val="0"/>
        <w:spacing w:after="60" w:line="240" w:lineRule="auto"/>
        <w:ind w:firstLine="567"/>
        <w:rPr>
          <w:rFonts w:eastAsiaTheme="majorEastAsia"/>
          <w:b/>
          <w:bCs/>
          <w:lang w:eastAsia="vi-VN"/>
        </w:rPr>
      </w:pPr>
      <w:r w:rsidRPr="004E03E8">
        <w:t>- Thường xuyên thực hiện kết nối các cơ sở dữ liệu hiện có, các cơ sở dữ liệu quốc gia và cơ sở dữ liệu bộ, ngành qua LGSP tỉnh Hà Nam; sử dụng các nền tảng, công cụ phân tích để sinh ra các dữ liệu mới, giá trị mới.</w:t>
      </w:r>
    </w:p>
    <w:p w14:paraId="0FA4D043" w14:textId="77777777" w:rsidR="003E21FA" w:rsidRPr="004E03E8" w:rsidRDefault="00336542" w:rsidP="007A752B">
      <w:pPr>
        <w:widowControl w:val="0"/>
        <w:numPr>
          <w:ilvl w:val="0"/>
          <w:numId w:val="3"/>
        </w:numPr>
        <w:spacing w:before="120" w:after="60" w:line="240" w:lineRule="auto"/>
        <w:ind w:firstLine="567"/>
        <w:rPr>
          <w:rFonts w:ascii="Times New Roman" w:hAnsi="Times New Roman" w:cs="Times New Roman"/>
          <w:sz w:val="28"/>
          <w:szCs w:val="28"/>
          <w:lang w:val="pt-BR"/>
        </w:rPr>
      </w:pPr>
      <w:proofErr w:type="gramStart"/>
      <w:r w:rsidRPr="004E03E8">
        <w:rPr>
          <w:rFonts w:ascii="Times New Roman" w:eastAsiaTheme="majorEastAsia" w:hAnsi="Times New Roman" w:cs="Times New Roman"/>
          <w:b/>
          <w:bCs/>
          <w:sz w:val="28"/>
          <w:szCs w:val="28"/>
          <w:lang w:val="en-US"/>
        </w:rPr>
        <w:t>An</w:t>
      </w:r>
      <w:proofErr w:type="gramEnd"/>
      <w:r w:rsidRPr="004E03E8">
        <w:rPr>
          <w:rFonts w:ascii="Times New Roman" w:eastAsiaTheme="majorEastAsia" w:hAnsi="Times New Roman" w:cs="Times New Roman"/>
          <w:b/>
          <w:bCs/>
          <w:sz w:val="28"/>
          <w:szCs w:val="28"/>
          <w:lang w:val="en-US"/>
        </w:rPr>
        <w:t xml:space="preserve"> toàn thông tin</w:t>
      </w:r>
    </w:p>
    <w:p w14:paraId="40D648A5" w14:textId="77777777" w:rsidR="003E21FA" w:rsidRPr="004E03E8" w:rsidRDefault="00336542" w:rsidP="007A752B">
      <w:pPr>
        <w:widowControl w:val="0"/>
        <w:spacing w:before="120" w:after="60" w:line="240" w:lineRule="auto"/>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Kiện toàn, nâng cao năng lực và duy trì hoạt động thường xuyên của Đội ứng cứu sự cố an toàn thông tin mạng; tích cực tham gia vào các hoạt động của Mạng lưới ứng cứu sự cố an toàn thông tin mạng quốc gia; tăng cường chia sẻ, cung cấp thông tin về sự cố an toàn mạng.</w:t>
      </w:r>
    </w:p>
    <w:p w14:paraId="77ADC585" w14:textId="77777777" w:rsidR="003E21FA" w:rsidRPr="004E03E8" w:rsidRDefault="00336542" w:rsidP="007A752B">
      <w:pPr>
        <w:widowControl w:val="0"/>
        <w:spacing w:before="120" w:after="60" w:line="240" w:lineRule="auto"/>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Thẩm định và trình phê duyệt hồ sơ đề xuất cấp độ cho các hệ thống thông tin của các cơ quan, đơn vị, đảm bảo các hệ thống thông tin đều được phê duyệt hồ sơ đề xuất cấp độ; tham mưu triển khai đầy đủ phương án bảo vệ theo Hồ sơ đề xuất cấp độ đã được phê duyệt cho các hệ thống thông tin.</w:t>
      </w:r>
    </w:p>
    <w:p w14:paraId="607F6884" w14:textId="77777777" w:rsidR="003E21FA" w:rsidRPr="007A752B" w:rsidRDefault="00336542" w:rsidP="007A752B">
      <w:pPr>
        <w:widowControl w:val="0"/>
        <w:spacing w:before="120" w:after="60" w:line="240" w:lineRule="auto"/>
        <w:ind w:firstLine="567"/>
        <w:jc w:val="both"/>
        <w:rPr>
          <w:rFonts w:ascii="Times New Roman" w:hAnsi="Times New Roman" w:cs="Times New Roman"/>
          <w:sz w:val="28"/>
          <w:szCs w:val="28"/>
          <w:lang w:val="pt-BR"/>
        </w:rPr>
      </w:pPr>
      <w:r w:rsidRPr="007A752B">
        <w:rPr>
          <w:rFonts w:ascii="Times New Roman" w:hAnsi="Times New Roman" w:cs="Times New Roman"/>
          <w:sz w:val="28"/>
          <w:szCs w:val="28"/>
          <w:lang w:val="pt-BR"/>
        </w:rPr>
        <w:t>- Xây dựng các phương án ứng cứu xử lý sự cố tấn công mạng cho các hệ thống thông tin của cơ quan, đơn vị; Tổ chức các cuộc diễn tập xử lý các sự cố tấn công mạng.</w:t>
      </w:r>
    </w:p>
    <w:p w14:paraId="12D96AB2" w14:textId="77777777" w:rsidR="003E21FA" w:rsidRPr="004E03E8" w:rsidRDefault="00336542" w:rsidP="007A752B">
      <w:pPr>
        <w:widowControl w:val="0"/>
        <w:spacing w:before="120" w:after="60" w:line="240" w:lineRule="auto"/>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Hoàn thành triển khai và duy trì hoạt động hiệu quả Trung tâm giám sát, điều hành an toàn thông tin mạng (SOC) tỉnh Hà Nam, đảm bảo an toàn thông tin cho các hệ thống thông tin theo mô hình 4 lớp.</w:t>
      </w:r>
    </w:p>
    <w:p w14:paraId="39DEE0DE" w14:textId="77777777" w:rsidR="003E21FA" w:rsidRPr="004E03E8" w:rsidRDefault="00336542" w:rsidP="007A752B">
      <w:pPr>
        <w:widowControl w:val="0"/>
        <w:spacing w:before="120" w:after="60" w:line="240" w:lineRule="auto"/>
        <w:ind w:firstLine="567"/>
        <w:jc w:val="both"/>
        <w:rPr>
          <w:rFonts w:ascii="Times New Roman" w:hAnsi="Times New Roman" w:cs="Times New Roman"/>
          <w:sz w:val="28"/>
          <w:szCs w:val="28"/>
          <w:lang w:val="pt-BR" w:eastAsia="en-US"/>
        </w:rPr>
      </w:pPr>
      <w:r w:rsidRPr="004E03E8">
        <w:rPr>
          <w:rFonts w:ascii="Times New Roman" w:hAnsi="Times New Roman" w:cs="Times New Roman"/>
          <w:sz w:val="28"/>
          <w:szCs w:val="28"/>
          <w:lang w:val="pt-BR" w:eastAsia="en-US"/>
        </w:rPr>
        <w:t xml:space="preserve">- Tổ chức phổ biến, quán triệt hai nguyên tắc bảo đảm an toàn thông tin mạng, cụ thể là hệ thống chưa kết luận bảo đảm an toàn thông tin mạng chưa đưa vào sử dụng và hệ thống thử nghiệm, có dữ liệu thật thì phải tuân thủ đầy đủ quy định như hệ thống chính thức. </w:t>
      </w:r>
    </w:p>
    <w:p w14:paraId="366572F3" w14:textId="77777777" w:rsidR="003E21FA" w:rsidRPr="004E03E8" w:rsidRDefault="00336542" w:rsidP="007A752B">
      <w:pPr>
        <w:widowControl w:val="0"/>
        <w:spacing w:before="120" w:after="60" w:line="240" w:lineRule="auto"/>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Tiếp tục triển khai các quy định của Chính phủ, của Bộ,  ngành, của tỉnh về công tác bảo vệ bí mật nhà nước trên không gian mạng.</w:t>
      </w:r>
    </w:p>
    <w:p w14:paraId="6CF7A6FF" w14:textId="77777777" w:rsidR="003E21FA" w:rsidRDefault="00336542" w:rsidP="007A752B">
      <w:pPr>
        <w:widowControl w:val="0"/>
        <w:spacing w:before="120" w:after="60" w:line="240" w:lineRule="auto"/>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Xây dựng và triển khai kế hoạch tổ chức tuyên truyền, nâng cao nhận thức và phổ biến kiến thức, kỹ năng bảo đảm an toàn thông tin cho các cán bộ, công chức, viên chức, người lao động và người dân.</w:t>
      </w:r>
    </w:p>
    <w:p w14:paraId="16B4F8D6" w14:textId="77777777" w:rsidR="00393641" w:rsidRPr="004E03E8" w:rsidRDefault="00393641" w:rsidP="007A752B">
      <w:pPr>
        <w:widowControl w:val="0"/>
        <w:spacing w:before="120" w:after="60" w:line="240" w:lineRule="auto"/>
        <w:ind w:firstLine="567"/>
        <w:jc w:val="both"/>
        <w:rPr>
          <w:rFonts w:ascii="Times New Roman" w:hAnsi="Times New Roman" w:cs="Times New Roman"/>
          <w:sz w:val="28"/>
          <w:szCs w:val="28"/>
          <w:lang w:val="en-US"/>
        </w:rPr>
      </w:pPr>
    </w:p>
    <w:p w14:paraId="73CE72DA" w14:textId="77777777" w:rsidR="003E21FA" w:rsidRPr="004E03E8" w:rsidRDefault="00336542" w:rsidP="00C125DA">
      <w:pPr>
        <w:widowControl w:val="0"/>
        <w:numPr>
          <w:ilvl w:val="0"/>
          <w:numId w:val="3"/>
        </w:numPr>
        <w:spacing w:before="60" w:after="60" w:line="340" w:lineRule="exact"/>
        <w:ind w:firstLine="567"/>
        <w:rPr>
          <w:rFonts w:ascii="Times New Roman" w:hAnsi="Times New Roman" w:cs="Times New Roman"/>
          <w:sz w:val="28"/>
          <w:szCs w:val="28"/>
          <w:lang w:val="pt-BR"/>
        </w:rPr>
      </w:pPr>
      <w:r w:rsidRPr="004E03E8">
        <w:rPr>
          <w:rFonts w:ascii="Times New Roman" w:eastAsiaTheme="majorEastAsia" w:hAnsi="Times New Roman" w:cs="Times New Roman"/>
          <w:b/>
          <w:bCs/>
          <w:sz w:val="28"/>
          <w:szCs w:val="28"/>
          <w:lang w:val="en-US"/>
        </w:rPr>
        <w:lastRenderedPageBreak/>
        <w:t>Chính quyền số</w:t>
      </w:r>
    </w:p>
    <w:p w14:paraId="52191CE4" w14:textId="77777777" w:rsidR="003E21FA" w:rsidRPr="004E03E8" w:rsidRDefault="00336542" w:rsidP="00C125DA">
      <w:pPr>
        <w:widowControl w:val="0"/>
        <w:spacing w:before="60" w:after="60" w:line="34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ml:space="preserve">- Duy trì hoạt động hiệu quả của các hệ thống thông tin: </w:t>
      </w:r>
      <w:r w:rsidR="006F6D72" w:rsidRPr="004E03E8">
        <w:rPr>
          <w:rFonts w:ascii="Times New Roman" w:hAnsi="Times New Roman" w:cs="Times New Roman"/>
          <w:sz w:val="28"/>
          <w:szCs w:val="28"/>
          <w:lang w:val="pt-BR"/>
        </w:rPr>
        <w:t>Hệ thống thông tin giải quyết thủ tục hành chính tỉnh Hà Nam</w:t>
      </w:r>
      <w:r w:rsidRPr="004E03E8">
        <w:rPr>
          <w:rFonts w:ascii="Times New Roman" w:hAnsi="Times New Roman" w:cs="Times New Roman"/>
          <w:sz w:val="28"/>
          <w:szCs w:val="28"/>
          <w:lang w:val="pt-BR"/>
        </w:rPr>
        <w:t>; Hệ thống thư điện tử công vụ; Cổng Thông tin điện tử của tỉnh; Hệ thống Quản lý văn bản và Điều hành.</w:t>
      </w:r>
    </w:p>
    <w:p w14:paraId="28762EDF" w14:textId="77777777" w:rsidR="003E21FA" w:rsidRPr="004E03E8" w:rsidRDefault="00336542" w:rsidP="00C125DA">
      <w:pPr>
        <w:widowControl w:val="0"/>
        <w:spacing w:before="60" w:after="60" w:line="34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ml:space="preserve">- Duy trì Hệ thống thông tin báo cáo kinh tế xã hội tỉnh Hà Nam kết nối với Hệ thống thông tin báo cáo Chính phủ; Hệ thống thông tin họp và xử lý công việc của </w:t>
      </w:r>
      <w:r w:rsidR="00316EBB" w:rsidRPr="004E03E8">
        <w:rPr>
          <w:rFonts w:ascii="Times New Roman" w:hAnsi="Times New Roman" w:cs="Times New Roman"/>
          <w:sz w:val="28"/>
          <w:szCs w:val="28"/>
          <w:lang w:val="pt-BR"/>
        </w:rPr>
        <w:t>UBND</w:t>
      </w:r>
      <w:r w:rsidRPr="004E03E8">
        <w:rPr>
          <w:rFonts w:ascii="Times New Roman" w:hAnsi="Times New Roman" w:cs="Times New Roman"/>
          <w:sz w:val="28"/>
          <w:szCs w:val="28"/>
          <w:lang w:val="pt-BR"/>
        </w:rPr>
        <w:t xml:space="preserve"> tỉnh.</w:t>
      </w:r>
    </w:p>
    <w:p w14:paraId="58F0E4E5" w14:textId="77777777" w:rsidR="003E21FA" w:rsidRPr="004E03E8" w:rsidRDefault="00336542" w:rsidP="00C125DA">
      <w:pPr>
        <w:widowControl w:val="0"/>
        <w:spacing w:before="60" w:after="60" w:line="34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Duy trì Hệ thống hội nghị truyền hình hoạt động thường xuyên từ Trung ương đến tỉnh, từ huyện đến xã mang lại hiệu quả cao trong công tác chỉ đạo, điều hành và tiết kiệm thời gian, chi phí.</w:t>
      </w:r>
    </w:p>
    <w:p w14:paraId="2C8A14C3" w14:textId="77777777" w:rsidR="003E21FA" w:rsidRPr="004E03E8" w:rsidRDefault="00336542" w:rsidP="00C125DA">
      <w:pPr>
        <w:widowControl w:val="0"/>
        <w:spacing w:before="60" w:after="60" w:line="34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Tích hợp dịch vụ công trực tuyến lên Cổng Dịch vụ công quốc gia; đảm bảo cung cấp 100% dịch vụ công trực tuyến đủ điều kiện lên toàn trình; đẩy mạnh thanh toán trực tuyến. Ưu tiên thiết kế lại giao diện, trải nghiệm của người dùng với các dịch vụ công thiết yếu thiết yếu, nhiều người dùng; đo lường, đánh giá bằng các chỉ tiêu do Chính phủ đề ra.</w:t>
      </w:r>
    </w:p>
    <w:p w14:paraId="484B4213" w14:textId="77777777" w:rsidR="003E21FA" w:rsidRPr="004E03E8" w:rsidRDefault="00336542" w:rsidP="00C125DA">
      <w:pPr>
        <w:widowControl w:val="0"/>
        <w:spacing w:before="60" w:after="60" w:line="34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ml:space="preserve">- Tiếp tục triển khai cấp chứng thư số cá nhân và cơ quan, tổ chức cho các các sở, ban, ngành, </w:t>
      </w:r>
      <w:r w:rsidR="00316EBB" w:rsidRPr="004E03E8">
        <w:rPr>
          <w:rFonts w:ascii="Times New Roman" w:hAnsi="Times New Roman" w:cs="Times New Roman"/>
          <w:sz w:val="28"/>
          <w:szCs w:val="28"/>
          <w:lang w:val="pt-BR"/>
        </w:rPr>
        <w:t>UBND</w:t>
      </w:r>
      <w:r w:rsidRPr="004E03E8">
        <w:rPr>
          <w:rFonts w:ascii="Times New Roman" w:hAnsi="Times New Roman" w:cs="Times New Roman"/>
          <w:sz w:val="28"/>
          <w:szCs w:val="28"/>
          <w:lang w:val="pt-BR"/>
        </w:rPr>
        <w:t xml:space="preserve"> các huyện, thị xã, thành phố, </w:t>
      </w:r>
      <w:r w:rsidR="00316EBB" w:rsidRPr="004E03E8">
        <w:rPr>
          <w:rFonts w:ascii="Times New Roman" w:hAnsi="Times New Roman" w:cs="Times New Roman"/>
          <w:sz w:val="28"/>
          <w:szCs w:val="28"/>
          <w:lang w:val="pt-BR"/>
        </w:rPr>
        <w:t>UBND</w:t>
      </w:r>
      <w:r w:rsidRPr="004E03E8">
        <w:rPr>
          <w:rFonts w:ascii="Times New Roman" w:hAnsi="Times New Roman" w:cs="Times New Roman"/>
          <w:sz w:val="28"/>
          <w:szCs w:val="28"/>
          <w:lang w:val="pt-BR"/>
        </w:rPr>
        <w:t xml:space="preserve"> các xã, phường, thị trấn. Tiếp tục triển khai tích hợp chữ ký số vào các hệ thống thông tin dùng chung của tỉnh nhằm bảo đảm tính pháp lý và trao đổi văn bản, tài liệu an toàn trên môi trường mạng; mở rộng triển khai ứng dụng chữ ký số trên các nền tảng di động để thuận lợi cho người sử dụng.</w:t>
      </w:r>
    </w:p>
    <w:p w14:paraId="0A32A673" w14:textId="77777777" w:rsidR="003E21FA"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Số hóa hồ sơ và tái sử dụng kết quả số hóa hồ sơ, kết quả giải quyết thủ tục hành chính trong tiếp nhận, giải quyết thủ tục hành chính; thực hiện số hóa kết quả giải quyết thủ tục hành chính còn hiệu lực.</w:t>
      </w:r>
    </w:p>
    <w:p w14:paraId="5428518F" w14:textId="77777777" w:rsidR="003E21FA"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Phát triển Kênh thông tin kết nối giữa nhà nước, doanh nghiệp và người dân để mang lại trải nghiệm trực tuyến, toàn trình; phát triển mới các kênh giao tiếp trên nền các phần mềm, hệ thống thông tin, cơ sở dữ liệu hiện có để người dân, doanh nghiệp tiếp cận với nhiều dịch vụ do chính quyền cung cấp; phát triển ứng ứng dụng theo mô hình quản trị tổng thể trong hoạt động của cơ quan nhà nước; khai thác các nền tảng mạng xã hội để phục vụ cơ quan nhà nước, doanh nghiệp và người dân.</w:t>
      </w:r>
    </w:p>
    <w:p w14:paraId="6BB16B86" w14:textId="3CF7FBC6" w:rsidR="00292263" w:rsidRPr="004E03E8" w:rsidRDefault="00292263" w:rsidP="00292263">
      <w:pPr>
        <w:widowControl w:val="0"/>
        <w:spacing w:before="60" w:after="60" w:line="350" w:lineRule="exact"/>
        <w:ind w:firstLine="567"/>
        <w:jc w:val="both"/>
        <w:rPr>
          <w:rFonts w:ascii="Times New Roman" w:hAnsi="Times New Roman" w:cs="Times New Roman"/>
          <w:sz w:val="28"/>
          <w:szCs w:val="28"/>
          <w:lang w:val="en-US"/>
        </w:rPr>
      </w:pPr>
      <w:r w:rsidRPr="004E03E8">
        <w:rPr>
          <w:rFonts w:ascii="Times New Roman" w:hAnsi="Times New Roman" w:cs="Times New Roman"/>
          <w:sz w:val="28"/>
          <w:szCs w:val="28"/>
          <w:lang w:val="pt-BR"/>
        </w:rPr>
        <w:t xml:space="preserve">- </w:t>
      </w:r>
      <w:r>
        <w:rPr>
          <w:rFonts w:ascii="Times New Roman" w:hAnsi="Times New Roman" w:cs="Times New Roman"/>
          <w:sz w:val="28"/>
          <w:szCs w:val="28"/>
          <w:lang w:val="pt-BR"/>
        </w:rPr>
        <w:t>T</w:t>
      </w:r>
      <w:r w:rsidRPr="004E03E8">
        <w:rPr>
          <w:rFonts w:ascii="Times New Roman" w:hAnsi="Times New Roman" w:cs="Times New Roman"/>
          <w:sz w:val="28"/>
          <w:szCs w:val="28"/>
          <w:lang w:val="pt-BR"/>
        </w:rPr>
        <w:t xml:space="preserve">riển khai ứng dụng </w:t>
      </w:r>
      <w:r>
        <w:rPr>
          <w:rFonts w:ascii="Times New Roman" w:hAnsi="Times New Roman" w:cs="Times New Roman"/>
          <w:sz w:val="28"/>
          <w:szCs w:val="28"/>
          <w:lang w:val="pt-BR"/>
        </w:rPr>
        <w:t>trợ lý ảo để hỗ trợ người dân trong thực hiện dịch vụ công trực tuyến;</w:t>
      </w:r>
      <w:r w:rsidRPr="004E03E8">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trợ lý ảo </w:t>
      </w:r>
      <w:r w:rsidRPr="004E03E8">
        <w:rPr>
          <w:rFonts w:ascii="Times New Roman" w:hAnsi="Times New Roman" w:cs="Times New Roman"/>
          <w:sz w:val="28"/>
          <w:szCs w:val="28"/>
          <w:lang w:val="pt-BR"/>
        </w:rPr>
        <w:t xml:space="preserve">để </w:t>
      </w:r>
      <w:r>
        <w:rPr>
          <w:rFonts w:ascii="Times New Roman" w:hAnsi="Times New Roman" w:cs="Times New Roman"/>
          <w:sz w:val="28"/>
          <w:szCs w:val="28"/>
          <w:lang w:val="pt-BR"/>
        </w:rPr>
        <w:t>hỗ trợ cán bộ, công chức</w:t>
      </w:r>
      <w:r>
        <w:rPr>
          <w:rFonts w:ascii="Times New Roman" w:hAnsi="Times New Roman" w:cs="Times New Roman"/>
          <w:sz w:val="28"/>
          <w:szCs w:val="28"/>
          <w:lang w:val="pt-BR"/>
        </w:rPr>
        <w:t xml:space="preserve"> trong thực hiện nhiệm vụ chuyên môn</w:t>
      </w:r>
      <w:r w:rsidRPr="004E03E8">
        <w:rPr>
          <w:rFonts w:ascii="Times New Roman" w:hAnsi="Times New Roman" w:cs="Times New Roman"/>
          <w:sz w:val="28"/>
          <w:szCs w:val="28"/>
          <w:lang w:val="pt-BR"/>
        </w:rPr>
        <w:t>; mỗi người dân có một danh tính số, tham gia vào các dịch vụ trên môi trường số.</w:t>
      </w:r>
    </w:p>
    <w:p w14:paraId="53AEBA47" w14:textId="77777777" w:rsidR="003E21FA" w:rsidRPr="004E03E8" w:rsidRDefault="00336542" w:rsidP="005F002C">
      <w:pPr>
        <w:widowControl w:val="0"/>
        <w:numPr>
          <w:ilvl w:val="0"/>
          <w:numId w:val="3"/>
        </w:numPr>
        <w:spacing w:before="60" w:after="60" w:line="350" w:lineRule="exact"/>
        <w:ind w:firstLine="567"/>
        <w:rPr>
          <w:rFonts w:ascii="Times New Roman" w:eastAsiaTheme="majorEastAsia" w:hAnsi="Times New Roman" w:cs="Times New Roman"/>
          <w:b/>
          <w:bCs/>
          <w:sz w:val="28"/>
          <w:szCs w:val="28"/>
          <w:lang w:val="en-US"/>
        </w:rPr>
      </w:pPr>
      <w:r w:rsidRPr="004E03E8">
        <w:rPr>
          <w:rFonts w:ascii="Times New Roman" w:eastAsiaTheme="majorEastAsia" w:hAnsi="Times New Roman" w:cs="Times New Roman"/>
          <w:b/>
          <w:bCs/>
          <w:sz w:val="28"/>
          <w:szCs w:val="28"/>
          <w:lang w:val="en-US"/>
        </w:rPr>
        <w:t>Kinh tế số và xã hội số</w:t>
      </w:r>
    </w:p>
    <w:p w14:paraId="712D1CD1" w14:textId="77777777" w:rsidR="003E21FA" w:rsidRPr="004E03E8" w:rsidRDefault="00336542" w:rsidP="005F002C">
      <w:pPr>
        <w:widowControl w:val="0"/>
        <w:numPr>
          <w:ilvl w:val="0"/>
          <w:numId w:val="4"/>
        </w:numPr>
        <w:spacing w:before="60" w:after="60" w:line="350" w:lineRule="exact"/>
        <w:ind w:left="0" w:firstLine="567"/>
        <w:rPr>
          <w:rFonts w:ascii="Times New Roman" w:eastAsiaTheme="majorEastAsia" w:hAnsi="Times New Roman" w:cs="Times New Roman"/>
          <w:sz w:val="28"/>
          <w:szCs w:val="28"/>
          <w:lang w:val="en-US"/>
        </w:rPr>
      </w:pPr>
      <w:r w:rsidRPr="004E03E8">
        <w:rPr>
          <w:rFonts w:ascii="Times New Roman" w:eastAsiaTheme="majorEastAsia" w:hAnsi="Times New Roman" w:cs="Times New Roman"/>
          <w:sz w:val="28"/>
          <w:szCs w:val="28"/>
          <w:lang w:val="en-US"/>
        </w:rPr>
        <w:t>Kinh tế số</w:t>
      </w:r>
    </w:p>
    <w:p w14:paraId="6AB774C3" w14:textId="77777777" w:rsidR="003E21FA" w:rsidRPr="007A752B" w:rsidRDefault="00336542" w:rsidP="005F002C">
      <w:pPr>
        <w:pStyle w:val="Nhiemvu"/>
        <w:widowControl w:val="0"/>
        <w:spacing w:before="60" w:after="60" w:line="350" w:lineRule="exact"/>
        <w:ind w:firstLine="567"/>
        <w:rPr>
          <w:spacing w:val="-4"/>
        </w:rPr>
      </w:pPr>
      <w:r w:rsidRPr="00183D3B">
        <w:rPr>
          <w:spacing w:val="-2"/>
          <w:lang w:val="pt-BR"/>
        </w:rPr>
        <w:t xml:space="preserve">- Thúc đẩy phát triển kinh tế số của tỉnh Hà Nam với một trong những trọng tâm là phát triển doanh nghiệp công nghệ số, cung cấp sản phẩm công nghệ số, phát triển nội dung số, quảng cáo số, công nghiệp sáng tạo, kinh tế nền tảng, kinh tế chia </w:t>
      </w:r>
      <w:r w:rsidRPr="007A752B">
        <w:rPr>
          <w:spacing w:val="-4"/>
        </w:rPr>
        <w:lastRenderedPageBreak/>
        <w:t>sẻ, thương mại điện tử và sản xuất thông minh. Thúc đẩy chuyển đổi số trong các doanh nghiệp để nâng cao năng lực cạnh tranh của doanh nghiệp. Nâng cao tỷ lệ giao dịch của người dân, tổ chức, doanh nghiệp trên môi trường số, bằng nền tảng số.</w:t>
      </w:r>
    </w:p>
    <w:p w14:paraId="1B0739FA" w14:textId="77777777" w:rsidR="003E21FA" w:rsidRPr="007A752B" w:rsidRDefault="00336542" w:rsidP="005F002C">
      <w:pPr>
        <w:widowControl w:val="0"/>
        <w:spacing w:before="60" w:after="60" w:line="350" w:lineRule="exact"/>
        <w:ind w:firstLine="567"/>
        <w:jc w:val="both"/>
        <w:rPr>
          <w:rFonts w:ascii="Times New Roman" w:eastAsia="Times New Roman" w:hAnsi="Times New Roman" w:cs="Times New Roman"/>
          <w:spacing w:val="-4"/>
          <w:sz w:val="28"/>
          <w:szCs w:val="28"/>
          <w:lang w:val="en-US" w:eastAsia="en-US"/>
        </w:rPr>
      </w:pPr>
      <w:r w:rsidRPr="007A752B">
        <w:rPr>
          <w:rFonts w:ascii="Times New Roman" w:eastAsia="Times New Roman" w:hAnsi="Times New Roman" w:cs="Times New Roman"/>
          <w:spacing w:val="-4"/>
          <w:sz w:val="28"/>
          <w:szCs w:val="28"/>
          <w:lang w:val="en-US" w:eastAsia="en-US"/>
        </w:rPr>
        <w:t>- Thúc đẩy các doanh nghiệp công nghệ số (doanh nghiệp cung cấp dịch vụ viễn thông - công nghệ thông tin), doanh nghiệp nền tảng số hoạt động trên địa bàn tỉnh.</w:t>
      </w:r>
    </w:p>
    <w:p w14:paraId="7F47FD30" w14:textId="77777777" w:rsidR="003E21FA" w:rsidRPr="004E03E8" w:rsidRDefault="00336542" w:rsidP="005F002C">
      <w:pPr>
        <w:pStyle w:val="Nhiemvu"/>
        <w:widowControl w:val="0"/>
        <w:spacing w:before="60" w:after="60" w:line="350" w:lineRule="exact"/>
        <w:ind w:firstLine="567"/>
      </w:pPr>
      <w:r w:rsidRPr="004E03E8">
        <w:t>- Thúc đẩy chuyển đổi số trong các doanh nghiệp, đặc biệt là các doanh nghiệp nhỏ và vừa để phát triển kinh tế số tại địa phương.</w:t>
      </w:r>
    </w:p>
    <w:p w14:paraId="07C924AF"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nl-NL"/>
        </w:rPr>
      </w:pPr>
      <w:r w:rsidRPr="004E03E8">
        <w:rPr>
          <w:rFonts w:ascii="Times New Roman" w:hAnsi="Times New Roman" w:cs="Times New Roman"/>
          <w:sz w:val="28"/>
          <w:szCs w:val="28"/>
          <w:lang w:val="nl-NL"/>
        </w:rPr>
        <w:t xml:space="preserve">- Xây dựng, phát triển thị trường thương mại số phát triển bền vững, ứng dụng rộng rãi sàn thương mại điện tử trong doanh nghiệp và cộng đồng; xây dựng hạ tầng số và dịch vụ nhằm hỗ trợ phát triển thương mại điện tử; ứng dụng các nền tảng thanh toán trực tuyến không dùng tiền mặt trong cộng đồng. </w:t>
      </w:r>
    </w:p>
    <w:p w14:paraId="4A9105FF" w14:textId="77777777" w:rsidR="003E21FA" w:rsidRPr="007A752B" w:rsidRDefault="00336542" w:rsidP="00393641">
      <w:pPr>
        <w:pStyle w:val="Nhiemvu"/>
        <w:widowControl w:val="0"/>
        <w:spacing w:before="60" w:after="60" w:line="340" w:lineRule="exact"/>
        <w:ind w:firstLine="567"/>
        <w:rPr>
          <w:spacing w:val="-4"/>
        </w:rPr>
      </w:pPr>
      <w:r w:rsidRPr="004E03E8">
        <w:t xml:space="preserve">- Thúc đẩy phát triển kinh tế số gắn kết đồng bộ các mô hình kinh tế xanh, </w:t>
      </w:r>
      <w:r w:rsidRPr="007A752B">
        <w:rPr>
          <w:spacing w:val="-4"/>
        </w:rPr>
        <w:t xml:space="preserve">kinh tế tuần hoàn. Thực hiện đồng bộ việc đổi mới mô hình tăng trưởng dựa trên tăng năng suất lao động, tiến bộ khoa học, công nghệ, đổi mới sáng tạo, chuyển đổi số. </w:t>
      </w:r>
    </w:p>
    <w:p w14:paraId="389FD8DC" w14:textId="77777777" w:rsidR="003E21FA" w:rsidRPr="004E03E8" w:rsidRDefault="00336542" w:rsidP="00393641">
      <w:pPr>
        <w:pStyle w:val="Nhiemvu"/>
        <w:widowControl w:val="0"/>
        <w:spacing w:before="60" w:after="60" w:line="340" w:lineRule="exact"/>
        <w:ind w:firstLine="567"/>
      </w:pPr>
      <w:r w:rsidRPr="004E03E8">
        <w:t>- Chuyển đổi số trong doanh nghiệp với các mục tiêu: Tăng hiệu quả và năng suất, cải thiện trải nghiệm khách hàng, mở rộng thị trường và tăng doanh thu, tối ưu hóa quy trình quản lý, tận dụng dữ liệu và thông tin, tăng cường khả năng cạnh tranh, bảo vệ môi trường và phát triển bền vững, thúc đẩy đổi mới và sáng tạo; tập trung vào các nhóm nhiệm vụ chính: Digital Marketing, quản trị số, chuyển đổi phương thức, mô hình kinh doanh chủ yếu dựa trên nền tảng, dữ liệu số; thực hiện hỗ trợ từ cơ quan nhà nước với phạm vi đại trà và có ưu tiên.</w:t>
      </w:r>
    </w:p>
    <w:p w14:paraId="674F45DD" w14:textId="77777777" w:rsidR="003E21FA" w:rsidRPr="004E03E8" w:rsidRDefault="00336542" w:rsidP="00393641">
      <w:pPr>
        <w:pStyle w:val="Nhiemvu"/>
        <w:widowControl w:val="0"/>
        <w:spacing w:before="60" w:after="60" w:line="340" w:lineRule="exact"/>
        <w:ind w:firstLine="567"/>
        <w:rPr>
          <w:rFonts w:eastAsiaTheme="majorEastAsia"/>
          <w:b/>
          <w:bCs/>
          <w:lang w:eastAsia="vi-VN"/>
        </w:rPr>
      </w:pPr>
      <w:r w:rsidRPr="004E03E8">
        <w:t>- Phát triển kinh tế số ngành, lĩnh vực, chú trọng các lĩnh vực: Nông nghiệp; y tế; giáo dục và đào tạo; lao động, việc làm và an sinh xã hội; thương mại, công nghiệp và năng lượng; du lịch; tài nguyên và môi trường; tài chính, ngân hàng; giao thông, vận tải và logistics.</w:t>
      </w:r>
    </w:p>
    <w:p w14:paraId="6738163C" w14:textId="77777777" w:rsidR="003E21FA" w:rsidRPr="004E03E8" w:rsidRDefault="00336542" w:rsidP="00393641">
      <w:pPr>
        <w:widowControl w:val="0"/>
        <w:numPr>
          <w:ilvl w:val="0"/>
          <w:numId w:val="4"/>
        </w:numPr>
        <w:spacing w:before="60" w:after="60" w:line="340" w:lineRule="exact"/>
        <w:ind w:left="0" w:firstLine="567"/>
        <w:rPr>
          <w:rFonts w:ascii="Times New Roman" w:eastAsiaTheme="majorEastAsia" w:hAnsi="Times New Roman" w:cs="Times New Roman"/>
          <w:sz w:val="28"/>
          <w:szCs w:val="28"/>
          <w:lang w:val="en-US"/>
        </w:rPr>
      </w:pPr>
      <w:r w:rsidRPr="004E03E8">
        <w:rPr>
          <w:rFonts w:ascii="Times New Roman" w:eastAsiaTheme="majorEastAsia" w:hAnsi="Times New Roman" w:cs="Times New Roman"/>
          <w:sz w:val="28"/>
          <w:szCs w:val="28"/>
          <w:lang w:val="en-US"/>
        </w:rPr>
        <w:t>Xã hội số</w:t>
      </w:r>
    </w:p>
    <w:p w14:paraId="6DB9EBAA" w14:textId="77777777" w:rsidR="003E21FA" w:rsidRPr="004E03E8" w:rsidRDefault="00336542" w:rsidP="00393641">
      <w:pPr>
        <w:widowControl w:val="0"/>
        <w:spacing w:before="60" w:after="60" w:line="340" w:lineRule="exact"/>
        <w:ind w:firstLine="567"/>
        <w:jc w:val="both"/>
        <w:rPr>
          <w:rFonts w:ascii="Times New Roman" w:hAnsi="Times New Roman" w:cs="Times New Roman"/>
          <w:sz w:val="28"/>
          <w:szCs w:val="28"/>
          <w:lang w:val="nl-NL"/>
        </w:rPr>
      </w:pPr>
      <w:r w:rsidRPr="004E03E8">
        <w:rPr>
          <w:rFonts w:ascii="Times New Roman" w:hAnsi="Times New Roman" w:cs="Times New Roman"/>
          <w:sz w:val="28"/>
          <w:szCs w:val="28"/>
          <w:lang w:val="nl-NL"/>
        </w:rPr>
        <w:t>- Đẩy mạnh phát triển xã hội số, phổ cập dịch vụ Internet băng thông rộng đến hộ gia đình và phủ sóng di động 4G/5G; khuyến khích doanh nghiệp triển khai nền tảng thanh toán điện tử, ví điện tử.</w:t>
      </w:r>
    </w:p>
    <w:p w14:paraId="1092B9DE" w14:textId="77777777" w:rsidR="003E21FA" w:rsidRPr="004E03E8" w:rsidRDefault="00336542" w:rsidP="00393641">
      <w:pPr>
        <w:pStyle w:val="NormalWeb"/>
        <w:widowControl w:val="0"/>
        <w:spacing w:before="60" w:beforeAutospacing="0" w:after="60" w:afterAutospacing="0" w:line="340" w:lineRule="exact"/>
        <w:ind w:firstLine="567"/>
        <w:jc w:val="both"/>
        <w:rPr>
          <w:sz w:val="28"/>
          <w:szCs w:val="28"/>
          <w:lang w:val="nl-NL"/>
        </w:rPr>
      </w:pPr>
      <w:r w:rsidRPr="004E03E8">
        <w:rPr>
          <w:sz w:val="28"/>
          <w:szCs w:val="28"/>
          <w:lang w:val="nl-NL"/>
        </w:rPr>
        <w:t>- Phổ cập kỹ năng số, khuyến khích, hướng dẫn người dân sử dụng Nền tảng học trực tuyến mở đại trà. Phát triển kỹ năng số cho người dân thông qua việc tuyên truyền, hướng dẫn sử dụng các dịch vụ số, trọng tâm là dịch vụ công trực tuyến và dịch vụ số trong các lĩnh vực y tế, giáo dục, thương mại. Khuyến khích và tạo điều kiện cho mọi người dân được học tập, nghiên cứu mọi lúc, mọi nơi, mọi thời điểm.</w:t>
      </w:r>
    </w:p>
    <w:p w14:paraId="67F13CB5" w14:textId="77777777" w:rsidR="003E21FA" w:rsidRPr="004E03E8" w:rsidRDefault="00336542" w:rsidP="00393641">
      <w:pPr>
        <w:widowControl w:val="0"/>
        <w:spacing w:before="60" w:after="60" w:line="340" w:lineRule="exact"/>
        <w:ind w:firstLine="567"/>
        <w:jc w:val="both"/>
        <w:rPr>
          <w:rFonts w:ascii="Times New Roman" w:hAnsi="Times New Roman" w:cs="Times New Roman"/>
          <w:sz w:val="28"/>
          <w:szCs w:val="28"/>
          <w:lang w:val="nl-NL"/>
        </w:rPr>
      </w:pPr>
      <w:r w:rsidRPr="004E03E8">
        <w:rPr>
          <w:rFonts w:ascii="Times New Roman" w:hAnsi="Times New Roman" w:cs="Times New Roman"/>
          <w:sz w:val="28"/>
          <w:szCs w:val="28"/>
          <w:lang w:val="nl-NL"/>
        </w:rPr>
        <w:t>- Mỗi người dân có một danh tính số, tham gia vào các dịch vụ trên môi trường số; mỗi người dân trưởng thành có một tài khoản thanh toán số, phổ cập thanh toán số, hướng tới mỗi người dân có một chữ ký số cá nhân, mỗi người dân có một phần mềm bảo vệ an toàn thông tin mạng cơ bản, mỗi người dân có kỹ năng số cơ bản.</w:t>
      </w:r>
    </w:p>
    <w:p w14:paraId="2CB2DB66" w14:textId="77777777" w:rsidR="003E21FA" w:rsidRPr="004E03E8" w:rsidRDefault="00336542" w:rsidP="00393641">
      <w:pPr>
        <w:widowControl w:val="0"/>
        <w:spacing w:before="60" w:after="60" w:line="340" w:lineRule="exact"/>
        <w:ind w:firstLine="567"/>
        <w:jc w:val="both"/>
        <w:rPr>
          <w:rFonts w:ascii="Times New Roman" w:hAnsi="Times New Roman" w:cs="Times New Roman"/>
          <w:sz w:val="28"/>
          <w:szCs w:val="28"/>
          <w:lang w:val="nl-NL"/>
        </w:rPr>
      </w:pPr>
      <w:r w:rsidRPr="004E03E8">
        <w:rPr>
          <w:rFonts w:ascii="Times New Roman" w:hAnsi="Times New Roman" w:cs="Times New Roman"/>
          <w:sz w:val="28"/>
          <w:szCs w:val="28"/>
          <w:lang w:val="nl-NL"/>
        </w:rPr>
        <w:lastRenderedPageBreak/>
        <w:t>- Phát triển trường học số, thực hiện chuyển đổi số trong trường học các cấp thuộc phạm vi quản lý. Trước hết, là ứng dụng công nghệ số hiệu quả trong công tác quản lý, quản trị nhà trường; trong công tác giảng dạy và học tập. Tập trung thực hiện các nhiệm vụ theo Quyết định số 131/QĐ-TTg ngày 25/01/2023 của Thủ tướng Chính phủ phê duyệt Đề án "Tăng cường ứng dụng công nghệ thông tin và chuyển đổi số trong giáo dục và đào tạo giai đoạn 2022 - 2025, định hướng đến năm 2030".</w:t>
      </w:r>
    </w:p>
    <w:p w14:paraId="6497A441" w14:textId="7571C806"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nl-NL"/>
        </w:rPr>
      </w:pPr>
      <w:r w:rsidRPr="004E03E8">
        <w:rPr>
          <w:rFonts w:ascii="Times New Roman" w:hAnsi="Times New Roman" w:cs="Times New Roman"/>
          <w:sz w:val="28"/>
          <w:szCs w:val="28"/>
          <w:lang w:val="nl-NL"/>
        </w:rPr>
        <w:t xml:space="preserve">- Phát triển bệnh viện số, từng bước thực hiện chuyển đổi số toàn diện trong các bệnh viện thuộc tỉnh. </w:t>
      </w:r>
      <w:r w:rsidR="00626FFC">
        <w:rPr>
          <w:rFonts w:ascii="Times New Roman" w:hAnsi="Times New Roman" w:cs="Times New Roman"/>
          <w:sz w:val="28"/>
          <w:szCs w:val="28"/>
          <w:lang w:val="nl-NL"/>
        </w:rPr>
        <w:t>C</w:t>
      </w:r>
      <w:r w:rsidRPr="004E03E8">
        <w:rPr>
          <w:rFonts w:ascii="Times New Roman" w:hAnsi="Times New Roman" w:cs="Times New Roman"/>
          <w:sz w:val="28"/>
          <w:szCs w:val="28"/>
          <w:lang w:val="nl-NL"/>
        </w:rPr>
        <w:t>hú trọng phát triển các nền tảng số phục vụ công tác quản lý hành chính tại bệnh viện; hỗ trợ công tác khám, chữa bệnh tại chỗ và từ xa; phát triển, sử dụng hồ sơ bệnh án điện tử, tiến tới không sử dụng bệnh án giấy, thanh toán viện phí không dùng tiến mặt.</w:t>
      </w:r>
    </w:p>
    <w:p w14:paraId="28854767" w14:textId="77777777" w:rsidR="0086580C" w:rsidRPr="004E03E8" w:rsidRDefault="00336542" w:rsidP="005F002C">
      <w:pPr>
        <w:widowControl w:val="0"/>
        <w:spacing w:before="60" w:after="60" w:line="350" w:lineRule="exact"/>
        <w:ind w:firstLine="567"/>
        <w:jc w:val="both"/>
        <w:rPr>
          <w:rFonts w:ascii="Times New Roman" w:hAnsi="Times New Roman" w:cs="Times New Roman"/>
          <w:sz w:val="28"/>
          <w:szCs w:val="28"/>
          <w:lang w:val="nl-NL"/>
        </w:rPr>
      </w:pPr>
      <w:r w:rsidRPr="004E03E8">
        <w:rPr>
          <w:rFonts w:ascii="Times New Roman" w:hAnsi="Times New Roman" w:cs="Times New Roman"/>
          <w:sz w:val="28"/>
          <w:szCs w:val="28"/>
          <w:lang w:val="nl-NL"/>
        </w:rPr>
        <w:t>- Phát triển mô hình “Làng số”, “Làng thông minh”, cho phép cộng đồng dân cư sử dụng hạ tầng số, nền tảng số, dịch vụ số và công nghệ, kỹ thuật số để phục vụ đời sống hàng ngày và thay đổi phương thức, hoạt động sản xuất, kinh doanh vượt khỏi phạm vi không gian làng, xã.</w:t>
      </w:r>
    </w:p>
    <w:p w14:paraId="1C110294" w14:textId="77777777" w:rsidR="003E21FA" w:rsidRPr="004E03E8" w:rsidRDefault="00336542" w:rsidP="005F002C">
      <w:pPr>
        <w:widowControl w:val="0"/>
        <w:spacing w:before="60" w:after="60" w:line="350" w:lineRule="exact"/>
        <w:ind w:firstLine="567"/>
        <w:jc w:val="both"/>
        <w:rPr>
          <w:rFonts w:ascii="Times New Roman" w:hAnsi="Times New Roman" w:cs="Times New Roman"/>
          <w:b/>
          <w:bCs/>
          <w:sz w:val="28"/>
          <w:szCs w:val="28"/>
          <w:lang w:val="en-US"/>
        </w:rPr>
      </w:pPr>
      <w:r w:rsidRPr="004E03E8">
        <w:rPr>
          <w:rFonts w:ascii="Times New Roman" w:hAnsi="Times New Roman" w:cs="Times New Roman"/>
          <w:b/>
          <w:bCs/>
          <w:sz w:val="28"/>
          <w:szCs w:val="28"/>
          <w:lang w:val="en-US"/>
        </w:rPr>
        <w:t>9. Nâng cao nhận thức, tuyên truyền, truyền thông và các giải pháp khác đẩy mạnh chuyển đổi số, đảm bảo an toàn thông tin</w:t>
      </w:r>
    </w:p>
    <w:p w14:paraId="539C982B"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nl-NL"/>
        </w:rPr>
      </w:pPr>
      <w:r w:rsidRPr="004E03E8">
        <w:rPr>
          <w:rFonts w:ascii="Times New Roman" w:hAnsi="Times New Roman" w:cs="Times New Roman"/>
          <w:sz w:val="28"/>
          <w:szCs w:val="28"/>
          <w:lang w:val="nl-NL"/>
        </w:rPr>
        <w:t xml:space="preserve">- Cấp ủy, chính quyền các cấp tăng cường công tác lãnh đạo, chỉ đạo thực hiện các chỉ thị, nghị quyết của Trung ương về chuyển đổi số, nhất là: Nghị quyết số 52-NQ/TW ngày 27/9/2019 của Bộ Chính trị về một số chủ trương, chính sách chủ động tham gia cuộc Cách mạng công nghiệp lần thứ tư; Quyết định số 749/QĐ-TTg ngày </w:t>
      </w:r>
      <w:r w:rsidR="009F1B23" w:rsidRPr="004E03E8">
        <w:rPr>
          <w:rFonts w:ascii="Times New Roman" w:hAnsi="Times New Roman" w:cs="Times New Roman"/>
          <w:sz w:val="28"/>
          <w:szCs w:val="28"/>
          <w:lang w:val="nl-NL"/>
        </w:rPr>
        <w:t>0</w:t>
      </w:r>
      <w:r w:rsidRPr="004E03E8">
        <w:rPr>
          <w:rFonts w:ascii="Times New Roman" w:hAnsi="Times New Roman" w:cs="Times New Roman"/>
          <w:sz w:val="28"/>
          <w:szCs w:val="28"/>
          <w:lang w:val="nl-NL"/>
        </w:rPr>
        <w:t>3/6/2020 của Thủ tướng Chính phủ phê duyệt và ban hành Chương trình Chuyển đổi số Quốc gia đến năm 2025, tầm nhìn đến năm 2030. </w:t>
      </w:r>
    </w:p>
    <w:p w14:paraId="39869080"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nl-NL"/>
        </w:rPr>
      </w:pPr>
      <w:r w:rsidRPr="004E03E8">
        <w:rPr>
          <w:rFonts w:ascii="Times New Roman" w:hAnsi="Times New Roman" w:cs="Times New Roman"/>
          <w:sz w:val="28"/>
          <w:szCs w:val="28"/>
          <w:lang w:val="nl-NL"/>
        </w:rPr>
        <w:t>- Đẩy mạnh công tác tuyên truyền, quán triệt, học tập, nâng cao nhận thức của các cấp, các ngành, cán bộ, đảng viên, cộng đồng doanh nghiệp và người dân về sự cần thiết và tính cấp thiết của chuyển đổi số. Người đứng đầu cấp ủy, chính quyền các cấp chịu trách nhiệm trực tiếp về chuyển đổi số trong cơ quan, đơn vị, tổ chức, lĩnh vực, địa bàn phụ trách; tiên phong, đi đầu trong việc chuyển đổi số để nâng cao năng lực lãnh đạo, chỉ đạo, điều hành của địa phương, đơn vị mình; lấy việc triển khai thực hiện Nghị quyết là một trong những tiêu chí đánh giá kết quả thực hiện nhiệm vụ của người đứng đầu cấp ủy, chính quyền các cấp và các sở, ban, ngành, đơn vị. </w:t>
      </w:r>
    </w:p>
    <w:p w14:paraId="7A624108" w14:textId="77777777" w:rsidR="003E21FA" w:rsidRPr="00030401" w:rsidRDefault="00336542" w:rsidP="005F002C">
      <w:pPr>
        <w:widowControl w:val="0"/>
        <w:spacing w:before="60" w:after="60" w:line="350" w:lineRule="exact"/>
        <w:ind w:firstLine="567"/>
        <w:jc w:val="both"/>
        <w:rPr>
          <w:rFonts w:ascii="Times New Roman" w:hAnsi="Times New Roman" w:cs="Times New Roman"/>
          <w:spacing w:val="-2"/>
          <w:sz w:val="28"/>
          <w:szCs w:val="28"/>
          <w:lang w:val="nl-NL"/>
        </w:rPr>
      </w:pPr>
      <w:r w:rsidRPr="00030401">
        <w:rPr>
          <w:rFonts w:ascii="Times New Roman" w:hAnsi="Times New Roman" w:cs="Times New Roman"/>
          <w:spacing w:val="-2"/>
          <w:sz w:val="28"/>
          <w:szCs w:val="28"/>
          <w:lang w:val="nl-NL"/>
        </w:rPr>
        <w:t>- Tăng cường công tác đào tạo, bồi dưỡng về chuyển đổi số cho đội ngũ cán bộ, công chức, viên chức, người lao động, nhất là đội ngũ cán bộ lãnh đạo chủ chốt các cấp, tạo sự thống nhất, quyết tâm chính trị cao triển khai thực hiện chuyển đổi số.</w:t>
      </w:r>
    </w:p>
    <w:p w14:paraId="2665DB80"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nl-NL"/>
        </w:rPr>
      </w:pPr>
      <w:r w:rsidRPr="004E03E8">
        <w:rPr>
          <w:rFonts w:ascii="Times New Roman" w:hAnsi="Times New Roman" w:cs="Times New Roman"/>
          <w:sz w:val="28"/>
          <w:szCs w:val="28"/>
          <w:lang w:val="nl-NL"/>
        </w:rPr>
        <w:t>- Phát huy mạnh mẽ vai trò của Mặt trận Tổ quốc, các tổ chức chính trị - xã hội các cấp trong công tác tuyên truyền; thực hiện tốt chức năng giám sát, vận động nhân dân tích cực hưởng ứng chương trình chuyển đổi số tại địa phương.</w:t>
      </w:r>
    </w:p>
    <w:p w14:paraId="2CA28043"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en-US"/>
        </w:rPr>
      </w:pPr>
      <w:r w:rsidRPr="004E03E8">
        <w:rPr>
          <w:rFonts w:ascii="Times New Roman" w:hAnsi="Times New Roman" w:cs="Times New Roman"/>
          <w:sz w:val="28"/>
          <w:szCs w:val="28"/>
          <w:lang w:val="nl-NL"/>
        </w:rPr>
        <w:t xml:space="preserve">- Các ngành, các cơ quan, đơn vị, các tổ chức chính trị - xã hội phải tận dụng </w:t>
      </w:r>
      <w:r w:rsidRPr="004E03E8">
        <w:rPr>
          <w:rFonts w:ascii="Times New Roman" w:hAnsi="Times New Roman" w:cs="Times New Roman"/>
          <w:sz w:val="28"/>
          <w:szCs w:val="28"/>
          <w:lang w:val="nl-NL"/>
        </w:rPr>
        <w:lastRenderedPageBreak/>
        <w:t>tối đa cơ hội để phát triển chính quyền số, kinh tế số, xã hội số, trong đó chủ động xây dựng chương trình, kế hoạch và đẩy nhanh tiến trình chuyển đổi số theo từng ngành, lĩnh vực, địa phương, đơn vị.</w:t>
      </w:r>
    </w:p>
    <w:p w14:paraId="711F5E1B" w14:textId="77777777" w:rsidR="003E21FA" w:rsidRPr="004E03E8" w:rsidRDefault="00336542" w:rsidP="005F002C">
      <w:pPr>
        <w:pStyle w:val="Heading2"/>
        <w:widowControl w:val="0"/>
        <w:spacing w:before="60" w:after="60" w:line="350" w:lineRule="exact"/>
        <w:ind w:firstLine="567"/>
        <w:jc w:val="both"/>
        <w:rPr>
          <w:rFonts w:ascii="Times New Roman" w:hAnsi="Times New Roman" w:cs="Times New Roman"/>
          <w:color w:val="auto"/>
        </w:rPr>
      </w:pPr>
      <w:r w:rsidRPr="004E03E8">
        <w:rPr>
          <w:rFonts w:ascii="Times New Roman" w:hAnsi="Times New Roman" w:cs="Times New Roman"/>
          <w:color w:val="auto"/>
        </w:rPr>
        <w:t>IV. GIẢI PHÁP</w:t>
      </w:r>
    </w:p>
    <w:p w14:paraId="5B6A34DB" w14:textId="77777777" w:rsidR="003E21FA" w:rsidRPr="004E03E8" w:rsidRDefault="00336542" w:rsidP="005F002C">
      <w:pPr>
        <w:pStyle w:val="Heading3"/>
        <w:widowControl w:val="0"/>
        <w:spacing w:before="60" w:after="60" w:line="350" w:lineRule="exact"/>
        <w:ind w:firstLine="567"/>
        <w:jc w:val="both"/>
        <w:rPr>
          <w:rFonts w:ascii="Times New Roman" w:hAnsi="Times New Roman" w:cs="Times New Roman"/>
          <w:color w:val="auto"/>
          <w:sz w:val="28"/>
          <w:szCs w:val="28"/>
        </w:rPr>
      </w:pPr>
      <w:r w:rsidRPr="004E03E8">
        <w:rPr>
          <w:rFonts w:ascii="Times New Roman" w:hAnsi="Times New Roman" w:cs="Times New Roman"/>
          <w:color w:val="auto"/>
          <w:sz w:val="28"/>
          <w:szCs w:val="28"/>
        </w:rPr>
        <w:t>1. Đẩy mạnh công tác truyền thông, nâng cao nhận thức, kỹ năng số, tăng cường tương tác với người dân, doanh nghiệp</w:t>
      </w:r>
    </w:p>
    <w:p w14:paraId="147AA9ED" w14:textId="77777777" w:rsidR="003E21FA" w:rsidRPr="004E03E8" w:rsidRDefault="00336542" w:rsidP="005F002C">
      <w:pPr>
        <w:widowControl w:val="0"/>
        <w:spacing w:before="60" w:after="60" w:line="350" w:lineRule="exact"/>
        <w:ind w:firstLine="567"/>
        <w:jc w:val="both"/>
        <w:rPr>
          <w:rFonts w:ascii="Times New Roman" w:hAnsi="Times New Roman" w:cs="Times New Roman"/>
          <w:iCs/>
          <w:sz w:val="28"/>
          <w:szCs w:val="28"/>
          <w:lang w:val="pt-BR"/>
        </w:rPr>
      </w:pPr>
      <w:r w:rsidRPr="004E03E8">
        <w:rPr>
          <w:rFonts w:ascii="Times New Roman" w:hAnsi="Times New Roman" w:cs="Times New Roman"/>
          <w:sz w:val="28"/>
          <w:szCs w:val="28"/>
          <w:lang w:val="pt-BR"/>
        </w:rPr>
        <w:t xml:space="preserve">- Đẩy mạnh công tác thông tin, tuyên truyền </w:t>
      </w:r>
      <w:r w:rsidRPr="004E03E8">
        <w:rPr>
          <w:rFonts w:ascii="Times New Roman" w:hAnsi="Times New Roman" w:cs="Times New Roman"/>
          <w:iCs/>
          <w:sz w:val="28"/>
          <w:szCs w:val="28"/>
          <w:lang w:val="pt-BR"/>
        </w:rPr>
        <w:t xml:space="preserve">nâng cao nhận thức của các cấp ủy Đảng, chính quyền, người dân và doanh nghiệp về sự cần thiết, lợi ích và tính cấp thiết của chuyển đổi số. </w:t>
      </w:r>
    </w:p>
    <w:p w14:paraId="40D59FF2"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Tổ chức đào tạo kỹ năng số trong các bậc học phổ thông; chọn lựa, sử dụng các nền tảng đào tạo kỹ năng số phù hợp người dân; thiết lập, phổ biến các nền tảng, kênh tương tác giữa cơ quan nhà nước và người dân, doanh nghiệp.</w:t>
      </w:r>
    </w:p>
    <w:p w14:paraId="5E65DF41"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ml:space="preserve">- Tăng cường vai trò của Tổ công nghệ số cộng đồng trên địa bàn tỉnh. </w:t>
      </w:r>
      <w:r w:rsidR="00F07105" w:rsidRPr="004E03E8">
        <w:rPr>
          <w:rFonts w:ascii="Times New Roman" w:hAnsi="Times New Roman" w:cs="Times New Roman"/>
          <w:sz w:val="28"/>
          <w:szCs w:val="28"/>
          <w:lang w:val="pt-BR"/>
        </w:rPr>
        <w:t>T</w:t>
      </w:r>
      <w:r w:rsidRPr="004E03E8">
        <w:rPr>
          <w:rFonts w:ascii="Times New Roman" w:hAnsi="Times New Roman" w:cs="Times New Roman"/>
          <w:sz w:val="28"/>
          <w:szCs w:val="28"/>
          <w:lang w:val="pt-BR"/>
        </w:rPr>
        <w:t>riển khai Tổng đài trí tuệ nhân tạo hỗ trợ người dân, doanh nghiệp.</w:t>
      </w:r>
    </w:p>
    <w:p w14:paraId="0532A060"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iCs/>
          <w:sz w:val="28"/>
          <w:szCs w:val="28"/>
          <w:lang w:val="pt-BR"/>
        </w:rPr>
        <w:t xml:space="preserve">- </w:t>
      </w:r>
      <w:r w:rsidR="00316EBB" w:rsidRPr="004E03E8">
        <w:rPr>
          <w:rFonts w:ascii="Times New Roman" w:hAnsi="Times New Roman" w:cs="Times New Roman"/>
          <w:iCs/>
          <w:sz w:val="28"/>
          <w:szCs w:val="28"/>
          <w:lang w:val="pt-BR"/>
        </w:rPr>
        <w:t>UBND</w:t>
      </w:r>
      <w:r w:rsidRPr="004E03E8">
        <w:rPr>
          <w:rFonts w:ascii="Times New Roman" w:hAnsi="Times New Roman" w:cs="Times New Roman"/>
          <w:iCs/>
          <w:sz w:val="28"/>
          <w:szCs w:val="28"/>
          <w:lang w:val="pt-BR"/>
        </w:rPr>
        <w:t xml:space="preserve"> các huyện, thị xã, thành phố chủ động lựa chọn một xã, phường, thị trấn để triển khai thử nghiệm công tác truyền thông, phổ biến các kỹ năng số cơ </w:t>
      </w:r>
      <w:r w:rsidRPr="004E03E8">
        <w:rPr>
          <w:rFonts w:ascii="Times New Roman" w:hAnsi="Times New Roman" w:cs="Times New Roman"/>
          <w:sz w:val="28"/>
          <w:szCs w:val="28"/>
          <w:lang w:val="pt-BR"/>
        </w:rPr>
        <w:t>bản cho người dân, bao gồm các kỹ năng cơ bản như truy cập và sử dụng Internet, thư điện tử, mua bán trực tuyến, thanh toán điện tử, dịch vụ công trực tuyến và bảo đảm an toàn thông tin cá nhân.</w:t>
      </w:r>
    </w:p>
    <w:p w14:paraId="023F3B9A" w14:textId="77777777" w:rsidR="003E21FA" w:rsidRPr="00393641" w:rsidRDefault="00336542" w:rsidP="005F002C">
      <w:pPr>
        <w:pStyle w:val="Heading3"/>
        <w:widowControl w:val="0"/>
        <w:spacing w:before="60" w:after="60" w:line="350" w:lineRule="exact"/>
        <w:ind w:firstLine="567"/>
        <w:jc w:val="both"/>
        <w:rPr>
          <w:rFonts w:ascii="Times New Roman Bold" w:hAnsi="Times New Roman Bold" w:cs="Times New Roman"/>
          <w:color w:val="auto"/>
          <w:spacing w:val="-4"/>
          <w:sz w:val="28"/>
          <w:szCs w:val="28"/>
        </w:rPr>
      </w:pPr>
      <w:r w:rsidRPr="00393641">
        <w:rPr>
          <w:rFonts w:ascii="Times New Roman Bold" w:hAnsi="Times New Roman Bold" w:cs="Times New Roman"/>
          <w:color w:val="auto"/>
          <w:spacing w:val="-4"/>
          <w:sz w:val="28"/>
          <w:szCs w:val="28"/>
        </w:rPr>
        <w:t>2. Phát triển các mô hình kết hợp giữa các cơ quan nhà nước, doanh nghiệp</w:t>
      </w:r>
    </w:p>
    <w:p w14:paraId="4EDE2350"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ml:space="preserve">- Kiện toàn Ban Chỉ đạo về </w:t>
      </w:r>
      <w:r w:rsidR="009F1B23" w:rsidRPr="004E03E8">
        <w:rPr>
          <w:rFonts w:ascii="Times New Roman" w:hAnsi="Times New Roman" w:cs="Times New Roman"/>
          <w:sz w:val="28"/>
          <w:szCs w:val="28"/>
          <w:lang w:val="pt-BR"/>
        </w:rPr>
        <w:t>C</w:t>
      </w:r>
      <w:r w:rsidRPr="004E03E8">
        <w:rPr>
          <w:rFonts w:ascii="Times New Roman" w:hAnsi="Times New Roman" w:cs="Times New Roman"/>
          <w:sz w:val="28"/>
          <w:szCs w:val="28"/>
          <w:lang w:val="pt-BR"/>
        </w:rPr>
        <w:t>huyển đổi số tỉnh Hà Nam; phát huy tối đa vai trò quản lý nhà nước, tổ chức triển khai ứng dụng công nghệ thông tin, chuyển đổi số của đơn vị chuyên trách công nghệ thông tin.</w:t>
      </w:r>
    </w:p>
    <w:p w14:paraId="3AFD9FE3"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Triển khai, cập nhật khung Kiến trúc Chính quyền điện tử phù hợp với chỉ đạo của Bộ Thông tin và Truyền thông và phù hợp với tình hình thực tế của tỉnh.</w:t>
      </w:r>
    </w:p>
    <w:p w14:paraId="2EEBA08E"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Xây dựng Kế hoạch cải cách hành chính lồng ghép nội dung ứng dụng công nghệ thông tin, số hoá hồ sơ, tài liệu giải quyết thủ tục hành chính. Thực hiện các nhiệm vụ ứng dụng công nghệ thông tin với cải cách quy trình, thủ tục hành chính, thực hiện quy trình ISO điện tử.</w:t>
      </w:r>
    </w:p>
    <w:p w14:paraId="207B404E"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Triển khai Chương trình hỗ trợ doanh nghiệp nhỏ và vừa chuyển đổi số.</w:t>
      </w:r>
    </w:p>
    <w:p w14:paraId="335EA636"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ml:space="preserve">- Hỗ trợ các doanh nghiệp, người dân sản xuất tiếp cận các Sàn giao dịch điện tử giúp tiêu thụ các sản phẩm. </w:t>
      </w:r>
    </w:p>
    <w:p w14:paraId="511B3018"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Triển khai Kế hoạch phát triển doanh nghiệp công nghệ số tỉnh Hà Nam giai đoạn 2021-2025 và định hướng đến năm 2030.</w:t>
      </w:r>
    </w:p>
    <w:p w14:paraId="1B10F7B1"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Đẩy mạ</w:t>
      </w:r>
      <w:r w:rsidR="00030401">
        <w:rPr>
          <w:rFonts w:ascii="Times New Roman" w:hAnsi="Times New Roman" w:cs="Times New Roman"/>
          <w:sz w:val="28"/>
          <w:szCs w:val="28"/>
          <w:lang w:val="pt-BR"/>
        </w:rPr>
        <w:t>nh sử dụng dịch vụ công trực tuyến</w:t>
      </w:r>
      <w:r w:rsidRPr="004E03E8">
        <w:rPr>
          <w:rFonts w:ascii="Times New Roman" w:hAnsi="Times New Roman" w:cs="Times New Roman"/>
          <w:sz w:val="28"/>
          <w:szCs w:val="28"/>
          <w:lang w:val="pt-BR"/>
        </w:rPr>
        <w:t>; thực hiện lộ trình cung cấp dịch vụ công trực tuyến theo đúng yêu cầu của Chính phủ. Cung cấp các thông tin hữu ích trên Cổng thông tin điện tử phục vụ doanh nghiệp; tạo điều kiện, hỗ trợ doanh nghiệp giới thiệu, cung cấp sản phẩm, dịch vụ số.</w:t>
      </w:r>
    </w:p>
    <w:p w14:paraId="74FAF526" w14:textId="77777777" w:rsidR="003E21FA" w:rsidRPr="004E03E8" w:rsidRDefault="00336542" w:rsidP="005F002C">
      <w:pPr>
        <w:pStyle w:val="Heading3"/>
        <w:widowControl w:val="0"/>
        <w:spacing w:before="60" w:after="60" w:line="350" w:lineRule="exact"/>
        <w:ind w:firstLine="567"/>
        <w:jc w:val="both"/>
        <w:rPr>
          <w:rFonts w:ascii="Times New Roman" w:hAnsi="Times New Roman" w:cs="Times New Roman"/>
          <w:color w:val="auto"/>
          <w:sz w:val="28"/>
          <w:szCs w:val="28"/>
        </w:rPr>
      </w:pPr>
      <w:r w:rsidRPr="004E03E8">
        <w:rPr>
          <w:rFonts w:ascii="Times New Roman" w:hAnsi="Times New Roman" w:cs="Times New Roman"/>
          <w:color w:val="auto"/>
          <w:sz w:val="28"/>
          <w:szCs w:val="28"/>
        </w:rPr>
        <w:lastRenderedPageBreak/>
        <w:t>3. Nghiên cứu, hợp tác để làm chủ, ứng dụng hiệu quả các công nghệ</w:t>
      </w:r>
    </w:p>
    <w:p w14:paraId="5A9BA751" w14:textId="77777777" w:rsidR="003E21FA" w:rsidRPr="004E03E8" w:rsidRDefault="00336542" w:rsidP="005F002C">
      <w:pPr>
        <w:widowControl w:val="0"/>
        <w:spacing w:before="60" w:after="60" w:line="35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Nghiên cứu, ứng dụng các công nghệ tiên tiến trong triển khai các ứng dụng công nghệ thông tin, xây dựng Chính quyền số, mô hình thành phố thông minh: Điện toán đám mây (</w:t>
      </w:r>
      <w:r w:rsidRPr="004E03E8">
        <w:rPr>
          <w:rFonts w:ascii="Times New Roman" w:eastAsia="Calibri" w:hAnsi="Times New Roman" w:cs="Times New Roman"/>
          <w:sz w:val="28"/>
          <w:szCs w:val="28"/>
        </w:rPr>
        <w:t>Cloud Computing)</w:t>
      </w:r>
      <w:r w:rsidRPr="004E03E8">
        <w:rPr>
          <w:rFonts w:ascii="Times New Roman" w:hAnsi="Times New Roman" w:cs="Times New Roman"/>
          <w:sz w:val="28"/>
          <w:szCs w:val="28"/>
          <w:lang w:val="pt-BR"/>
        </w:rPr>
        <w:t xml:space="preserve">, </w:t>
      </w:r>
      <w:r w:rsidRPr="004E03E8">
        <w:rPr>
          <w:rFonts w:ascii="Times New Roman" w:eastAsia="Calibri" w:hAnsi="Times New Roman" w:cs="Times New Roman"/>
          <w:sz w:val="28"/>
          <w:szCs w:val="28"/>
        </w:rPr>
        <w:t>công nghệ dữ liệu lớn (Big Data)</w:t>
      </w:r>
      <w:r w:rsidRPr="004E03E8">
        <w:rPr>
          <w:rFonts w:ascii="Times New Roman" w:eastAsia="Calibri" w:hAnsi="Times New Roman" w:cs="Times New Roman"/>
          <w:sz w:val="28"/>
          <w:szCs w:val="28"/>
          <w:lang w:val="pt-BR"/>
        </w:rPr>
        <w:t>, ảo hóa</w:t>
      </w:r>
      <w:r w:rsidRPr="004E03E8">
        <w:rPr>
          <w:rFonts w:ascii="Times New Roman" w:eastAsia="Calibri" w:hAnsi="Times New Roman" w:cs="Times New Roman"/>
          <w:sz w:val="28"/>
          <w:szCs w:val="28"/>
        </w:rPr>
        <w:t xml:space="preserve">; </w:t>
      </w:r>
      <w:r w:rsidRPr="004E03E8">
        <w:rPr>
          <w:rFonts w:ascii="Times New Roman" w:hAnsi="Times New Roman" w:cs="Times New Roman"/>
          <w:sz w:val="28"/>
          <w:szCs w:val="28"/>
          <w:lang w:val="pt-BR"/>
        </w:rPr>
        <w:t xml:space="preserve">phát triển các ứng dụng trên các nền tảng di động, trí tuệ nhân tạo, Internet kết nối vạn vật... </w:t>
      </w:r>
    </w:p>
    <w:p w14:paraId="206EB9A7" w14:textId="77777777" w:rsidR="003E21FA" w:rsidRPr="004E03E8" w:rsidRDefault="00336542" w:rsidP="005F002C">
      <w:pPr>
        <w:pStyle w:val="Bodytext3"/>
        <w:shd w:val="clear" w:color="auto" w:fill="auto"/>
        <w:spacing w:after="60" w:line="350" w:lineRule="exact"/>
        <w:ind w:left="23" w:right="40" w:firstLine="567"/>
        <w:rPr>
          <w:color w:val="auto"/>
          <w:sz w:val="28"/>
          <w:szCs w:val="28"/>
        </w:rPr>
      </w:pPr>
      <w:r w:rsidRPr="004E03E8">
        <w:rPr>
          <w:color w:val="auto"/>
          <w:sz w:val="28"/>
          <w:szCs w:val="28"/>
        </w:rPr>
        <w:t>- Tối ưu hóa mẫu biểu, quy trình để tổ chức áp dụng trong môi trường số trong hoạt động của các cơ quan nhà nước.</w:t>
      </w:r>
    </w:p>
    <w:p w14:paraId="52D4EC5F" w14:textId="77777777" w:rsidR="003E21FA" w:rsidRPr="004E03E8" w:rsidRDefault="00336542" w:rsidP="005F002C">
      <w:pPr>
        <w:pStyle w:val="Bodytext3"/>
        <w:shd w:val="clear" w:color="auto" w:fill="auto"/>
        <w:spacing w:after="60" w:line="350" w:lineRule="exact"/>
        <w:ind w:left="23" w:right="40" w:firstLine="567"/>
        <w:rPr>
          <w:color w:val="auto"/>
          <w:sz w:val="28"/>
          <w:szCs w:val="28"/>
        </w:rPr>
      </w:pPr>
      <w:r w:rsidRPr="004E03E8">
        <w:rPr>
          <w:color w:val="auto"/>
          <w:sz w:val="28"/>
          <w:szCs w:val="28"/>
        </w:rPr>
        <w:t xml:space="preserve">- </w:t>
      </w:r>
      <w:r w:rsidRPr="004E03E8">
        <w:rPr>
          <w:color w:val="auto"/>
          <w:sz w:val="28"/>
          <w:szCs w:val="28"/>
          <w:lang w:val="en-US"/>
        </w:rPr>
        <w:t>Chủ động á</w:t>
      </w:r>
      <w:r w:rsidRPr="004E03E8">
        <w:rPr>
          <w:color w:val="auto"/>
          <w:sz w:val="28"/>
          <w:szCs w:val="28"/>
        </w:rPr>
        <w:t>p dụng công nghệ mới về truyền thông xã hội, truyền thông số trong công tác thông tin</w:t>
      </w:r>
      <w:r w:rsidRPr="004E03E8">
        <w:rPr>
          <w:color w:val="auto"/>
          <w:sz w:val="28"/>
          <w:szCs w:val="28"/>
          <w:lang w:val="en-US"/>
        </w:rPr>
        <w:t>,</w:t>
      </w:r>
      <w:r w:rsidRPr="004E03E8">
        <w:rPr>
          <w:color w:val="auto"/>
          <w:sz w:val="28"/>
          <w:szCs w:val="28"/>
        </w:rPr>
        <w:t xml:space="preserve"> tuyên truyền.</w:t>
      </w:r>
    </w:p>
    <w:p w14:paraId="4D7CD4E6" w14:textId="77777777" w:rsidR="00C125DA" w:rsidRDefault="00336542" w:rsidP="00C125DA">
      <w:pPr>
        <w:pStyle w:val="Bodytext3"/>
        <w:shd w:val="clear" w:color="auto" w:fill="auto"/>
        <w:spacing w:after="60" w:line="350" w:lineRule="exact"/>
        <w:ind w:left="23" w:right="40" w:firstLine="567"/>
        <w:rPr>
          <w:color w:val="auto"/>
          <w:sz w:val="28"/>
          <w:szCs w:val="28"/>
        </w:rPr>
      </w:pPr>
      <w:r w:rsidRPr="004E03E8">
        <w:rPr>
          <w:color w:val="auto"/>
          <w:sz w:val="28"/>
          <w:szCs w:val="28"/>
        </w:rPr>
        <w:t xml:space="preserve">- Thực hiện cung cấp thông tin và dịch vụ công </w:t>
      </w:r>
      <w:r w:rsidRPr="004E03E8">
        <w:rPr>
          <w:color w:val="auto"/>
          <w:sz w:val="28"/>
          <w:szCs w:val="28"/>
          <w:lang w:val="en-US"/>
        </w:rPr>
        <w:t xml:space="preserve">trực tuyến </w:t>
      </w:r>
      <w:r w:rsidRPr="004E03E8">
        <w:rPr>
          <w:color w:val="auto"/>
          <w:sz w:val="28"/>
          <w:szCs w:val="28"/>
        </w:rPr>
        <w:t>trên thiết bị di động đối với các ứng dụng đã hoạt động ổn định; xem xét đưa giải pháp này trên các ứng dụng mới có nhiều người tham gia.</w:t>
      </w:r>
    </w:p>
    <w:p w14:paraId="490053F8" w14:textId="77777777" w:rsidR="003E21FA" w:rsidRPr="00C125DA" w:rsidRDefault="00336542" w:rsidP="00860187">
      <w:pPr>
        <w:pStyle w:val="Bodytext3"/>
        <w:shd w:val="clear" w:color="auto" w:fill="auto"/>
        <w:spacing w:after="60" w:line="360" w:lineRule="exact"/>
        <w:ind w:left="23" w:right="40" w:firstLine="567"/>
        <w:rPr>
          <w:b/>
          <w:bCs/>
          <w:color w:val="auto"/>
          <w:sz w:val="28"/>
          <w:szCs w:val="28"/>
        </w:rPr>
      </w:pPr>
      <w:r w:rsidRPr="00C125DA">
        <w:rPr>
          <w:b/>
          <w:bCs/>
          <w:color w:val="auto"/>
          <w:sz w:val="28"/>
          <w:szCs w:val="28"/>
        </w:rPr>
        <w:t xml:space="preserve">4. Thu hút nguồn lực </w:t>
      </w:r>
    </w:p>
    <w:p w14:paraId="2CA237D2" w14:textId="77777777" w:rsidR="003E21FA" w:rsidRPr="004E03E8" w:rsidRDefault="00336542" w:rsidP="00860187">
      <w:pPr>
        <w:widowControl w:val="0"/>
        <w:spacing w:before="60" w:after="60" w:line="36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ml:space="preserve">- </w:t>
      </w:r>
      <w:r w:rsidR="00F444F6" w:rsidRPr="004E03E8">
        <w:rPr>
          <w:rFonts w:ascii="Times New Roman" w:hAnsi="Times New Roman" w:cs="Times New Roman"/>
          <w:sz w:val="28"/>
          <w:szCs w:val="28"/>
          <w:lang w:val="pt-BR"/>
        </w:rPr>
        <w:t>C</w:t>
      </w:r>
      <w:r w:rsidRPr="004E03E8">
        <w:rPr>
          <w:rFonts w:ascii="Times New Roman" w:hAnsi="Times New Roman" w:cs="Times New Roman"/>
          <w:sz w:val="28"/>
          <w:szCs w:val="28"/>
          <w:lang w:val="pt-BR"/>
        </w:rPr>
        <w:t>ác hoạt động nhằm thu hút, đa dạng hoá nguồn lực để phát triển Chính quyền số, xây dựng mô hình thành phố thông minh và bảo đảm an toàn thông tin mạng (tài lực, nhân lực…).</w:t>
      </w:r>
    </w:p>
    <w:p w14:paraId="66444E40" w14:textId="77777777" w:rsidR="003E21FA" w:rsidRPr="004E03E8" w:rsidRDefault="00336542" w:rsidP="00860187">
      <w:pPr>
        <w:widowControl w:val="0"/>
        <w:spacing w:before="60" w:after="60" w:line="36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Bảo đảm nguồn kinh phí cho chuyển đổi số trong kế hoạch ngân sách h</w:t>
      </w:r>
      <w:r w:rsidR="004F4591" w:rsidRPr="004E03E8">
        <w:rPr>
          <w:rFonts w:ascii="Times New Roman" w:hAnsi="Times New Roman" w:cs="Times New Roman"/>
          <w:sz w:val="28"/>
          <w:szCs w:val="28"/>
          <w:lang w:val="pt-BR"/>
        </w:rPr>
        <w:t>ằ</w:t>
      </w:r>
      <w:r w:rsidRPr="004E03E8">
        <w:rPr>
          <w:rFonts w:ascii="Times New Roman" w:hAnsi="Times New Roman" w:cs="Times New Roman"/>
          <w:sz w:val="28"/>
          <w:szCs w:val="28"/>
          <w:lang w:val="pt-BR"/>
        </w:rPr>
        <w:t>ng năm của tỉnh. Đồng thời ưu tiên sử dụng nguồn kinh phí khoa học công nghệ cấp tỉnh, cấp huyện cho chuyển đổi số trong nhiệm vụ khoa học công nghệ và đầu tư hạ tầng thông tin khoa học - công nghệ theo quy định.</w:t>
      </w:r>
    </w:p>
    <w:p w14:paraId="657ADAB8" w14:textId="77777777" w:rsidR="003E21FA" w:rsidRPr="004E03E8" w:rsidRDefault="00336542" w:rsidP="00860187">
      <w:pPr>
        <w:widowControl w:val="0"/>
        <w:spacing w:before="60" w:after="60" w:line="36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Huy động kinh phí từ nhiều nguồn khác nhau: ngân sách Trung ương, ngân sách địa phương, huy động nguồn lực từ xã hội, thuê dịch vụ, vốn đầu tư nước ngoài,… để thực hiện Kế hoạch; tăng cường thực hiện đầu tư theo hình thức đối tác công tư.</w:t>
      </w:r>
    </w:p>
    <w:p w14:paraId="3525AD25" w14:textId="77777777" w:rsidR="003E21FA" w:rsidRPr="008D68F0" w:rsidRDefault="00336542" w:rsidP="00860187">
      <w:pPr>
        <w:widowControl w:val="0"/>
        <w:spacing w:before="60" w:after="60" w:line="360" w:lineRule="exact"/>
        <w:ind w:firstLine="567"/>
        <w:jc w:val="both"/>
        <w:rPr>
          <w:rFonts w:ascii="Times New Roman" w:hAnsi="Times New Roman" w:cs="Times New Roman"/>
          <w:spacing w:val="-4"/>
          <w:sz w:val="28"/>
          <w:szCs w:val="28"/>
          <w:lang w:val="pt-BR"/>
        </w:rPr>
      </w:pPr>
      <w:r w:rsidRPr="008D68F0">
        <w:rPr>
          <w:rFonts w:ascii="Times New Roman" w:hAnsi="Times New Roman" w:cs="Times New Roman"/>
          <w:spacing w:val="-4"/>
          <w:sz w:val="28"/>
          <w:szCs w:val="28"/>
          <w:lang w:val="pt-BR"/>
        </w:rPr>
        <w:t>- Tập trung đầu tư phát triển nhân lực công nghệ cao; áp dụng cơ chế, chính sách ưu đãi đặc biệt để đào tạo, thu hút, sử dụng có hiệu quả nhân lực công nghệ cao trong hoạt động ứng dụng công nghệ thông tin, chuyển đổi số tại các cơ quan nhà nước.</w:t>
      </w:r>
    </w:p>
    <w:p w14:paraId="0170384A" w14:textId="77777777" w:rsidR="003E21FA" w:rsidRPr="004E03E8" w:rsidRDefault="00336542" w:rsidP="00860187">
      <w:pPr>
        <w:widowControl w:val="0"/>
        <w:spacing w:before="60" w:after="60" w:line="36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Kết hợp các chương trình, dự án do Bộ, ngành chủ trì để thực hiện nhiệm vụ, chú trọng mục tiêu phát triển nhân lực và dữ liệu số; chọn lựa, khai thác các công cụ do Bộ, ngành, doanh nghiệp chủ quản để giảm thiểu chi phí.</w:t>
      </w:r>
    </w:p>
    <w:p w14:paraId="492C2C2D" w14:textId="77777777" w:rsidR="003E21FA" w:rsidRPr="004E03E8" w:rsidRDefault="00336542" w:rsidP="00860187">
      <w:pPr>
        <w:widowControl w:val="0"/>
        <w:spacing w:before="60" w:after="60" w:line="360" w:lineRule="exac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Thu hút nguồn lực từ các doanh nghiệp công nghệ số, doanh nghiệp viễn thông để phát triển hạ tầng, cung cấp dịch vụ và sản phẩm số với những nội dung liên quan Kế hoạch.</w:t>
      </w:r>
    </w:p>
    <w:p w14:paraId="3EA78427" w14:textId="77777777" w:rsidR="003E21FA" w:rsidRPr="004E03E8" w:rsidRDefault="00336542" w:rsidP="00860187">
      <w:pPr>
        <w:pStyle w:val="Heading3"/>
        <w:keepNext w:val="0"/>
        <w:keepLines w:val="0"/>
        <w:widowControl w:val="0"/>
        <w:spacing w:before="60" w:after="60" w:line="360" w:lineRule="exact"/>
        <w:ind w:firstLine="567"/>
        <w:jc w:val="both"/>
        <w:rPr>
          <w:rFonts w:ascii="Times New Roman" w:hAnsi="Times New Roman" w:cs="Times New Roman"/>
          <w:color w:val="auto"/>
          <w:sz w:val="28"/>
          <w:szCs w:val="28"/>
        </w:rPr>
      </w:pPr>
      <w:r w:rsidRPr="004E03E8">
        <w:rPr>
          <w:rFonts w:ascii="Times New Roman" w:hAnsi="Times New Roman" w:cs="Times New Roman"/>
          <w:color w:val="auto"/>
          <w:sz w:val="28"/>
          <w:szCs w:val="28"/>
        </w:rPr>
        <w:t xml:space="preserve">5. Tăng cường hợp tác </w:t>
      </w:r>
    </w:p>
    <w:p w14:paraId="3B85AE40" w14:textId="77777777" w:rsidR="003E21FA" w:rsidRPr="004E03E8" w:rsidRDefault="00336542" w:rsidP="00393641">
      <w:pPr>
        <w:widowControl w:val="0"/>
        <w:spacing w:before="60" w:after="60" w:line="340" w:lineRule="atLeas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ml:space="preserve">- Tăng cường hợp tác quốc tế trong xây dựng, phát triển Chính quyền số, thành phố thông minh và bảo đảm an toàn thông tin mạng (thăm quan, học tập, chia sẻ kinh nghiệm; tham gia các cuộc hội thảo quốc tế; tham gia các tổ chức quốc </w:t>
      </w:r>
      <w:r w:rsidRPr="004E03E8">
        <w:rPr>
          <w:rFonts w:ascii="Times New Roman" w:hAnsi="Times New Roman" w:cs="Times New Roman"/>
          <w:sz w:val="28"/>
          <w:szCs w:val="28"/>
          <w:lang w:val="pt-BR"/>
        </w:rPr>
        <w:lastRenderedPageBreak/>
        <w:t>tế, đồng thời quảng bá, tạo thị trường cho các sản phẩm, dịch vụ số của các doanh nghiệp số Việt Nam…).</w:t>
      </w:r>
    </w:p>
    <w:p w14:paraId="127A9E2D" w14:textId="77777777" w:rsidR="003E21FA" w:rsidRPr="004E03E8" w:rsidRDefault="00336542" w:rsidP="00393641">
      <w:pPr>
        <w:pStyle w:val="Bodytext3"/>
        <w:shd w:val="clear" w:color="auto" w:fill="auto"/>
        <w:spacing w:after="60" w:line="340" w:lineRule="atLeast"/>
        <w:ind w:left="23" w:right="40" w:firstLine="567"/>
        <w:rPr>
          <w:color w:val="auto"/>
          <w:sz w:val="28"/>
          <w:szCs w:val="28"/>
        </w:rPr>
      </w:pPr>
      <w:r w:rsidRPr="004E03E8">
        <w:rPr>
          <w:color w:val="auto"/>
          <w:sz w:val="28"/>
          <w:szCs w:val="28"/>
        </w:rPr>
        <w:t>- Hợp tác với các đối tác có trình độ khoa học công nghệ phù hợp với đặc thù của tỉnh; khuyến khích đội ngũ tại tỉnh chủ động tham gia mạng lưới đổi mới sáng tạo quốc gia nhằm nâng cao chất lượng nguồn nhân lực.</w:t>
      </w:r>
    </w:p>
    <w:p w14:paraId="0512DE6C" w14:textId="77777777" w:rsidR="003E21FA" w:rsidRPr="004E03E8" w:rsidRDefault="00336542" w:rsidP="00393641">
      <w:pPr>
        <w:pStyle w:val="Bodytext3"/>
        <w:shd w:val="clear" w:color="auto" w:fill="auto"/>
        <w:spacing w:after="60" w:line="340" w:lineRule="atLeast"/>
        <w:ind w:left="23" w:right="40" w:firstLine="567"/>
        <w:rPr>
          <w:color w:val="auto"/>
          <w:sz w:val="28"/>
          <w:szCs w:val="28"/>
          <w:lang w:val="en-US"/>
        </w:rPr>
      </w:pPr>
      <w:r w:rsidRPr="004E03E8">
        <w:rPr>
          <w:color w:val="auto"/>
          <w:sz w:val="28"/>
          <w:szCs w:val="28"/>
        </w:rPr>
        <w:t>- Tăng cường hợp tác, chia sẻ kinh nghiệm với một số tỉnh</w:t>
      </w:r>
      <w:r w:rsidRPr="004E03E8">
        <w:rPr>
          <w:color w:val="auto"/>
          <w:sz w:val="28"/>
          <w:szCs w:val="28"/>
          <w:lang w:val="en-US"/>
        </w:rPr>
        <w:t xml:space="preserve">, </w:t>
      </w:r>
      <w:r w:rsidRPr="004E03E8">
        <w:rPr>
          <w:color w:val="auto"/>
          <w:sz w:val="28"/>
          <w:szCs w:val="28"/>
        </w:rPr>
        <w:t>thành phố về cơ chế, chính sách</w:t>
      </w:r>
      <w:r w:rsidRPr="004E03E8">
        <w:rPr>
          <w:color w:val="auto"/>
          <w:sz w:val="28"/>
          <w:szCs w:val="28"/>
          <w:lang w:val="en-US"/>
        </w:rPr>
        <w:t>, mô hình</w:t>
      </w:r>
      <w:r w:rsidRPr="004E03E8">
        <w:rPr>
          <w:color w:val="auto"/>
          <w:sz w:val="28"/>
          <w:szCs w:val="28"/>
        </w:rPr>
        <w:t xml:space="preserve"> phát triển </w:t>
      </w:r>
      <w:r w:rsidRPr="004E03E8">
        <w:rPr>
          <w:color w:val="auto"/>
          <w:sz w:val="28"/>
          <w:szCs w:val="28"/>
          <w:lang w:val="en-US"/>
        </w:rPr>
        <w:t>chuyển đổi số.</w:t>
      </w:r>
    </w:p>
    <w:p w14:paraId="3FEB7FF2" w14:textId="77777777" w:rsidR="003E21FA" w:rsidRPr="00393641" w:rsidRDefault="00336542" w:rsidP="00393641">
      <w:pPr>
        <w:pStyle w:val="Heading3"/>
        <w:keepNext w:val="0"/>
        <w:keepLines w:val="0"/>
        <w:widowControl w:val="0"/>
        <w:spacing w:before="60" w:after="60" w:line="340" w:lineRule="atLeast"/>
        <w:ind w:firstLine="567"/>
        <w:jc w:val="both"/>
        <w:rPr>
          <w:rFonts w:ascii="Times New Roman Bold" w:hAnsi="Times New Roman Bold" w:cs="Times New Roman"/>
          <w:color w:val="auto"/>
          <w:spacing w:val="-10"/>
          <w:sz w:val="28"/>
          <w:szCs w:val="28"/>
        </w:rPr>
      </w:pPr>
      <w:r w:rsidRPr="00393641">
        <w:rPr>
          <w:rFonts w:ascii="Times New Roman Bold" w:hAnsi="Times New Roman Bold" w:cs="Times New Roman"/>
          <w:color w:val="auto"/>
          <w:spacing w:val="-10"/>
          <w:sz w:val="28"/>
          <w:szCs w:val="28"/>
          <w:lang w:val="en-US"/>
        </w:rPr>
        <w:t>6</w:t>
      </w:r>
      <w:r w:rsidRPr="00393641">
        <w:rPr>
          <w:rFonts w:ascii="Times New Roman Bold" w:hAnsi="Times New Roman Bold" w:cs="Times New Roman"/>
          <w:color w:val="auto"/>
          <w:spacing w:val="-10"/>
          <w:sz w:val="28"/>
          <w:szCs w:val="28"/>
        </w:rPr>
        <w:t>. Đề cao trách nhiệm của người đứng đầu ngành, cơ quan, đơn vị, địa phương</w:t>
      </w:r>
    </w:p>
    <w:p w14:paraId="48982EEC" w14:textId="77777777" w:rsidR="003E21FA" w:rsidRDefault="00336542" w:rsidP="00393641">
      <w:pPr>
        <w:pStyle w:val="Bodytext3"/>
        <w:shd w:val="clear" w:color="auto" w:fill="auto"/>
        <w:spacing w:after="60" w:line="340" w:lineRule="atLeast"/>
        <w:ind w:left="23" w:right="40" w:firstLine="567"/>
        <w:rPr>
          <w:color w:val="auto"/>
          <w:sz w:val="28"/>
          <w:szCs w:val="28"/>
          <w:lang w:val="en-US"/>
        </w:rPr>
      </w:pPr>
      <w:r w:rsidRPr="004E03E8">
        <w:rPr>
          <w:color w:val="auto"/>
          <w:sz w:val="28"/>
          <w:szCs w:val="28"/>
          <w:lang w:val="en-US"/>
        </w:rPr>
        <w:t>Thực hiện điều chỉnh, bổ sung chỉ tiêu đánh giá chuyển đổi số các cơ quan, đơn vị; thực hiện thu thập, cung số liệu đánh giá qua mạng, từng bước hướng đến tự động hóa theo thời gian đối với số liệu, dữ liệu đánh; định kỳ công bố kết quả đánh giá chuyển đổi số của các cơ quan, đơn vị.</w:t>
      </w:r>
    </w:p>
    <w:p w14:paraId="114CDC91" w14:textId="77777777" w:rsidR="003E21FA" w:rsidRPr="004E03E8" w:rsidRDefault="00336542" w:rsidP="00393641">
      <w:pPr>
        <w:pStyle w:val="Heading2"/>
        <w:keepNext w:val="0"/>
        <w:keepLines w:val="0"/>
        <w:widowControl w:val="0"/>
        <w:spacing w:before="60" w:after="60" w:line="340" w:lineRule="atLeast"/>
        <w:ind w:firstLine="567"/>
        <w:jc w:val="both"/>
        <w:rPr>
          <w:rFonts w:ascii="Times New Roman" w:hAnsi="Times New Roman" w:cs="Times New Roman"/>
          <w:color w:val="auto"/>
        </w:rPr>
      </w:pPr>
      <w:r w:rsidRPr="004E03E8">
        <w:rPr>
          <w:rFonts w:ascii="Times New Roman" w:hAnsi="Times New Roman" w:cs="Times New Roman"/>
          <w:color w:val="auto"/>
        </w:rPr>
        <w:t>V. KINH PHÍ THỰC HIỆN</w:t>
      </w:r>
    </w:p>
    <w:p w14:paraId="4CB66F6E" w14:textId="77777777" w:rsidR="003E21FA" w:rsidRPr="004E03E8" w:rsidRDefault="00336542" w:rsidP="00393641">
      <w:pPr>
        <w:widowControl w:val="0"/>
        <w:spacing w:before="60" w:after="60" w:line="340" w:lineRule="atLeas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Nguồn kinh phí thực hiện chuyển đổi số của cơ quan nhà nước chủ yếu từ nguồn ngân sách nhà nước do địa phương bố trí h</w:t>
      </w:r>
      <w:r w:rsidR="004F4591" w:rsidRPr="004E03E8">
        <w:rPr>
          <w:rFonts w:ascii="Times New Roman" w:hAnsi="Times New Roman" w:cs="Times New Roman"/>
          <w:sz w:val="28"/>
          <w:szCs w:val="28"/>
          <w:lang w:val="pt-BR"/>
        </w:rPr>
        <w:t>ằ</w:t>
      </w:r>
      <w:r w:rsidRPr="004E03E8">
        <w:rPr>
          <w:rFonts w:ascii="Times New Roman" w:hAnsi="Times New Roman" w:cs="Times New Roman"/>
          <w:sz w:val="28"/>
          <w:szCs w:val="28"/>
          <w:lang w:val="pt-BR"/>
        </w:rPr>
        <w:t>ng năm và Trung ương hỗ trợ.</w:t>
      </w:r>
    </w:p>
    <w:p w14:paraId="0DDDB71D" w14:textId="77777777" w:rsidR="003E21FA" w:rsidRPr="004E03E8" w:rsidRDefault="00336542" w:rsidP="00393641">
      <w:pPr>
        <w:pStyle w:val="Heading2"/>
        <w:keepNext w:val="0"/>
        <w:keepLines w:val="0"/>
        <w:widowControl w:val="0"/>
        <w:spacing w:before="60" w:after="60" w:line="340" w:lineRule="atLeast"/>
        <w:ind w:firstLine="567"/>
        <w:jc w:val="both"/>
        <w:rPr>
          <w:rFonts w:ascii="Times New Roman" w:hAnsi="Times New Roman" w:cs="Times New Roman"/>
          <w:color w:val="auto"/>
        </w:rPr>
      </w:pPr>
      <w:r w:rsidRPr="004E03E8">
        <w:rPr>
          <w:rFonts w:ascii="Times New Roman" w:hAnsi="Times New Roman" w:cs="Times New Roman"/>
          <w:color w:val="auto"/>
        </w:rPr>
        <w:t>VI. TỔ CHỨC THỰC HIỆN</w:t>
      </w:r>
    </w:p>
    <w:p w14:paraId="0DC69972" w14:textId="77777777" w:rsidR="003E21FA" w:rsidRPr="004E03E8" w:rsidRDefault="00336542" w:rsidP="00393641">
      <w:pPr>
        <w:pStyle w:val="Heading3"/>
        <w:keepNext w:val="0"/>
        <w:keepLines w:val="0"/>
        <w:widowControl w:val="0"/>
        <w:spacing w:before="60" w:after="60" w:line="340" w:lineRule="atLeast"/>
        <w:ind w:firstLine="567"/>
        <w:jc w:val="both"/>
        <w:rPr>
          <w:rFonts w:ascii="Times New Roman" w:hAnsi="Times New Roman" w:cs="Times New Roman"/>
          <w:color w:val="auto"/>
          <w:sz w:val="28"/>
          <w:szCs w:val="28"/>
        </w:rPr>
      </w:pPr>
      <w:r w:rsidRPr="004E03E8">
        <w:rPr>
          <w:rFonts w:ascii="Times New Roman" w:hAnsi="Times New Roman" w:cs="Times New Roman"/>
          <w:color w:val="auto"/>
          <w:sz w:val="28"/>
          <w:szCs w:val="28"/>
        </w:rPr>
        <w:t>1. Sở Thông tin và Truyền thông</w:t>
      </w:r>
    </w:p>
    <w:p w14:paraId="16F96FF3" w14:textId="77777777" w:rsidR="003E21FA" w:rsidRPr="008D68F0" w:rsidRDefault="00336542" w:rsidP="00393641">
      <w:pPr>
        <w:widowControl w:val="0"/>
        <w:spacing w:before="60" w:after="60" w:line="340" w:lineRule="atLeast"/>
        <w:ind w:firstLine="567"/>
        <w:jc w:val="both"/>
        <w:rPr>
          <w:rFonts w:ascii="Times New Roman" w:hAnsi="Times New Roman" w:cs="Times New Roman"/>
          <w:spacing w:val="-6"/>
          <w:sz w:val="28"/>
          <w:szCs w:val="28"/>
          <w:lang w:val="pt-BR"/>
        </w:rPr>
      </w:pPr>
      <w:r w:rsidRPr="008D68F0">
        <w:rPr>
          <w:rFonts w:ascii="Times New Roman" w:hAnsi="Times New Roman" w:cs="Times New Roman"/>
          <w:spacing w:val="-6"/>
          <w:sz w:val="28"/>
          <w:szCs w:val="28"/>
          <w:lang w:val="pt-BR"/>
        </w:rPr>
        <w:t xml:space="preserve">- Chủ trì tham mưu </w:t>
      </w:r>
      <w:r w:rsidR="00316EBB" w:rsidRPr="008D68F0">
        <w:rPr>
          <w:rFonts w:ascii="Times New Roman" w:hAnsi="Times New Roman" w:cs="Times New Roman"/>
          <w:spacing w:val="-6"/>
          <w:sz w:val="28"/>
          <w:szCs w:val="28"/>
          <w:lang w:val="pt-BR"/>
        </w:rPr>
        <w:t>UBND</w:t>
      </w:r>
      <w:r w:rsidRPr="008D68F0">
        <w:rPr>
          <w:rFonts w:ascii="Times New Roman" w:hAnsi="Times New Roman" w:cs="Times New Roman"/>
          <w:spacing w:val="-6"/>
          <w:sz w:val="28"/>
          <w:szCs w:val="28"/>
          <w:lang w:val="pt-BR"/>
        </w:rPr>
        <w:t xml:space="preserve"> tỉnh tổ chức thực hiện các nội dung liên quan đến việc thực hiện Kế hoạch này; báo cáo đánh giá việc thực hiện kế hoạch trên địa bàn tỉnh.</w:t>
      </w:r>
    </w:p>
    <w:p w14:paraId="7A488654" w14:textId="77777777" w:rsidR="003E21FA" w:rsidRPr="004E03E8" w:rsidRDefault="00336542" w:rsidP="00393641">
      <w:pPr>
        <w:widowControl w:val="0"/>
        <w:tabs>
          <w:tab w:val="left" w:pos="992"/>
        </w:tabs>
        <w:spacing w:before="60" w:after="60" w:line="340" w:lineRule="atLeas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Chủ trì, phối hợp với các cơ quan liên quan thực hiện các nhiệm vụ, dự án được phân công trong Kế hoạch này.</w:t>
      </w:r>
    </w:p>
    <w:p w14:paraId="4B56488A" w14:textId="77777777" w:rsidR="003E21FA" w:rsidRPr="004E03E8" w:rsidRDefault="00336542" w:rsidP="00393641">
      <w:pPr>
        <w:widowControl w:val="0"/>
        <w:tabs>
          <w:tab w:val="left" w:pos="992"/>
        </w:tabs>
        <w:spacing w:before="60" w:after="60" w:line="340" w:lineRule="atLeas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ml:space="preserve">- Tham mưu </w:t>
      </w:r>
      <w:r w:rsidR="00316EBB" w:rsidRPr="004E03E8">
        <w:rPr>
          <w:rFonts w:ascii="Times New Roman" w:hAnsi="Times New Roman" w:cs="Times New Roman"/>
          <w:sz w:val="28"/>
          <w:szCs w:val="28"/>
          <w:lang w:val="pt-BR"/>
        </w:rPr>
        <w:t>UBND</w:t>
      </w:r>
      <w:r w:rsidRPr="004E03E8">
        <w:rPr>
          <w:rFonts w:ascii="Times New Roman" w:hAnsi="Times New Roman" w:cs="Times New Roman"/>
          <w:sz w:val="28"/>
          <w:szCs w:val="28"/>
          <w:lang w:val="pt-BR"/>
        </w:rPr>
        <w:t xml:space="preserve"> tỉnh chỉ đạo các sở, ban, ngành, </w:t>
      </w:r>
      <w:r w:rsidR="00316EBB" w:rsidRPr="004E03E8">
        <w:rPr>
          <w:rFonts w:ascii="Times New Roman" w:hAnsi="Times New Roman" w:cs="Times New Roman"/>
          <w:sz w:val="28"/>
          <w:szCs w:val="28"/>
          <w:lang w:val="pt-BR"/>
        </w:rPr>
        <w:t>UBND</w:t>
      </w:r>
      <w:r w:rsidRPr="004E03E8">
        <w:rPr>
          <w:rFonts w:ascii="Times New Roman" w:hAnsi="Times New Roman" w:cs="Times New Roman"/>
          <w:sz w:val="28"/>
          <w:szCs w:val="28"/>
          <w:lang w:val="pt-BR"/>
        </w:rPr>
        <w:t xml:space="preserve"> các huyện, thị xã, thành phố trong việc thực hiện các nhiệm vụ, đề án, dự án công nghệ thông tin, chuyển đổi số trong Kế hoạch này.</w:t>
      </w:r>
    </w:p>
    <w:p w14:paraId="4829B212" w14:textId="77777777" w:rsidR="003E21FA" w:rsidRPr="004E03E8" w:rsidRDefault="00336542" w:rsidP="00393641">
      <w:pPr>
        <w:widowControl w:val="0"/>
        <w:spacing w:before="60" w:after="60" w:line="340" w:lineRule="atLeas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Tăng cường công tác tham mưu về hoạt động của Ban Chỉ đạo Chuyển đối số tỉnh Hà Nam, hướng dẫn nội dung hoạt động của Tổ Công nghệ số cộng đồng.</w:t>
      </w:r>
    </w:p>
    <w:p w14:paraId="02A13183" w14:textId="77777777" w:rsidR="003E21FA" w:rsidRPr="004E03E8" w:rsidRDefault="00336542" w:rsidP="00393641">
      <w:pPr>
        <w:widowControl w:val="0"/>
        <w:spacing w:before="60" w:after="60" w:line="340" w:lineRule="atLeas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Thực hiện nghiên cứu, tham mưu, đề xuất nội dung, nhiệm vụ về chuyển đổi số theo yêu cầu của Ủy ban Quốc gia về Chuyển đổi số, hướng dẫn của Bộ Thông tin và Truyền thông.</w:t>
      </w:r>
    </w:p>
    <w:p w14:paraId="7CF52150" w14:textId="77777777" w:rsidR="003E21FA" w:rsidRPr="004E03E8" w:rsidRDefault="00336542" w:rsidP="00393641">
      <w:pPr>
        <w:pStyle w:val="Heading3"/>
        <w:keepNext w:val="0"/>
        <w:keepLines w:val="0"/>
        <w:widowControl w:val="0"/>
        <w:spacing w:before="60" w:after="60" w:line="340" w:lineRule="atLeast"/>
        <w:ind w:firstLine="567"/>
        <w:jc w:val="both"/>
        <w:rPr>
          <w:rFonts w:ascii="Times New Roman" w:hAnsi="Times New Roman" w:cs="Times New Roman"/>
          <w:color w:val="auto"/>
          <w:sz w:val="28"/>
          <w:szCs w:val="28"/>
        </w:rPr>
      </w:pPr>
      <w:r w:rsidRPr="004E03E8">
        <w:rPr>
          <w:rFonts w:ascii="Times New Roman" w:hAnsi="Times New Roman" w:cs="Times New Roman"/>
          <w:color w:val="auto"/>
          <w:sz w:val="28"/>
          <w:szCs w:val="28"/>
          <w:lang w:val="en-US"/>
        </w:rPr>
        <w:t>2</w:t>
      </w:r>
      <w:r w:rsidRPr="004E03E8">
        <w:rPr>
          <w:rFonts w:ascii="Times New Roman" w:hAnsi="Times New Roman" w:cs="Times New Roman"/>
          <w:color w:val="auto"/>
          <w:sz w:val="28"/>
          <w:szCs w:val="28"/>
        </w:rPr>
        <w:t xml:space="preserve">. Văn phòng </w:t>
      </w:r>
      <w:r w:rsidR="00316EBB" w:rsidRPr="004E03E8">
        <w:rPr>
          <w:rFonts w:ascii="Times New Roman" w:hAnsi="Times New Roman" w:cs="Times New Roman"/>
          <w:color w:val="auto"/>
          <w:sz w:val="28"/>
          <w:szCs w:val="28"/>
          <w:lang w:val="en-US"/>
        </w:rPr>
        <w:t>UBND</w:t>
      </w:r>
      <w:r w:rsidRPr="004E03E8">
        <w:rPr>
          <w:rFonts w:ascii="Times New Roman" w:hAnsi="Times New Roman" w:cs="Times New Roman"/>
          <w:color w:val="auto"/>
          <w:sz w:val="28"/>
          <w:szCs w:val="28"/>
        </w:rPr>
        <w:t xml:space="preserve"> tỉnh</w:t>
      </w:r>
    </w:p>
    <w:p w14:paraId="630BF924" w14:textId="77777777" w:rsidR="003E21FA" w:rsidRPr="004E03E8" w:rsidRDefault="00336542" w:rsidP="00393641">
      <w:pPr>
        <w:widowControl w:val="0"/>
        <w:tabs>
          <w:tab w:val="left" w:pos="992"/>
        </w:tabs>
        <w:spacing w:before="60" w:after="60" w:line="340" w:lineRule="atLeas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Chủ trì, phối hợp với Sở Nội vụ, Sở Thông tin và Truyền thông hướng dẫn các ngành, địa phương thực hiện chuẩn hóa, tái cấu trúc quy trình nghiệp vụ, cải cách chế độ báo cáo trong các cơ quan hành chính nhà nước.</w:t>
      </w:r>
    </w:p>
    <w:p w14:paraId="5D61CD64" w14:textId="77777777" w:rsidR="003E21FA" w:rsidRPr="004E03E8" w:rsidRDefault="00336542" w:rsidP="00393641">
      <w:pPr>
        <w:widowControl w:val="0"/>
        <w:tabs>
          <w:tab w:val="left" w:pos="992"/>
        </w:tabs>
        <w:spacing w:before="60" w:after="60" w:line="340" w:lineRule="atLeas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Phối hợp với Sở Thông tin và Truyền thông trong việc tổ chức đôn đốc, kiểm tra tình hình thực hiện Kế hoạch này.</w:t>
      </w:r>
    </w:p>
    <w:p w14:paraId="0C116413" w14:textId="77777777" w:rsidR="003E21FA" w:rsidRPr="004E03E8" w:rsidRDefault="00336542" w:rsidP="00393641">
      <w:pPr>
        <w:widowControl w:val="0"/>
        <w:tabs>
          <w:tab w:val="left" w:pos="992"/>
        </w:tabs>
        <w:spacing w:before="60" w:after="60" w:line="340" w:lineRule="atLeast"/>
        <w:ind w:firstLine="567"/>
        <w:jc w:val="both"/>
        <w:rPr>
          <w:rFonts w:ascii="Times New Roman" w:hAnsi="Times New Roman" w:cs="Times New Roman"/>
          <w:b/>
          <w:bCs/>
          <w:sz w:val="28"/>
          <w:szCs w:val="28"/>
        </w:rPr>
      </w:pPr>
      <w:r w:rsidRPr="004E03E8">
        <w:rPr>
          <w:rFonts w:ascii="Times New Roman" w:hAnsi="Times New Roman" w:cs="Times New Roman"/>
          <w:b/>
          <w:bCs/>
          <w:sz w:val="28"/>
          <w:szCs w:val="28"/>
          <w:lang w:val="en-US"/>
        </w:rPr>
        <w:t>3</w:t>
      </w:r>
      <w:r w:rsidRPr="004E03E8">
        <w:rPr>
          <w:rFonts w:ascii="Times New Roman" w:hAnsi="Times New Roman" w:cs="Times New Roman"/>
          <w:b/>
          <w:bCs/>
          <w:sz w:val="28"/>
          <w:szCs w:val="28"/>
        </w:rPr>
        <w:t>. Sở Kế hoạch và Đầu tư</w:t>
      </w:r>
    </w:p>
    <w:p w14:paraId="1238F237" w14:textId="77777777" w:rsidR="003E21FA" w:rsidRPr="004E03E8" w:rsidRDefault="00336542" w:rsidP="00393641">
      <w:pPr>
        <w:widowControl w:val="0"/>
        <w:tabs>
          <w:tab w:val="left" w:pos="992"/>
        </w:tabs>
        <w:spacing w:before="60" w:after="60" w:line="340" w:lineRule="atLeast"/>
        <w:ind w:firstLine="567"/>
        <w:jc w:val="both"/>
        <w:rPr>
          <w:rFonts w:ascii="Times New Roman" w:hAnsi="Times New Roman" w:cs="Times New Roman"/>
          <w:sz w:val="28"/>
          <w:szCs w:val="28"/>
          <w:lang w:val="pt-BR"/>
        </w:rPr>
      </w:pPr>
      <w:r w:rsidRPr="004E03E8">
        <w:rPr>
          <w:rFonts w:ascii="Times New Roman" w:hAnsi="Times New Roman" w:cs="Times New Roman"/>
          <w:sz w:val="28"/>
          <w:szCs w:val="28"/>
          <w:lang w:val="pt-BR"/>
        </w:rPr>
        <w:t xml:space="preserve">Chủ trì, phối hợp với Sở Thông tin và Truyền thông tham mưu cho </w:t>
      </w:r>
      <w:r w:rsidR="00316EBB" w:rsidRPr="004E03E8">
        <w:rPr>
          <w:rFonts w:ascii="Times New Roman" w:hAnsi="Times New Roman" w:cs="Times New Roman"/>
          <w:sz w:val="28"/>
          <w:szCs w:val="28"/>
          <w:lang w:val="pt-BR"/>
        </w:rPr>
        <w:t>UBND</w:t>
      </w:r>
      <w:r w:rsidRPr="004E03E8">
        <w:rPr>
          <w:rFonts w:ascii="Times New Roman" w:hAnsi="Times New Roman" w:cs="Times New Roman"/>
          <w:sz w:val="28"/>
          <w:szCs w:val="28"/>
          <w:lang w:val="pt-BR"/>
        </w:rPr>
        <w:t xml:space="preserve"> tỉnh bố trí nguồn chi đầu tư phát triển cho các nhiệm vụ, dự án công nghệ thông tin, chuyển đổi số trên địa bàn tỉnh.</w:t>
      </w:r>
    </w:p>
    <w:p w14:paraId="2DB0DC22" w14:textId="77777777" w:rsidR="003E21FA" w:rsidRPr="00012E71" w:rsidRDefault="00336542" w:rsidP="005F002C">
      <w:pPr>
        <w:pStyle w:val="Heading3"/>
        <w:keepNext w:val="0"/>
        <w:keepLines w:val="0"/>
        <w:widowControl w:val="0"/>
        <w:spacing w:before="60" w:after="60" w:line="350" w:lineRule="exact"/>
        <w:ind w:firstLine="567"/>
        <w:jc w:val="both"/>
        <w:rPr>
          <w:rFonts w:ascii="Times New Roman" w:hAnsi="Times New Roman" w:cs="Times New Roman"/>
          <w:color w:val="auto"/>
          <w:sz w:val="28"/>
          <w:szCs w:val="28"/>
        </w:rPr>
      </w:pPr>
      <w:r w:rsidRPr="00012E71">
        <w:rPr>
          <w:rFonts w:ascii="Times New Roman" w:hAnsi="Times New Roman" w:cs="Times New Roman"/>
          <w:color w:val="auto"/>
          <w:sz w:val="28"/>
          <w:szCs w:val="28"/>
          <w:lang w:val="en-US"/>
        </w:rPr>
        <w:lastRenderedPageBreak/>
        <w:t>4</w:t>
      </w:r>
      <w:r w:rsidRPr="00012E71">
        <w:rPr>
          <w:rFonts w:ascii="Times New Roman" w:hAnsi="Times New Roman" w:cs="Times New Roman"/>
          <w:color w:val="auto"/>
          <w:sz w:val="28"/>
          <w:szCs w:val="28"/>
        </w:rPr>
        <w:t>. Sở Tài chính</w:t>
      </w:r>
    </w:p>
    <w:p w14:paraId="74F9C802" w14:textId="77777777" w:rsidR="003E21FA" w:rsidRPr="00012E71" w:rsidRDefault="00336542" w:rsidP="005F002C">
      <w:pPr>
        <w:widowControl w:val="0"/>
        <w:tabs>
          <w:tab w:val="left" w:pos="992"/>
        </w:tabs>
        <w:spacing w:before="60" w:after="60" w:line="350" w:lineRule="exact"/>
        <w:ind w:firstLine="567"/>
        <w:jc w:val="both"/>
        <w:rPr>
          <w:rFonts w:ascii="Times New Roman" w:hAnsi="Times New Roman" w:cs="Times New Roman"/>
          <w:sz w:val="28"/>
          <w:szCs w:val="28"/>
          <w:lang w:val="pt-BR"/>
        </w:rPr>
      </w:pPr>
      <w:r w:rsidRPr="00012E71">
        <w:rPr>
          <w:rFonts w:ascii="Times New Roman" w:hAnsi="Times New Roman" w:cs="Times New Roman"/>
          <w:sz w:val="28"/>
          <w:szCs w:val="28"/>
          <w:lang w:val="pt-BR"/>
        </w:rPr>
        <w:t>- Trên cơ sở dự toán kinh phí thực hiện các nhiệm vụ tại Kế hoạch và khả năng cân đối ngân sách, tổng hợp trình cấp có thẩm quyền bố trí kinh phí thực hiện theo quy định của Luật Ngân sách nhà nước.</w:t>
      </w:r>
    </w:p>
    <w:p w14:paraId="2D7AF5C1" w14:textId="77777777" w:rsidR="003E21FA" w:rsidRPr="00012E71" w:rsidRDefault="00336542" w:rsidP="005F002C">
      <w:pPr>
        <w:widowControl w:val="0"/>
        <w:tabs>
          <w:tab w:val="left" w:pos="992"/>
        </w:tabs>
        <w:spacing w:before="60" w:after="60" w:line="350" w:lineRule="exact"/>
        <w:ind w:firstLine="567"/>
        <w:jc w:val="both"/>
        <w:rPr>
          <w:rFonts w:ascii="Times New Roman" w:hAnsi="Times New Roman" w:cs="Times New Roman"/>
          <w:sz w:val="28"/>
          <w:szCs w:val="28"/>
          <w:lang w:val="pt-BR"/>
        </w:rPr>
      </w:pPr>
      <w:r w:rsidRPr="00012E71">
        <w:rPr>
          <w:rFonts w:ascii="Times New Roman" w:hAnsi="Times New Roman" w:cs="Times New Roman"/>
          <w:sz w:val="28"/>
          <w:szCs w:val="28"/>
          <w:lang w:val="pt-BR"/>
        </w:rPr>
        <w:t xml:space="preserve">- Hướng dẫn </w:t>
      </w:r>
      <w:r w:rsidR="00316EBB" w:rsidRPr="00012E71">
        <w:rPr>
          <w:rFonts w:ascii="Times New Roman" w:hAnsi="Times New Roman" w:cs="Times New Roman"/>
          <w:sz w:val="28"/>
          <w:szCs w:val="28"/>
          <w:lang w:val="pt-BR"/>
        </w:rPr>
        <w:t>UBND</w:t>
      </w:r>
      <w:r w:rsidRPr="00012E71">
        <w:rPr>
          <w:rFonts w:ascii="Times New Roman" w:hAnsi="Times New Roman" w:cs="Times New Roman"/>
          <w:sz w:val="28"/>
          <w:szCs w:val="28"/>
          <w:lang w:val="pt-BR"/>
        </w:rPr>
        <w:t xml:space="preserve"> cấp huyện về công tác bố trí kinh phí để đảm bảo khả năng thực hiện các nhiệm vụ tại Kế hoạch, đảm bảo nhu cầu triển khai chuyển đổi số tại địa phương theo mục tiêu Kế hoạch.</w:t>
      </w:r>
    </w:p>
    <w:p w14:paraId="6132BEDC" w14:textId="77777777" w:rsidR="003E21FA" w:rsidRPr="00012E71" w:rsidRDefault="00336542" w:rsidP="005F002C">
      <w:pPr>
        <w:pStyle w:val="Heading3"/>
        <w:keepNext w:val="0"/>
        <w:keepLines w:val="0"/>
        <w:widowControl w:val="0"/>
        <w:spacing w:before="60" w:after="60" w:line="350" w:lineRule="exact"/>
        <w:ind w:firstLine="567"/>
        <w:jc w:val="both"/>
        <w:rPr>
          <w:rFonts w:ascii="Times New Roman" w:hAnsi="Times New Roman" w:cs="Times New Roman"/>
          <w:color w:val="auto"/>
          <w:sz w:val="28"/>
          <w:szCs w:val="28"/>
        </w:rPr>
      </w:pPr>
      <w:r w:rsidRPr="00012E71">
        <w:rPr>
          <w:rFonts w:ascii="Times New Roman" w:hAnsi="Times New Roman" w:cs="Times New Roman"/>
          <w:color w:val="auto"/>
          <w:sz w:val="28"/>
          <w:szCs w:val="28"/>
          <w:lang w:val="en-US"/>
        </w:rPr>
        <w:t>5</w:t>
      </w:r>
      <w:r w:rsidRPr="00012E71">
        <w:rPr>
          <w:rFonts w:ascii="Times New Roman" w:hAnsi="Times New Roman" w:cs="Times New Roman"/>
          <w:color w:val="auto"/>
          <w:sz w:val="28"/>
          <w:szCs w:val="28"/>
        </w:rPr>
        <w:t>. Sở Nội vụ</w:t>
      </w:r>
    </w:p>
    <w:p w14:paraId="72D0DE47" w14:textId="77777777" w:rsidR="003E21FA" w:rsidRPr="00012E71" w:rsidRDefault="00336542" w:rsidP="005F002C">
      <w:pPr>
        <w:widowControl w:val="0"/>
        <w:tabs>
          <w:tab w:val="left" w:pos="992"/>
        </w:tabs>
        <w:spacing w:before="60" w:after="60" w:line="350" w:lineRule="exact"/>
        <w:ind w:firstLine="567"/>
        <w:jc w:val="both"/>
        <w:rPr>
          <w:rFonts w:ascii="Times New Roman" w:hAnsi="Times New Roman" w:cs="Times New Roman"/>
          <w:sz w:val="28"/>
          <w:szCs w:val="28"/>
          <w:lang w:val="pt-BR"/>
        </w:rPr>
      </w:pPr>
      <w:r w:rsidRPr="00012E71">
        <w:rPr>
          <w:rFonts w:ascii="Times New Roman" w:hAnsi="Times New Roman" w:cs="Times New Roman"/>
          <w:sz w:val="28"/>
          <w:szCs w:val="28"/>
          <w:lang w:val="pt-BR"/>
        </w:rPr>
        <w:t>Chủ trì, phối hợp với Sở Thông tin và Truyền thông và các cơ quan liên quan đẩy mạnh chương trình cải cách hành chính, thu hút, đào tạo nguồn nhân lực công nghệ thông tin, chuyển đổi số; đào tạo kỹ năng số cho cán bộ, công chức.</w:t>
      </w:r>
    </w:p>
    <w:p w14:paraId="51EC3A42" w14:textId="77777777" w:rsidR="003E21FA" w:rsidRPr="00012E71" w:rsidRDefault="00336542" w:rsidP="005F002C">
      <w:pPr>
        <w:pStyle w:val="Heading3"/>
        <w:keepNext w:val="0"/>
        <w:keepLines w:val="0"/>
        <w:widowControl w:val="0"/>
        <w:spacing w:before="60" w:after="60" w:line="350" w:lineRule="exact"/>
        <w:ind w:firstLine="567"/>
        <w:jc w:val="both"/>
        <w:rPr>
          <w:rFonts w:ascii="Times New Roman" w:hAnsi="Times New Roman" w:cs="Times New Roman"/>
          <w:color w:val="auto"/>
          <w:sz w:val="28"/>
          <w:szCs w:val="28"/>
        </w:rPr>
      </w:pPr>
      <w:bookmarkStart w:id="2" w:name="_Toc167178905"/>
      <w:bookmarkStart w:id="3" w:name="_Toc172944749"/>
      <w:bookmarkStart w:id="4" w:name="_Toc173120841"/>
      <w:bookmarkStart w:id="5" w:name="_Toc176737357"/>
      <w:bookmarkStart w:id="6" w:name="_Toc173893461"/>
      <w:r w:rsidRPr="00012E71">
        <w:rPr>
          <w:rFonts w:ascii="Times New Roman" w:hAnsi="Times New Roman" w:cs="Times New Roman"/>
          <w:color w:val="auto"/>
          <w:sz w:val="28"/>
          <w:szCs w:val="28"/>
          <w:lang w:val="en-US"/>
        </w:rPr>
        <w:t>6</w:t>
      </w:r>
      <w:r w:rsidRPr="00012E71">
        <w:rPr>
          <w:rFonts w:ascii="Times New Roman" w:hAnsi="Times New Roman" w:cs="Times New Roman"/>
          <w:color w:val="auto"/>
          <w:sz w:val="28"/>
          <w:szCs w:val="28"/>
        </w:rPr>
        <w:t>. Sở Khoa học và Công nghệ</w:t>
      </w:r>
    </w:p>
    <w:p w14:paraId="6E83E88A" w14:textId="77777777" w:rsidR="003E21FA" w:rsidRPr="00012E71" w:rsidRDefault="00336542" w:rsidP="005F002C">
      <w:pPr>
        <w:widowControl w:val="0"/>
        <w:tabs>
          <w:tab w:val="left" w:pos="992"/>
        </w:tabs>
        <w:spacing w:before="60" w:after="60" w:line="350" w:lineRule="exact"/>
        <w:ind w:firstLine="567"/>
        <w:jc w:val="both"/>
        <w:rPr>
          <w:rFonts w:ascii="Times New Roman" w:hAnsi="Times New Roman" w:cs="Times New Roman"/>
          <w:sz w:val="28"/>
          <w:szCs w:val="28"/>
          <w:lang w:val="pt-BR"/>
        </w:rPr>
      </w:pPr>
      <w:r w:rsidRPr="00012E71">
        <w:rPr>
          <w:rFonts w:ascii="Times New Roman" w:hAnsi="Times New Roman" w:cs="Times New Roman"/>
          <w:sz w:val="28"/>
          <w:szCs w:val="28"/>
          <w:lang w:val="pt-BR"/>
        </w:rPr>
        <w:t>Ưu tiên kinh phí triển khai các chương trình, đề tài nghiên cứu khoa học trong lĩnh vực công nghệ thông tin và truyền thông có liên quan đến nội dung triển khai Kế hoạch.</w:t>
      </w:r>
    </w:p>
    <w:bookmarkEnd w:id="2"/>
    <w:bookmarkEnd w:id="3"/>
    <w:bookmarkEnd w:id="4"/>
    <w:bookmarkEnd w:id="5"/>
    <w:bookmarkEnd w:id="6"/>
    <w:p w14:paraId="557CEBEB" w14:textId="77777777" w:rsidR="003E21FA" w:rsidRPr="00012E71" w:rsidRDefault="00336542" w:rsidP="005F002C">
      <w:pPr>
        <w:pStyle w:val="Heading3"/>
        <w:keepNext w:val="0"/>
        <w:keepLines w:val="0"/>
        <w:widowControl w:val="0"/>
        <w:spacing w:before="60" w:after="60" w:line="350" w:lineRule="exact"/>
        <w:ind w:firstLine="567"/>
        <w:jc w:val="both"/>
        <w:rPr>
          <w:rFonts w:ascii="Times New Roman" w:hAnsi="Times New Roman" w:cs="Times New Roman"/>
          <w:color w:val="auto"/>
          <w:sz w:val="28"/>
          <w:szCs w:val="28"/>
        </w:rPr>
      </w:pPr>
      <w:r w:rsidRPr="00012E71">
        <w:rPr>
          <w:rFonts w:ascii="Times New Roman" w:hAnsi="Times New Roman" w:cs="Times New Roman"/>
          <w:color w:val="auto"/>
          <w:sz w:val="28"/>
          <w:szCs w:val="28"/>
          <w:lang w:val="en-US"/>
        </w:rPr>
        <w:t>7</w:t>
      </w:r>
      <w:r w:rsidRPr="00012E71">
        <w:rPr>
          <w:rFonts w:ascii="Times New Roman" w:hAnsi="Times New Roman" w:cs="Times New Roman"/>
          <w:color w:val="auto"/>
          <w:sz w:val="28"/>
          <w:szCs w:val="28"/>
        </w:rPr>
        <w:t xml:space="preserve">. Các sở, ban, ngành, </w:t>
      </w:r>
      <w:r w:rsidR="00316EBB" w:rsidRPr="00012E71">
        <w:rPr>
          <w:rFonts w:ascii="Times New Roman" w:hAnsi="Times New Roman" w:cs="Times New Roman"/>
          <w:color w:val="auto"/>
          <w:sz w:val="28"/>
          <w:szCs w:val="28"/>
        </w:rPr>
        <w:t>UBND</w:t>
      </w:r>
      <w:r w:rsidRPr="00012E71">
        <w:rPr>
          <w:rFonts w:ascii="Times New Roman" w:hAnsi="Times New Roman" w:cs="Times New Roman"/>
          <w:color w:val="auto"/>
          <w:sz w:val="28"/>
          <w:szCs w:val="28"/>
        </w:rPr>
        <w:t xml:space="preserve"> huyện, thị xã, thành phố</w:t>
      </w:r>
    </w:p>
    <w:p w14:paraId="347384E4" w14:textId="77777777" w:rsidR="003E21FA" w:rsidRPr="00012E71" w:rsidRDefault="00336542" w:rsidP="005F002C">
      <w:pPr>
        <w:widowControl w:val="0"/>
        <w:tabs>
          <w:tab w:val="left" w:pos="992"/>
        </w:tabs>
        <w:spacing w:before="60" w:after="60" w:line="350" w:lineRule="exact"/>
        <w:ind w:firstLine="567"/>
        <w:jc w:val="both"/>
        <w:rPr>
          <w:rFonts w:ascii="Times New Roman" w:hAnsi="Times New Roman" w:cs="Times New Roman"/>
          <w:sz w:val="28"/>
          <w:szCs w:val="28"/>
          <w:lang w:val="pt-BR"/>
        </w:rPr>
      </w:pPr>
      <w:r w:rsidRPr="00012E71">
        <w:rPr>
          <w:rFonts w:ascii="Times New Roman" w:hAnsi="Times New Roman" w:cs="Times New Roman"/>
          <w:sz w:val="28"/>
          <w:szCs w:val="28"/>
          <w:lang w:val="pt-BR"/>
        </w:rPr>
        <w:t xml:space="preserve">Các sở, ban, ngành, </w:t>
      </w:r>
      <w:r w:rsidR="00316EBB" w:rsidRPr="00012E71">
        <w:rPr>
          <w:rFonts w:ascii="Times New Roman" w:hAnsi="Times New Roman" w:cs="Times New Roman"/>
          <w:sz w:val="28"/>
          <w:szCs w:val="28"/>
          <w:lang w:val="pt-BR"/>
        </w:rPr>
        <w:t>UBND</w:t>
      </w:r>
      <w:r w:rsidRPr="00012E71">
        <w:rPr>
          <w:rFonts w:ascii="Times New Roman" w:hAnsi="Times New Roman" w:cs="Times New Roman"/>
          <w:sz w:val="28"/>
          <w:szCs w:val="28"/>
          <w:lang w:val="pt-BR"/>
        </w:rPr>
        <w:t xml:space="preserve"> các huyện, thị xã, thành phố có trách nhiệm phối hợp với Sở Thông tin và Truyền thông và các cơ quan liên quan trong việc triển các nhiệm vụ, đề án, dự án được phân công chủ trì và các nhiệm vụ khác để đẩy mạnh ứng dụng công nghệ thông tin, chuyển đổi số tại mỗi cơ quan, đơn vị, địa phương. Trong quá trình triển khai, thực hiện nếu có khó khăn, vướng mắc đề nghị phối hợp với Sở Thông tin và Truyền thông để đề xuất, báo cáo </w:t>
      </w:r>
      <w:r w:rsidR="00316EBB" w:rsidRPr="00012E71">
        <w:rPr>
          <w:rFonts w:ascii="Times New Roman" w:hAnsi="Times New Roman" w:cs="Times New Roman"/>
          <w:sz w:val="28"/>
          <w:szCs w:val="28"/>
          <w:lang w:val="pt-BR"/>
        </w:rPr>
        <w:t>UBND</w:t>
      </w:r>
      <w:r w:rsidRPr="00012E71">
        <w:rPr>
          <w:rFonts w:ascii="Times New Roman" w:hAnsi="Times New Roman" w:cs="Times New Roman"/>
          <w:sz w:val="28"/>
          <w:szCs w:val="28"/>
          <w:lang w:val="pt-BR"/>
        </w:rPr>
        <w:t xml:space="preserve"> tỉnh xem xét, chỉ đạo.</w:t>
      </w:r>
    </w:p>
    <w:p w14:paraId="4EBDF598" w14:textId="77777777" w:rsidR="003E21FA" w:rsidRPr="00012E71" w:rsidRDefault="00336542" w:rsidP="005F002C">
      <w:pPr>
        <w:pStyle w:val="Heading2"/>
        <w:widowControl w:val="0"/>
        <w:spacing w:before="60" w:after="60" w:line="350" w:lineRule="exact"/>
        <w:ind w:firstLine="567"/>
        <w:jc w:val="both"/>
        <w:rPr>
          <w:rFonts w:ascii="Times New Roman" w:hAnsi="Times New Roman" w:cs="Times New Roman"/>
          <w:color w:val="auto"/>
        </w:rPr>
      </w:pPr>
      <w:r w:rsidRPr="00012E71">
        <w:rPr>
          <w:rFonts w:ascii="Times New Roman" w:hAnsi="Times New Roman" w:cs="Times New Roman"/>
          <w:color w:val="auto"/>
        </w:rPr>
        <w:t>V</w:t>
      </w:r>
      <w:r w:rsidRPr="00012E71">
        <w:rPr>
          <w:rFonts w:ascii="Times New Roman" w:hAnsi="Times New Roman" w:cs="Times New Roman"/>
          <w:color w:val="auto"/>
          <w:lang w:val="en-US"/>
        </w:rPr>
        <w:t>I</w:t>
      </w:r>
      <w:r w:rsidRPr="00012E71">
        <w:rPr>
          <w:rFonts w:ascii="Times New Roman" w:hAnsi="Times New Roman" w:cs="Times New Roman"/>
          <w:color w:val="auto"/>
        </w:rPr>
        <w:t>I. DANH MỤC DỰ ÁN, NHIỆM VỤ</w:t>
      </w:r>
    </w:p>
    <w:p w14:paraId="6883AF18" w14:textId="77777777" w:rsidR="003E21FA" w:rsidRDefault="00336542" w:rsidP="00584862">
      <w:pPr>
        <w:widowControl w:val="0"/>
        <w:spacing w:before="60" w:after="120" w:line="340" w:lineRule="exact"/>
        <w:ind w:firstLine="567"/>
        <w:jc w:val="both"/>
        <w:rPr>
          <w:rFonts w:ascii="Times New Roman" w:hAnsi="Times New Roman" w:cs="Times New Roman"/>
          <w:sz w:val="28"/>
          <w:szCs w:val="28"/>
          <w:lang w:val="pt-BR"/>
        </w:rPr>
      </w:pPr>
      <w:r>
        <w:rPr>
          <w:rFonts w:ascii="Times New Roman" w:hAnsi="Times New Roman" w:cs="Times New Roman"/>
          <w:i/>
          <w:sz w:val="28"/>
          <w:szCs w:val="28"/>
          <w:lang w:val="pt-BR"/>
        </w:rPr>
        <w:t>Danh mục chi tiết dự án, nhiệm vụ chuyển đổi số dự kiến triển khai năm 202</w:t>
      </w:r>
      <w:r w:rsidR="00C41E2D">
        <w:rPr>
          <w:rFonts w:ascii="Times New Roman" w:hAnsi="Times New Roman" w:cs="Times New Roman"/>
          <w:i/>
          <w:sz w:val="28"/>
          <w:szCs w:val="28"/>
          <w:lang w:val="pt-BR"/>
        </w:rPr>
        <w:t>5</w:t>
      </w:r>
      <w:r>
        <w:rPr>
          <w:rFonts w:ascii="Times New Roman" w:hAnsi="Times New Roman" w:cs="Times New Roman"/>
          <w:i/>
          <w:sz w:val="28"/>
          <w:szCs w:val="28"/>
          <w:lang w:val="pt-BR"/>
        </w:rPr>
        <w:t xml:space="preserve"> tại Phụ lục III.</w:t>
      </w:r>
      <w:r>
        <w:rPr>
          <w:rFonts w:ascii="Times New Roman" w:hAnsi="Times New Roman" w:cs="Times New Roman"/>
          <w:sz w:val="28"/>
          <w:szCs w:val="28"/>
          <w:lang w:val="pt-BR"/>
        </w:rPr>
        <w:t>/.</w:t>
      </w:r>
    </w:p>
    <w:tbl>
      <w:tblPr>
        <w:tblW w:w="0" w:type="auto"/>
        <w:tblInd w:w="108" w:type="dxa"/>
        <w:tblLook w:val="04A0" w:firstRow="1" w:lastRow="0" w:firstColumn="1" w:lastColumn="0" w:noHBand="0" w:noVBand="1"/>
      </w:tblPr>
      <w:tblGrid>
        <w:gridCol w:w="5149"/>
        <w:gridCol w:w="4316"/>
      </w:tblGrid>
      <w:tr w:rsidR="003E21FA" w14:paraId="27E5C763" w14:textId="77777777">
        <w:tc>
          <w:tcPr>
            <w:tcW w:w="5245" w:type="dxa"/>
          </w:tcPr>
          <w:p w14:paraId="1EE1149F" w14:textId="77777777" w:rsidR="003E21FA" w:rsidRDefault="00336542">
            <w:pPr>
              <w:widowControl w:val="0"/>
              <w:spacing w:after="0" w:line="240" w:lineRule="auto"/>
              <w:ind w:firstLine="1"/>
              <w:rPr>
                <w:rFonts w:ascii="Times New Roman" w:hAnsi="Times New Roman" w:cs="Times New Roman"/>
                <w:b/>
                <w:i/>
                <w:sz w:val="24"/>
                <w:szCs w:val="24"/>
              </w:rPr>
            </w:pPr>
            <w:r>
              <w:rPr>
                <w:rFonts w:ascii="Times New Roman" w:hAnsi="Times New Roman" w:cs="Times New Roman"/>
                <w:b/>
                <w:i/>
                <w:sz w:val="24"/>
                <w:szCs w:val="24"/>
              </w:rPr>
              <w:t>Nơi nhận:</w:t>
            </w:r>
          </w:p>
          <w:p w14:paraId="3BE0D6A1" w14:textId="77777777" w:rsidR="003E21FA" w:rsidRDefault="00336542">
            <w:pPr>
              <w:widowControl w:val="0"/>
              <w:spacing w:after="0" w:line="240" w:lineRule="auto"/>
              <w:ind w:firstLine="1"/>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pt-BR"/>
              </w:rPr>
              <w:t>Ủy ban Quốc gia về Chuyển đổi số</w:t>
            </w:r>
            <w:r>
              <w:rPr>
                <w:rFonts w:ascii="Times New Roman" w:hAnsi="Times New Roman" w:cs="Times New Roman"/>
              </w:rPr>
              <w:t xml:space="preserve"> (</w:t>
            </w:r>
            <w:r>
              <w:rPr>
                <w:rFonts w:ascii="Times New Roman" w:hAnsi="Times New Roman" w:cs="Times New Roman"/>
                <w:lang w:val="pt-BR"/>
              </w:rPr>
              <w:t xml:space="preserve">để </w:t>
            </w:r>
            <w:r>
              <w:rPr>
                <w:rFonts w:ascii="Times New Roman" w:hAnsi="Times New Roman" w:cs="Times New Roman"/>
              </w:rPr>
              <w:t>b/c);</w:t>
            </w:r>
          </w:p>
          <w:p w14:paraId="3B96A12D" w14:textId="77777777" w:rsidR="003E21FA" w:rsidRDefault="00336542">
            <w:pPr>
              <w:widowControl w:val="0"/>
              <w:spacing w:after="0" w:line="240" w:lineRule="auto"/>
              <w:ind w:firstLine="1"/>
              <w:rPr>
                <w:rFonts w:ascii="Times New Roman" w:hAnsi="Times New Roman" w:cs="Times New Roman"/>
              </w:rPr>
            </w:pPr>
            <w:r>
              <w:rPr>
                <w:rFonts w:ascii="Times New Roman" w:hAnsi="Times New Roman" w:cs="Times New Roman"/>
              </w:rPr>
              <w:t>- Bộ Thông tin và Truyền thông (để b/c);</w:t>
            </w:r>
          </w:p>
          <w:p w14:paraId="1CB20827" w14:textId="77777777" w:rsidR="003E21FA" w:rsidRDefault="00336542">
            <w:pPr>
              <w:widowControl w:val="0"/>
              <w:spacing w:after="0" w:line="240" w:lineRule="auto"/>
              <w:ind w:firstLine="1"/>
              <w:rPr>
                <w:rFonts w:ascii="Times New Roman" w:hAnsi="Times New Roman" w:cs="Times New Roman"/>
              </w:rPr>
            </w:pPr>
            <w:r>
              <w:rPr>
                <w:rFonts w:ascii="Times New Roman" w:hAnsi="Times New Roman" w:cs="Times New Roman"/>
              </w:rPr>
              <w:t>- Chủ tịch, các PCT UBND tỉnh;</w:t>
            </w:r>
          </w:p>
          <w:p w14:paraId="74EF7A9C" w14:textId="77777777" w:rsidR="003E21FA" w:rsidRDefault="00336542">
            <w:pPr>
              <w:widowControl w:val="0"/>
              <w:spacing w:after="0" w:line="240" w:lineRule="auto"/>
              <w:ind w:firstLine="1"/>
              <w:rPr>
                <w:rFonts w:ascii="Times New Roman" w:hAnsi="Times New Roman" w:cs="Times New Roman"/>
              </w:rPr>
            </w:pPr>
            <w:r>
              <w:rPr>
                <w:rFonts w:ascii="Times New Roman" w:hAnsi="Times New Roman" w:cs="Times New Roman"/>
              </w:rPr>
              <w:t>- Các sở, ban, ngành;</w:t>
            </w:r>
          </w:p>
          <w:p w14:paraId="223FA697" w14:textId="77777777" w:rsidR="003E21FA" w:rsidRDefault="00336542">
            <w:pPr>
              <w:widowControl w:val="0"/>
              <w:spacing w:after="0" w:line="240" w:lineRule="auto"/>
              <w:ind w:firstLine="1"/>
              <w:rPr>
                <w:rFonts w:ascii="Times New Roman" w:hAnsi="Times New Roman" w:cs="Times New Roman"/>
              </w:rPr>
            </w:pPr>
            <w:r>
              <w:rPr>
                <w:rFonts w:ascii="Times New Roman" w:hAnsi="Times New Roman" w:cs="Times New Roman"/>
              </w:rPr>
              <w:t xml:space="preserve">- UBND huyện, thị xã, thành phố; </w:t>
            </w:r>
          </w:p>
          <w:p w14:paraId="7EE6A254" w14:textId="77777777" w:rsidR="003E21FA" w:rsidRDefault="00336542">
            <w:pPr>
              <w:widowControl w:val="0"/>
              <w:spacing w:after="0" w:line="240" w:lineRule="auto"/>
              <w:ind w:firstLine="1"/>
              <w:rPr>
                <w:rFonts w:ascii="Times New Roman" w:hAnsi="Times New Roman" w:cs="Times New Roman"/>
              </w:rPr>
            </w:pPr>
            <w:r>
              <w:rPr>
                <w:rFonts w:ascii="Times New Roman" w:hAnsi="Times New Roman" w:cs="Times New Roman"/>
              </w:rPr>
              <w:t xml:space="preserve">- VPUB: CPVP(2), TH, VXNV(2);   </w:t>
            </w:r>
          </w:p>
          <w:p w14:paraId="70EE688C" w14:textId="77777777" w:rsidR="003E21FA" w:rsidRDefault="00336542">
            <w:pPr>
              <w:widowControl w:val="0"/>
              <w:spacing w:after="0" w:line="240" w:lineRule="auto"/>
              <w:ind w:firstLine="1"/>
              <w:rPr>
                <w:rFonts w:ascii="Times New Roman" w:hAnsi="Times New Roman" w:cs="Times New Roman"/>
                <w:sz w:val="24"/>
                <w:szCs w:val="24"/>
              </w:rPr>
            </w:pPr>
            <w:r>
              <w:rPr>
                <w:rFonts w:ascii="Times New Roman" w:hAnsi="Times New Roman" w:cs="Times New Roman"/>
              </w:rPr>
              <w:t>- Lưu: VT, VXNV</w:t>
            </w:r>
            <w:r>
              <w:rPr>
                <w:rFonts w:ascii="Times New Roman" w:hAnsi="Times New Roman" w:cs="Times New Roman"/>
                <w:vertAlign w:val="subscript"/>
              </w:rPr>
              <w:t>(D</w:t>
            </w:r>
            <w:r>
              <w:rPr>
                <w:rFonts w:ascii="Times New Roman" w:hAnsi="Times New Roman" w:cs="Times New Roman"/>
                <w:vertAlign w:val="subscript"/>
                <w:lang w:val="en-US"/>
              </w:rPr>
              <w:t>ần</w:t>
            </w:r>
            <w:r>
              <w:rPr>
                <w:rFonts w:ascii="Times New Roman" w:hAnsi="Times New Roman" w:cs="Times New Roman"/>
                <w:vertAlign w:val="subscript"/>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24"/>
                <w:szCs w:val="24"/>
              </w:rPr>
              <w:t xml:space="preserve">                                                                                                                  </w:t>
            </w:r>
          </w:p>
        </w:tc>
        <w:tc>
          <w:tcPr>
            <w:tcW w:w="4394" w:type="dxa"/>
          </w:tcPr>
          <w:p w14:paraId="052DC2C4" w14:textId="77777777" w:rsidR="003E21FA" w:rsidRDefault="00336542">
            <w:pPr>
              <w:pStyle w:val="Heading7"/>
              <w:spacing w:before="0" w:after="0" w:line="240" w:lineRule="auto"/>
              <w:ind w:firstLine="0"/>
              <w:jc w:val="center"/>
              <w:rPr>
                <w:rFonts w:ascii="Times New Roman" w:hAnsi="Times New Roman"/>
                <w:b/>
                <w:sz w:val="26"/>
                <w:szCs w:val="26"/>
              </w:rPr>
            </w:pPr>
            <w:r>
              <w:rPr>
                <w:rFonts w:ascii="Times New Roman" w:hAnsi="Times New Roman"/>
                <w:b/>
                <w:sz w:val="26"/>
                <w:szCs w:val="26"/>
              </w:rPr>
              <w:t>TM. ỦY BAN NHÂN DÂN</w:t>
            </w:r>
          </w:p>
          <w:p w14:paraId="47958F14" w14:textId="77777777" w:rsidR="003E21FA" w:rsidRDefault="00336542">
            <w:pPr>
              <w:pStyle w:val="Heading7"/>
              <w:spacing w:before="0" w:after="0" w:line="240" w:lineRule="auto"/>
              <w:ind w:firstLine="0"/>
              <w:jc w:val="center"/>
              <w:rPr>
                <w:rFonts w:ascii="Times New Roman" w:hAnsi="Times New Roman"/>
                <w:b/>
                <w:sz w:val="26"/>
                <w:szCs w:val="26"/>
              </w:rPr>
            </w:pPr>
            <w:r>
              <w:rPr>
                <w:rFonts w:ascii="Times New Roman" w:hAnsi="Times New Roman"/>
                <w:b/>
                <w:sz w:val="26"/>
                <w:szCs w:val="26"/>
              </w:rPr>
              <w:t>KT. CHỦ TỊCH</w:t>
            </w:r>
          </w:p>
          <w:p w14:paraId="4F9EBCBE" w14:textId="77777777" w:rsidR="003E21FA" w:rsidRDefault="0033654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PHÓ CHỦ TỊCH</w:t>
            </w:r>
          </w:p>
          <w:p w14:paraId="17BBB3FF" w14:textId="77777777" w:rsidR="003E21FA" w:rsidRPr="00884ADB" w:rsidRDefault="003E21FA">
            <w:pPr>
              <w:pStyle w:val="StyleHeading2NotItalicJustifiedLeft063cm"/>
            </w:pPr>
          </w:p>
          <w:p w14:paraId="16F4F17D" w14:textId="77777777" w:rsidR="003E21FA" w:rsidRPr="00884ADB" w:rsidRDefault="003E21FA">
            <w:pPr>
              <w:pStyle w:val="StyleHeading2NotItalicJustifiedLeft063cm"/>
            </w:pPr>
          </w:p>
          <w:p w14:paraId="4DE1168F" w14:textId="77777777" w:rsidR="003E21FA" w:rsidRDefault="003E21FA">
            <w:pPr>
              <w:pStyle w:val="StyleHeading2NotItalicJustifiedLeft063cm"/>
            </w:pPr>
          </w:p>
          <w:p w14:paraId="4F2B5719" w14:textId="77777777" w:rsidR="00584862" w:rsidRDefault="00584862">
            <w:pPr>
              <w:pStyle w:val="StyleHeading2NotItalicJustifiedLeft063cm"/>
            </w:pPr>
          </w:p>
          <w:p w14:paraId="4CB92A2E" w14:textId="77777777" w:rsidR="003E21FA" w:rsidRPr="00884ADB" w:rsidRDefault="003E21FA">
            <w:pPr>
              <w:pStyle w:val="StyleHeading2NotItalicJustifiedLeft063cm"/>
            </w:pPr>
          </w:p>
          <w:p w14:paraId="76940737" w14:textId="77777777" w:rsidR="003E21FA" w:rsidRDefault="00336542">
            <w:pPr>
              <w:pStyle w:val="StyleHeading2NotItalicJustifiedLeft063cm"/>
            </w:pPr>
            <w:r>
              <w:t>Nguyễn Đức Vượng</w:t>
            </w:r>
          </w:p>
        </w:tc>
      </w:tr>
    </w:tbl>
    <w:p w14:paraId="351EE4ED" w14:textId="77777777" w:rsidR="007D6B0E" w:rsidRDefault="007D6B0E">
      <w:pPr>
        <w:widowControl w:val="0"/>
        <w:tabs>
          <w:tab w:val="left" w:pos="3060"/>
          <w:tab w:val="left" w:pos="6435"/>
          <w:tab w:val="center" w:pos="6999"/>
        </w:tabs>
        <w:spacing w:after="0" w:line="240" w:lineRule="auto"/>
        <w:rPr>
          <w:rFonts w:ascii="Times New Roman" w:hAnsi="Times New Roman" w:cs="Times New Roman"/>
          <w:b/>
          <w:sz w:val="28"/>
          <w:szCs w:val="28"/>
          <w:lang w:val="en-US"/>
        </w:rPr>
        <w:sectPr w:rsidR="007D6B0E" w:rsidSect="0013070A">
          <w:headerReference w:type="default" r:id="rId11"/>
          <w:headerReference w:type="first" r:id="rId12"/>
          <w:pgSz w:w="11909" w:h="16834"/>
          <w:pgMar w:top="1134" w:right="851" w:bottom="1134" w:left="1701" w:header="567" w:footer="567" w:gutter="0"/>
          <w:pgNumType w:start="1"/>
          <w:cols w:space="720"/>
          <w:titlePg/>
          <w:docGrid w:linePitch="381"/>
        </w:sectPr>
      </w:pPr>
    </w:p>
    <w:p w14:paraId="7D412844" w14:textId="77777777" w:rsidR="00B867FE" w:rsidRPr="006503CA" w:rsidRDefault="00B867FE" w:rsidP="00B867FE">
      <w:pPr>
        <w:widowControl w:val="0"/>
        <w:tabs>
          <w:tab w:val="left" w:pos="3060"/>
          <w:tab w:val="left" w:pos="6435"/>
          <w:tab w:val="center" w:pos="6999"/>
        </w:tabs>
        <w:spacing w:after="0" w:line="240" w:lineRule="auto"/>
        <w:jc w:val="center"/>
        <w:rPr>
          <w:rFonts w:ascii="Times New Roman" w:hAnsi="Times New Roman" w:cs="Times New Roman"/>
          <w:b/>
          <w:sz w:val="28"/>
          <w:szCs w:val="28"/>
          <w:lang w:val="en-US"/>
        </w:rPr>
      </w:pPr>
      <w:r w:rsidRPr="006503CA">
        <w:rPr>
          <w:rFonts w:ascii="Times New Roman" w:hAnsi="Times New Roman" w:cs="Times New Roman"/>
          <w:b/>
          <w:sz w:val="28"/>
          <w:szCs w:val="28"/>
        </w:rPr>
        <w:lastRenderedPageBreak/>
        <w:t>Phụ lục</w:t>
      </w:r>
      <w:r w:rsidRPr="006503CA">
        <w:rPr>
          <w:rFonts w:ascii="Times New Roman" w:hAnsi="Times New Roman" w:cs="Times New Roman"/>
          <w:b/>
          <w:sz w:val="28"/>
          <w:szCs w:val="28"/>
          <w:lang w:val="en-US"/>
        </w:rPr>
        <w:t xml:space="preserve"> I</w:t>
      </w:r>
    </w:p>
    <w:p w14:paraId="47B2C68B" w14:textId="77777777" w:rsidR="00B867FE" w:rsidRPr="006503CA" w:rsidRDefault="00B867FE" w:rsidP="00B867FE">
      <w:pPr>
        <w:widowControl w:val="0"/>
        <w:spacing w:after="0" w:line="240" w:lineRule="auto"/>
        <w:jc w:val="center"/>
        <w:rPr>
          <w:rFonts w:ascii="Times New Roman" w:hAnsi="Times New Roman" w:cs="Times New Roman"/>
          <w:b/>
          <w:sz w:val="28"/>
          <w:szCs w:val="28"/>
          <w:lang w:val="en-US"/>
        </w:rPr>
      </w:pPr>
      <w:r w:rsidRPr="006503CA">
        <w:rPr>
          <w:rFonts w:ascii="Times New Roman" w:hAnsi="Times New Roman" w:cs="Times New Roman"/>
          <w:b/>
          <w:sz w:val="28"/>
          <w:szCs w:val="28"/>
        </w:rPr>
        <w:t>DANH MỤC</w:t>
      </w:r>
      <w:r w:rsidRPr="006503CA">
        <w:rPr>
          <w:rFonts w:ascii="Times New Roman" w:hAnsi="Times New Roman" w:cs="Times New Roman"/>
          <w:b/>
          <w:sz w:val="28"/>
          <w:szCs w:val="28"/>
          <w:lang w:val="en-US"/>
        </w:rPr>
        <w:t xml:space="preserve"> CÁC VĂN BẢN BAN HÀNH NĂM 2024</w:t>
      </w:r>
    </w:p>
    <w:p w14:paraId="3077967E" w14:textId="77777777" w:rsidR="00B867FE" w:rsidRPr="006503CA" w:rsidRDefault="00B867FE" w:rsidP="00B867FE">
      <w:pPr>
        <w:widowControl w:val="0"/>
        <w:spacing w:after="120" w:line="240" w:lineRule="auto"/>
        <w:jc w:val="center"/>
        <w:rPr>
          <w:rFonts w:ascii="Times New Roman" w:eastAsia="Calibri" w:hAnsi="Times New Roman" w:cs="Times New Roman"/>
          <w:i/>
          <w:sz w:val="28"/>
          <w:szCs w:val="28"/>
        </w:rPr>
      </w:pPr>
      <w:r w:rsidRPr="006503CA">
        <w:rPr>
          <w:rFonts w:ascii="Times New Roman" w:eastAsia="Calibri" w:hAnsi="Times New Roman" w:cs="Times New Roman"/>
          <w:i/>
          <w:sz w:val="28"/>
          <w:szCs w:val="28"/>
        </w:rPr>
        <w:t>(Kèm theo Kế hoạch số</w:t>
      </w:r>
      <w:r w:rsidRPr="006503CA">
        <w:rPr>
          <w:rFonts w:ascii="Times New Roman" w:eastAsia="Calibri" w:hAnsi="Times New Roman" w:cs="Times New Roman"/>
          <w:i/>
          <w:sz w:val="28"/>
          <w:szCs w:val="28"/>
          <w:lang w:val="en-US"/>
        </w:rPr>
        <w:t>:</w:t>
      </w:r>
      <w:r w:rsidRPr="006503CA">
        <w:rPr>
          <w:rFonts w:ascii="Times New Roman" w:eastAsia="Calibri" w:hAnsi="Times New Roman" w:cs="Times New Roman"/>
          <w:i/>
          <w:sz w:val="28"/>
          <w:szCs w:val="28"/>
        </w:rPr>
        <w:t xml:space="preserve"> </w:t>
      </w:r>
      <w:r w:rsidRPr="006503CA">
        <w:rPr>
          <w:rFonts w:ascii="Times New Roman" w:eastAsia="Calibri" w:hAnsi="Times New Roman" w:cs="Times New Roman"/>
          <w:i/>
          <w:sz w:val="28"/>
          <w:szCs w:val="28"/>
          <w:lang w:val="en-US"/>
        </w:rPr>
        <w:t xml:space="preserve">            </w:t>
      </w:r>
      <w:r w:rsidRPr="006503CA">
        <w:rPr>
          <w:rFonts w:ascii="Times New Roman" w:eastAsia="Calibri" w:hAnsi="Times New Roman" w:cs="Times New Roman"/>
          <w:i/>
          <w:sz w:val="28"/>
          <w:szCs w:val="28"/>
        </w:rPr>
        <w:t xml:space="preserve">/KH-UBND ngày </w:t>
      </w:r>
      <w:r w:rsidRPr="006503CA">
        <w:rPr>
          <w:rFonts w:ascii="Times New Roman" w:eastAsia="Calibri" w:hAnsi="Times New Roman" w:cs="Times New Roman"/>
          <w:i/>
          <w:sz w:val="28"/>
          <w:szCs w:val="28"/>
          <w:lang w:val="en-US"/>
        </w:rPr>
        <w:t xml:space="preserve">      </w:t>
      </w:r>
      <w:r w:rsidRPr="006503CA">
        <w:rPr>
          <w:rFonts w:ascii="Times New Roman" w:eastAsia="Calibri" w:hAnsi="Times New Roman" w:cs="Times New Roman"/>
          <w:i/>
          <w:sz w:val="28"/>
          <w:szCs w:val="28"/>
        </w:rPr>
        <w:t xml:space="preserve"> </w:t>
      </w:r>
      <w:r w:rsidRPr="006503CA">
        <w:rPr>
          <w:rFonts w:ascii="Times New Roman" w:eastAsia="Calibri" w:hAnsi="Times New Roman" w:cs="Times New Roman"/>
          <w:i/>
          <w:sz w:val="28"/>
          <w:szCs w:val="28"/>
          <w:lang w:val="en-US"/>
        </w:rPr>
        <w:t>/</w:t>
      </w:r>
      <w:r>
        <w:rPr>
          <w:rFonts w:ascii="Times New Roman" w:eastAsia="Calibri" w:hAnsi="Times New Roman" w:cs="Times New Roman"/>
          <w:i/>
          <w:sz w:val="28"/>
          <w:szCs w:val="28"/>
          <w:lang w:val="en-US"/>
        </w:rPr>
        <w:t>12</w:t>
      </w:r>
      <w:r w:rsidRPr="006503CA">
        <w:rPr>
          <w:rFonts w:ascii="Times New Roman" w:eastAsia="Calibri" w:hAnsi="Times New Roman" w:cs="Times New Roman"/>
          <w:i/>
          <w:sz w:val="28"/>
          <w:szCs w:val="28"/>
          <w:lang w:val="en-US"/>
        </w:rPr>
        <w:t>/</w:t>
      </w:r>
      <w:r w:rsidRPr="006503CA">
        <w:rPr>
          <w:rFonts w:ascii="Times New Roman" w:eastAsia="Calibri" w:hAnsi="Times New Roman" w:cs="Times New Roman"/>
          <w:i/>
          <w:sz w:val="28"/>
          <w:szCs w:val="28"/>
        </w:rPr>
        <w:t>202</w:t>
      </w:r>
      <w:r w:rsidRPr="006503CA">
        <w:rPr>
          <w:rFonts w:ascii="Times New Roman" w:eastAsia="Calibri" w:hAnsi="Times New Roman" w:cs="Times New Roman"/>
          <w:i/>
          <w:sz w:val="28"/>
          <w:szCs w:val="28"/>
          <w:lang w:val="en-US"/>
        </w:rPr>
        <w:t>4</w:t>
      </w:r>
      <w:r w:rsidRPr="006503CA">
        <w:rPr>
          <w:rFonts w:ascii="Times New Roman" w:eastAsia="Calibri" w:hAnsi="Times New Roman" w:cs="Times New Roman"/>
          <w:i/>
          <w:sz w:val="28"/>
          <w:szCs w:val="28"/>
        </w:rPr>
        <w:t xml:space="preserve"> của </w:t>
      </w:r>
      <w:r w:rsidRPr="006503CA">
        <w:rPr>
          <w:rFonts w:ascii="Times New Roman" w:eastAsia="Calibri" w:hAnsi="Times New Roman" w:cs="Times New Roman"/>
          <w:i/>
          <w:sz w:val="28"/>
          <w:szCs w:val="28"/>
          <w:lang w:val="en-US"/>
        </w:rPr>
        <w:t>UBND</w:t>
      </w:r>
      <w:r w:rsidRPr="006503CA">
        <w:rPr>
          <w:rFonts w:ascii="Times New Roman" w:eastAsia="Calibri" w:hAnsi="Times New Roman" w:cs="Times New Roman"/>
          <w:i/>
          <w:sz w:val="28"/>
          <w:szCs w:val="28"/>
        </w:rPr>
        <w:t xml:space="preserve"> tỉnh Hà Nam)</w:t>
      </w:r>
    </w:p>
    <w:tbl>
      <w:tblPr>
        <w:tblW w:w="14034" w:type="dxa"/>
        <w:tblInd w:w="108" w:type="dxa"/>
        <w:tblLayout w:type="fixed"/>
        <w:tblLook w:val="04A0" w:firstRow="1" w:lastRow="0" w:firstColumn="1" w:lastColumn="0" w:noHBand="0" w:noVBand="1"/>
      </w:tblPr>
      <w:tblGrid>
        <w:gridCol w:w="709"/>
        <w:gridCol w:w="3651"/>
        <w:gridCol w:w="9674"/>
      </w:tblGrid>
      <w:tr w:rsidR="00B867FE" w:rsidRPr="006503CA" w14:paraId="0A7BBFAF" w14:textId="77777777" w:rsidTr="001D0260">
        <w:trPr>
          <w:trHeight w:val="362"/>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DF86EC" w14:textId="77777777" w:rsidR="00B867FE" w:rsidRPr="006503CA" w:rsidRDefault="00B867FE" w:rsidP="00A77180">
            <w:pPr>
              <w:spacing w:before="120" w:after="120" w:line="240" w:lineRule="auto"/>
              <w:ind w:firstLine="34"/>
              <w:jc w:val="center"/>
              <w:rPr>
                <w:rFonts w:ascii="Times New Roman" w:hAnsi="Times New Roman" w:cs="Times New Roman"/>
                <w:b/>
                <w:sz w:val="28"/>
                <w:szCs w:val="28"/>
              </w:rPr>
            </w:pPr>
            <w:r w:rsidRPr="006503CA">
              <w:rPr>
                <w:rFonts w:ascii="Times New Roman" w:hAnsi="Times New Roman" w:cs="Times New Roman"/>
                <w:b/>
                <w:sz w:val="28"/>
                <w:szCs w:val="28"/>
              </w:rPr>
              <w:t>TT</w:t>
            </w:r>
          </w:p>
        </w:tc>
        <w:tc>
          <w:tcPr>
            <w:tcW w:w="3651" w:type="dxa"/>
            <w:tcBorders>
              <w:top w:val="single" w:sz="4" w:space="0" w:color="auto"/>
              <w:left w:val="nil"/>
              <w:bottom w:val="single" w:sz="4" w:space="0" w:color="auto"/>
              <w:right w:val="single" w:sz="4" w:space="0" w:color="auto"/>
            </w:tcBorders>
            <w:shd w:val="clear" w:color="auto" w:fill="auto"/>
            <w:vAlign w:val="center"/>
          </w:tcPr>
          <w:p w14:paraId="1C48098B" w14:textId="77777777" w:rsidR="00B867FE" w:rsidRPr="006503CA" w:rsidRDefault="00B867FE" w:rsidP="00A77180">
            <w:pPr>
              <w:spacing w:before="120" w:after="120" w:line="240" w:lineRule="auto"/>
              <w:jc w:val="center"/>
              <w:rPr>
                <w:rFonts w:ascii="Times New Roman" w:hAnsi="Times New Roman" w:cs="Times New Roman"/>
                <w:b/>
                <w:sz w:val="28"/>
                <w:szCs w:val="28"/>
              </w:rPr>
            </w:pPr>
            <w:r w:rsidRPr="006503CA">
              <w:rPr>
                <w:rFonts w:ascii="Times New Roman" w:hAnsi="Times New Roman" w:cs="Times New Roman"/>
                <w:b/>
                <w:sz w:val="28"/>
                <w:szCs w:val="28"/>
              </w:rPr>
              <w:t>Số ký hiệu, ngày ban hành</w:t>
            </w:r>
          </w:p>
        </w:tc>
        <w:tc>
          <w:tcPr>
            <w:tcW w:w="9674" w:type="dxa"/>
            <w:tcBorders>
              <w:top w:val="single" w:sz="4" w:space="0" w:color="auto"/>
              <w:left w:val="nil"/>
              <w:bottom w:val="single" w:sz="4" w:space="0" w:color="auto"/>
              <w:right w:val="single" w:sz="4" w:space="0" w:color="auto"/>
            </w:tcBorders>
            <w:shd w:val="clear" w:color="auto" w:fill="auto"/>
            <w:vAlign w:val="center"/>
          </w:tcPr>
          <w:p w14:paraId="12A2CC13" w14:textId="77777777" w:rsidR="00B867FE" w:rsidRPr="006503CA" w:rsidRDefault="00B867FE" w:rsidP="00A77180">
            <w:pPr>
              <w:spacing w:before="120" w:after="120" w:line="240" w:lineRule="auto"/>
              <w:jc w:val="center"/>
              <w:rPr>
                <w:rFonts w:ascii="Times New Roman" w:hAnsi="Times New Roman" w:cs="Times New Roman"/>
                <w:b/>
                <w:sz w:val="28"/>
                <w:szCs w:val="28"/>
              </w:rPr>
            </w:pPr>
            <w:r w:rsidRPr="006503CA">
              <w:rPr>
                <w:rFonts w:ascii="Times New Roman" w:hAnsi="Times New Roman" w:cs="Times New Roman"/>
                <w:b/>
                <w:sz w:val="28"/>
                <w:szCs w:val="28"/>
              </w:rPr>
              <w:t>Trích yếu</w:t>
            </w:r>
          </w:p>
        </w:tc>
      </w:tr>
      <w:tr w:rsidR="00B867FE" w:rsidRPr="006503CA" w14:paraId="520D70A5" w14:textId="77777777" w:rsidTr="001D0260">
        <w:trPr>
          <w:trHeight w:val="7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755AB1" w14:textId="77777777" w:rsidR="00B867FE" w:rsidRPr="006503CA" w:rsidRDefault="00B867FE" w:rsidP="00A77180">
            <w:pPr>
              <w:numPr>
                <w:ilvl w:val="0"/>
                <w:numId w:val="5"/>
              </w:numPr>
              <w:tabs>
                <w:tab w:val="left" w:pos="720"/>
              </w:tabs>
              <w:autoSpaceDE w:val="0"/>
              <w:autoSpaceDN w:val="0"/>
              <w:spacing w:before="120" w:after="120" w:line="240" w:lineRule="auto"/>
              <w:ind w:left="0" w:firstLine="113"/>
              <w:jc w:val="center"/>
              <w:rPr>
                <w:rFonts w:ascii="Times New Roman" w:hAnsi="Times New Roman" w:cs="Times New Roman"/>
                <w:sz w:val="28"/>
                <w:szCs w:val="28"/>
                <w:lang w:val="pt-BR"/>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59250207"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pt-BR"/>
              </w:rPr>
              <w:t xml:space="preserve">Kế hoạch số 108/KH-UBND ngày 19/01/2024 </w:t>
            </w:r>
          </w:p>
        </w:tc>
        <w:tc>
          <w:tcPr>
            <w:tcW w:w="9674" w:type="dxa"/>
            <w:tcBorders>
              <w:top w:val="single" w:sz="4" w:space="0" w:color="auto"/>
              <w:left w:val="nil"/>
              <w:bottom w:val="single" w:sz="4" w:space="0" w:color="auto"/>
              <w:right w:val="single" w:sz="4" w:space="0" w:color="auto"/>
            </w:tcBorders>
            <w:shd w:val="clear" w:color="auto" w:fill="auto"/>
            <w:vAlign w:val="center"/>
          </w:tcPr>
          <w:p w14:paraId="7BCBBC8D"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pt-BR"/>
              </w:rPr>
              <w:t>Chuyển đổi số tỉnh Hà Nam năm 2024</w:t>
            </w:r>
          </w:p>
        </w:tc>
      </w:tr>
      <w:tr w:rsidR="00B867FE" w:rsidRPr="006503CA" w14:paraId="440E4D09" w14:textId="77777777" w:rsidTr="001D0260">
        <w:trPr>
          <w:trHeight w:val="7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75ADB" w14:textId="77777777" w:rsidR="00B867FE" w:rsidRPr="006503CA" w:rsidRDefault="00B867FE" w:rsidP="00A77180">
            <w:pPr>
              <w:numPr>
                <w:ilvl w:val="0"/>
                <w:numId w:val="5"/>
              </w:numPr>
              <w:tabs>
                <w:tab w:val="left" w:pos="720"/>
              </w:tabs>
              <w:autoSpaceDE w:val="0"/>
              <w:autoSpaceDN w:val="0"/>
              <w:spacing w:before="120" w:after="120" w:line="240" w:lineRule="auto"/>
              <w:ind w:left="0" w:firstLine="113"/>
              <w:jc w:val="center"/>
              <w:rPr>
                <w:rFonts w:ascii="Times New Roman" w:hAnsi="Times New Roman" w:cs="Times New Roman"/>
                <w:sz w:val="28"/>
                <w:szCs w:val="28"/>
                <w:lang w:val="pt-BR"/>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7755797E"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it-IT"/>
              </w:rPr>
              <w:t xml:space="preserve">Kế hoạch số 72/KH-BCĐ ngày 23/5/2024 </w:t>
            </w:r>
          </w:p>
        </w:tc>
        <w:tc>
          <w:tcPr>
            <w:tcW w:w="9674" w:type="dxa"/>
            <w:tcBorders>
              <w:top w:val="single" w:sz="4" w:space="0" w:color="auto"/>
              <w:left w:val="nil"/>
              <w:bottom w:val="single" w:sz="4" w:space="0" w:color="auto"/>
              <w:right w:val="single" w:sz="4" w:space="0" w:color="auto"/>
            </w:tcBorders>
            <w:shd w:val="clear" w:color="auto" w:fill="auto"/>
            <w:vAlign w:val="center"/>
          </w:tcPr>
          <w:p w14:paraId="2522D33B"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it-IT"/>
              </w:rPr>
              <w:t>Hoạt động của Ban Chỉ đạo về chuyển đổi số năm 2024</w:t>
            </w:r>
          </w:p>
        </w:tc>
      </w:tr>
      <w:tr w:rsidR="00B867FE" w:rsidRPr="006503CA" w14:paraId="4F133871" w14:textId="77777777" w:rsidTr="001D0260">
        <w:trPr>
          <w:trHeight w:val="7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AE1A7F" w14:textId="77777777" w:rsidR="00B867FE" w:rsidRPr="006503CA" w:rsidRDefault="00B867FE" w:rsidP="00A77180">
            <w:pPr>
              <w:numPr>
                <w:ilvl w:val="0"/>
                <w:numId w:val="5"/>
              </w:numPr>
              <w:tabs>
                <w:tab w:val="left" w:pos="720"/>
              </w:tabs>
              <w:autoSpaceDE w:val="0"/>
              <w:autoSpaceDN w:val="0"/>
              <w:spacing w:before="120" w:after="120" w:line="240" w:lineRule="auto"/>
              <w:ind w:left="0" w:firstLine="113"/>
              <w:jc w:val="center"/>
              <w:rPr>
                <w:rFonts w:ascii="Times New Roman" w:hAnsi="Times New Roman" w:cs="Times New Roman"/>
                <w:sz w:val="28"/>
                <w:szCs w:val="28"/>
                <w:lang w:val="pt-BR"/>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793B7E3B"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it-IT"/>
              </w:rPr>
              <w:t xml:space="preserve">Kế hoạch số 953/KH-UBND ngày 23/5/2024 </w:t>
            </w:r>
          </w:p>
        </w:tc>
        <w:tc>
          <w:tcPr>
            <w:tcW w:w="9674" w:type="dxa"/>
            <w:tcBorders>
              <w:top w:val="single" w:sz="4" w:space="0" w:color="auto"/>
              <w:left w:val="nil"/>
              <w:bottom w:val="single" w:sz="4" w:space="0" w:color="auto"/>
              <w:right w:val="single" w:sz="4" w:space="0" w:color="auto"/>
            </w:tcBorders>
            <w:shd w:val="clear" w:color="auto" w:fill="auto"/>
            <w:vAlign w:val="center"/>
          </w:tcPr>
          <w:p w14:paraId="7A66A6A0"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pt-BR"/>
              </w:rPr>
              <w:t>Triển khai thực hiện các nhiệm vụ nhằm nâng cao chất lượng, hiệu quả cung cấp và sử dụng dịch vụ công trực tuyến trên địa bàn tỉnh Hà Nam năm 2024</w:t>
            </w:r>
          </w:p>
        </w:tc>
      </w:tr>
      <w:tr w:rsidR="00B867FE" w:rsidRPr="006503CA" w14:paraId="0BC61D54" w14:textId="77777777" w:rsidTr="001D0260">
        <w:trPr>
          <w:trHeight w:val="7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692BAE" w14:textId="77777777" w:rsidR="00B867FE" w:rsidRPr="006503CA" w:rsidRDefault="00B867FE" w:rsidP="00A77180">
            <w:pPr>
              <w:numPr>
                <w:ilvl w:val="0"/>
                <w:numId w:val="5"/>
              </w:numPr>
              <w:tabs>
                <w:tab w:val="left" w:pos="720"/>
              </w:tabs>
              <w:autoSpaceDE w:val="0"/>
              <w:autoSpaceDN w:val="0"/>
              <w:spacing w:before="120" w:after="120" w:line="240" w:lineRule="auto"/>
              <w:ind w:left="0" w:firstLine="113"/>
              <w:jc w:val="center"/>
              <w:rPr>
                <w:rFonts w:ascii="Times New Roman" w:hAnsi="Times New Roman" w:cs="Times New Roman"/>
                <w:sz w:val="28"/>
                <w:szCs w:val="28"/>
                <w:lang w:val="pt-BR"/>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70BD89E0"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it-IT"/>
              </w:rPr>
              <w:t xml:space="preserve">Kế hoạch số 979/KH-UBND ngày 24/5/2024 </w:t>
            </w:r>
          </w:p>
        </w:tc>
        <w:tc>
          <w:tcPr>
            <w:tcW w:w="9674" w:type="dxa"/>
            <w:tcBorders>
              <w:top w:val="single" w:sz="4" w:space="0" w:color="auto"/>
              <w:left w:val="nil"/>
              <w:bottom w:val="single" w:sz="4" w:space="0" w:color="auto"/>
              <w:right w:val="single" w:sz="4" w:space="0" w:color="auto"/>
            </w:tcBorders>
            <w:shd w:val="clear" w:color="auto" w:fill="auto"/>
            <w:vAlign w:val="center"/>
          </w:tcPr>
          <w:p w14:paraId="325F4425"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pt-BR"/>
              </w:rPr>
              <w:t>Triển khai Đề án xác định Chỉ số đánh giá mức độ chuyển đổi số doanh nghiệp và hỗ trợ thúc đẩy doanh nghiệp chuyển đổi số trên địa bàn tỉnh Hà Nam</w:t>
            </w:r>
          </w:p>
        </w:tc>
      </w:tr>
      <w:tr w:rsidR="00B867FE" w:rsidRPr="006503CA" w14:paraId="64285867" w14:textId="77777777" w:rsidTr="001D0260">
        <w:trPr>
          <w:trHeight w:val="7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5FE9D8" w14:textId="77777777" w:rsidR="00B867FE" w:rsidRPr="006503CA" w:rsidRDefault="00B867FE" w:rsidP="00A77180">
            <w:pPr>
              <w:numPr>
                <w:ilvl w:val="0"/>
                <w:numId w:val="5"/>
              </w:numPr>
              <w:tabs>
                <w:tab w:val="left" w:pos="720"/>
              </w:tabs>
              <w:autoSpaceDE w:val="0"/>
              <w:autoSpaceDN w:val="0"/>
              <w:spacing w:before="120" w:after="120" w:line="240" w:lineRule="auto"/>
              <w:ind w:left="0" w:firstLine="113"/>
              <w:jc w:val="center"/>
              <w:rPr>
                <w:rFonts w:ascii="Times New Roman" w:hAnsi="Times New Roman" w:cs="Times New Roman"/>
                <w:sz w:val="28"/>
                <w:szCs w:val="28"/>
                <w:lang w:val="pt-BR"/>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5C9AE480"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it-IT"/>
              </w:rPr>
              <w:t xml:space="preserve">Kế hoạch số 89/KH-BCĐ ngày 24/6/2024 </w:t>
            </w:r>
          </w:p>
        </w:tc>
        <w:tc>
          <w:tcPr>
            <w:tcW w:w="9674" w:type="dxa"/>
            <w:tcBorders>
              <w:top w:val="single" w:sz="4" w:space="0" w:color="auto"/>
              <w:left w:val="nil"/>
              <w:bottom w:val="single" w:sz="4" w:space="0" w:color="auto"/>
              <w:right w:val="single" w:sz="4" w:space="0" w:color="auto"/>
            </w:tcBorders>
            <w:shd w:val="clear" w:color="auto" w:fill="auto"/>
            <w:vAlign w:val="center"/>
          </w:tcPr>
          <w:p w14:paraId="3D3CE4F5"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pt-BR"/>
              </w:rPr>
              <w:t>Kiểm tra, giám sát tình hình thực hiện các nhiệm vụ chuyển đổi số trên địa bàn tỉnh Hà Nam năm 2024</w:t>
            </w:r>
          </w:p>
        </w:tc>
      </w:tr>
      <w:tr w:rsidR="00B867FE" w:rsidRPr="006503CA" w14:paraId="2098C3A9" w14:textId="77777777" w:rsidTr="001D0260">
        <w:trPr>
          <w:trHeight w:val="7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D4599B" w14:textId="77777777" w:rsidR="00B867FE" w:rsidRPr="006503CA" w:rsidRDefault="00B867FE" w:rsidP="00A77180">
            <w:pPr>
              <w:numPr>
                <w:ilvl w:val="0"/>
                <w:numId w:val="5"/>
              </w:numPr>
              <w:tabs>
                <w:tab w:val="left" w:pos="720"/>
              </w:tabs>
              <w:autoSpaceDE w:val="0"/>
              <w:autoSpaceDN w:val="0"/>
              <w:spacing w:before="120" w:after="120" w:line="240" w:lineRule="auto"/>
              <w:ind w:left="0" w:firstLine="113"/>
              <w:jc w:val="center"/>
              <w:rPr>
                <w:rFonts w:ascii="Times New Roman" w:hAnsi="Times New Roman" w:cs="Times New Roman"/>
                <w:sz w:val="28"/>
                <w:szCs w:val="28"/>
                <w:lang w:val="pt-BR"/>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3F7E889E" w14:textId="77777777" w:rsidR="00B867FE" w:rsidRPr="006503CA" w:rsidRDefault="00B867FE" w:rsidP="00A77180">
            <w:pPr>
              <w:spacing w:before="120" w:after="120" w:line="240" w:lineRule="auto"/>
              <w:jc w:val="both"/>
              <w:rPr>
                <w:rFonts w:ascii="Times New Roman" w:hAnsi="Times New Roman" w:cs="Times New Roman"/>
                <w:sz w:val="28"/>
                <w:szCs w:val="28"/>
                <w:lang w:val="es-ES" w:eastAsia="ko-KR"/>
              </w:rPr>
            </w:pPr>
            <w:r w:rsidRPr="006503CA">
              <w:rPr>
                <w:rFonts w:ascii="Times New Roman" w:hAnsi="Times New Roman" w:cs="Times New Roman"/>
                <w:sz w:val="28"/>
                <w:szCs w:val="28"/>
                <w:lang w:val="pt-BR"/>
              </w:rPr>
              <w:t xml:space="preserve">Kế hoạch số 1378/KH-UBND ngày 18/07/2024 </w:t>
            </w:r>
          </w:p>
        </w:tc>
        <w:tc>
          <w:tcPr>
            <w:tcW w:w="9674" w:type="dxa"/>
            <w:tcBorders>
              <w:top w:val="single" w:sz="4" w:space="0" w:color="auto"/>
              <w:left w:val="nil"/>
              <w:bottom w:val="single" w:sz="4" w:space="0" w:color="auto"/>
              <w:right w:val="single" w:sz="4" w:space="0" w:color="auto"/>
            </w:tcBorders>
            <w:shd w:val="clear" w:color="auto" w:fill="auto"/>
            <w:vAlign w:val="center"/>
          </w:tcPr>
          <w:p w14:paraId="744BF23B" w14:textId="77777777" w:rsidR="00B867FE" w:rsidRPr="006503CA" w:rsidRDefault="00B867FE" w:rsidP="00A77180">
            <w:pPr>
              <w:spacing w:before="120" w:after="120" w:line="240" w:lineRule="auto"/>
              <w:jc w:val="both"/>
              <w:rPr>
                <w:rFonts w:ascii="Times New Roman" w:hAnsi="Times New Roman" w:cs="Times New Roman"/>
                <w:sz w:val="28"/>
                <w:szCs w:val="28"/>
                <w:lang w:val="es-ES" w:eastAsia="ko-KR"/>
              </w:rPr>
            </w:pPr>
            <w:r w:rsidRPr="006503CA">
              <w:rPr>
                <w:rFonts w:ascii="Times New Roman" w:hAnsi="Times New Roman" w:cs="Times New Roman"/>
                <w:sz w:val="28"/>
                <w:szCs w:val="28"/>
                <w:lang w:val="pt-BR"/>
              </w:rPr>
              <w:t>Kế hoạch triển khai thực hiện Quyết định số 1690/QĐ-TTg ngày 26/12/2023 của Thủ tướng Chính phủ phê duyệt Đề án "Kiện toàn tổ chức bộ máy, nâng cao năng lực quản lý nhà nước và thực thi pháp luật về chuyển đổi số từ trung ương đến địa phương đến năm 2025, định hướng đến năm 2030" trên địa bàn tỉnh Hà Nam</w:t>
            </w:r>
          </w:p>
        </w:tc>
      </w:tr>
      <w:tr w:rsidR="00B867FE" w:rsidRPr="006503CA" w14:paraId="3A625137" w14:textId="77777777" w:rsidTr="001D0260">
        <w:trPr>
          <w:trHeight w:val="7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96F88C" w14:textId="77777777" w:rsidR="00B867FE" w:rsidRPr="006503CA" w:rsidRDefault="00B867FE" w:rsidP="00A77180">
            <w:pPr>
              <w:numPr>
                <w:ilvl w:val="0"/>
                <w:numId w:val="5"/>
              </w:numPr>
              <w:tabs>
                <w:tab w:val="left" w:pos="720"/>
              </w:tabs>
              <w:autoSpaceDE w:val="0"/>
              <w:autoSpaceDN w:val="0"/>
              <w:spacing w:before="120" w:after="120" w:line="240" w:lineRule="auto"/>
              <w:ind w:left="0" w:firstLine="113"/>
              <w:jc w:val="center"/>
              <w:rPr>
                <w:rFonts w:ascii="Times New Roman" w:hAnsi="Times New Roman" w:cs="Times New Roman"/>
                <w:sz w:val="28"/>
                <w:szCs w:val="28"/>
                <w:lang w:val="pt-BR"/>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7DC9D7A4" w14:textId="77777777" w:rsidR="00B867FE" w:rsidRPr="006503CA" w:rsidRDefault="00B867FE" w:rsidP="00A77180">
            <w:pPr>
              <w:spacing w:before="120" w:after="120" w:line="240" w:lineRule="auto"/>
              <w:jc w:val="both"/>
              <w:rPr>
                <w:rFonts w:ascii="Times New Roman" w:hAnsi="Times New Roman" w:cs="Times New Roman"/>
                <w:sz w:val="28"/>
                <w:szCs w:val="28"/>
                <w:lang w:val="es-ES" w:eastAsia="ko-KR"/>
              </w:rPr>
            </w:pPr>
            <w:r w:rsidRPr="006503CA">
              <w:rPr>
                <w:rFonts w:ascii="Times New Roman" w:hAnsi="Times New Roman" w:cs="Times New Roman"/>
                <w:sz w:val="28"/>
                <w:szCs w:val="28"/>
                <w:lang w:val="pt-BR"/>
              </w:rPr>
              <w:t xml:space="preserve">Kế hoạch số 1706/KH-UBND ngày 27/8/2024 </w:t>
            </w:r>
          </w:p>
        </w:tc>
        <w:tc>
          <w:tcPr>
            <w:tcW w:w="9674" w:type="dxa"/>
            <w:tcBorders>
              <w:top w:val="single" w:sz="4" w:space="0" w:color="auto"/>
              <w:left w:val="nil"/>
              <w:bottom w:val="single" w:sz="4" w:space="0" w:color="auto"/>
              <w:right w:val="single" w:sz="4" w:space="0" w:color="auto"/>
            </w:tcBorders>
            <w:shd w:val="clear" w:color="auto" w:fill="auto"/>
            <w:vAlign w:val="center"/>
          </w:tcPr>
          <w:p w14:paraId="4362A50A" w14:textId="77777777" w:rsidR="00B867FE" w:rsidRPr="006503CA" w:rsidRDefault="00B867FE" w:rsidP="00A77180">
            <w:pPr>
              <w:spacing w:before="120" w:after="120" w:line="240" w:lineRule="auto"/>
              <w:jc w:val="both"/>
              <w:rPr>
                <w:rFonts w:ascii="Times New Roman" w:hAnsi="Times New Roman" w:cs="Times New Roman"/>
                <w:sz w:val="28"/>
                <w:szCs w:val="28"/>
                <w:lang w:val="es-ES" w:eastAsia="ko-KR"/>
              </w:rPr>
            </w:pPr>
            <w:r w:rsidRPr="006503CA">
              <w:rPr>
                <w:rFonts w:ascii="Times New Roman" w:hAnsi="Times New Roman" w:cs="Times New Roman"/>
                <w:sz w:val="28"/>
                <w:szCs w:val="28"/>
                <w:lang w:val="pt-BR"/>
              </w:rPr>
              <w:t>Triển khai thực hiện Quyết định số 142/QĐ-TTg ngày 02/02/2024 của Thủ tướng Chính phủ phê duyệt Chiến lược dữ liệu quốc gia đến năm 2030 trên địa bàn tỉnh Hà Nam</w:t>
            </w:r>
          </w:p>
        </w:tc>
      </w:tr>
      <w:tr w:rsidR="00B867FE" w:rsidRPr="006503CA" w14:paraId="0EB581D9" w14:textId="77777777" w:rsidTr="001D0260">
        <w:trPr>
          <w:trHeight w:val="7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D289FD" w14:textId="77777777" w:rsidR="00B867FE" w:rsidRPr="006503CA" w:rsidRDefault="00B867FE" w:rsidP="00A77180">
            <w:pPr>
              <w:numPr>
                <w:ilvl w:val="0"/>
                <w:numId w:val="5"/>
              </w:numPr>
              <w:tabs>
                <w:tab w:val="left" w:pos="720"/>
              </w:tabs>
              <w:autoSpaceDE w:val="0"/>
              <w:autoSpaceDN w:val="0"/>
              <w:spacing w:before="120" w:after="120" w:line="240" w:lineRule="auto"/>
              <w:ind w:left="0" w:firstLine="113"/>
              <w:jc w:val="center"/>
              <w:rPr>
                <w:rFonts w:ascii="Times New Roman" w:hAnsi="Times New Roman" w:cs="Times New Roman"/>
                <w:sz w:val="28"/>
                <w:szCs w:val="28"/>
                <w:lang w:val="pt-BR"/>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70049509" w14:textId="77777777" w:rsidR="00B867FE" w:rsidRPr="006503CA" w:rsidRDefault="00B867FE" w:rsidP="00A77180">
            <w:pPr>
              <w:spacing w:before="120" w:after="120" w:line="240" w:lineRule="auto"/>
              <w:jc w:val="both"/>
              <w:rPr>
                <w:rFonts w:ascii="Times New Roman" w:hAnsi="Times New Roman" w:cs="Times New Roman"/>
                <w:sz w:val="28"/>
                <w:szCs w:val="28"/>
                <w:lang w:val="es-ES" w:eastAsia="ko-KR"/>
              </w:rPr>
            </w:pPr>
            <w:r w:rsidRPr="006503CA">
              <w:rPr>
                <w:rFonts w:ascii="Times New Roman" w:hAnsi="Times New Roman" w:cs="Times New Roman"/>
                <w:sz w:val="28"/>
                <w:szCs w:val="28"/>
                <w:lang w:val="pt-BR"/>
              </w:rPr>
              <w:t xml:space="preserve">Kế hoạch số 1696/KH-UBND ngày 26/8/2024 </w:t>
            </w:r>
          </w:p>
        </w:tc>
        <w:tc>
          <w:tcPr>
            <w:tcW w:w="9674" w:type="dxa"/>
            <w:tcBorders>
              <w:top w:val="single" w:sz="4" w:space="0" w:color="auto"/>
              <w:left w:val="nil"/>
              <w:bottom w:val="single" w:sz="4" w:space="0" w:color="auto"/>
              <w:right w:val="single" w:sz="4" w:space="0" w:color="auto"/>
            </w:tcBorders>
            <w:shd w:val="clear" w:color="auto" w:fill="auto"/>
            <w:vAlign w:val="center"/>
          </w:tcPr>
          <w:p w14:paraId="7AD66A36" w14:textId="77777777" w:rsidR="00B867FE" w:rsidRPr="006503CA" w:rsidRDefault="00B867FE" w:rsidP="00A77180">
            <w:pPr>
              <w:spacing w:before="120" w:after="120" w:line="240" w:lineRule="auto"/>
              <w:jc w:val="both"/>
              <w:rPr>
                <w:rFonts w:ascii="Times New Roman" w:hAnsi="Times New Roman" w:cs="Times New Roman"/>
                <w:sz w:val="28"/>
                <w:szCs w:val="28"/>
                <w:lang w:val="es-ES" w:eastAsia="ko-KR"/>
              </w:rPr>
            </w:pPr>
            <w:r w:rsidRPr="006503CA">
              <w:rPr>
                <w:rFonts w:ascii="Times New Roman" w:hAnsi="Times New Roman" w:cs="Times New Roman"/>
                <w:sz w:val="28"/>
                <w:szCs w:val="28"/>
                <w:lang w:val="pt-BR"/>
              </w:rPr>
              <w:t>Tổ chức các hoạt động hưởng ứng Ngày Chuyển đổi số quốc gia năm 2024 trên địa bàn tỉnh Hà Nam</w:t>
            </w:r>
          </w:p>
        </w:tc>
      </w:tr>
      <w:tr w:rsidR="00B867FE" w:rsidRPr="006503CA" w14:paraId="40F97B58" w14:textId="77777777" w:rsidTr="001D0260">
        <w:trPr>
          <w:trHeight w:val="7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43086B" w14:textId="77777777" w:rsidR="00B867FE" w:rsidRPr="006503CA" w:rsidRDefault="00B867FE" w:rsidP="00A77180">
            <w:pPr>
              <w:numPr>
                <w:ilvl w:val="0"/>
                <w:numId w:val="5"/>
              </w:numPr>
              <w:tabs>
                <w:tab w:val="left" w:pos="720"/>
              </w:tabs>
              <w:autoSpaceDE w:val="0"/>
              <w:autoSpaceDN w:val="0"/>
              <w:spacing w:before="120" w:after="120" w:line="240" w:lineRule="auto"/>
              <w:ind w:left="0" w:firstLine="113"/>
              <w:jc w:val="center"/>
              <w:rPr>
                <w:rFonts w:ascii="Times New Roman" w:hAnsi="Times New Roman" w:cs="Times New Roman"/>
                <w:sz w:val="28"/>
                <w:szCs w:val="28"/>
                <w:lang w:val="pt-BR"/>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7AA6DF9D"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pt-BR"/>
              </w:rPr>
              <w:t>Quyết định số 69/QĐ-BCĐ ngày 20/5/2024</w:t>
            </w:r>
          </w:p>
        </w:tc>
        <w:tc>
          <w:tcPr>
            <w:tcW w:w="9674" w:type="dxa"/>
            <w:tcBorders>
              <w:top w:val="single" w:sz="4" w:space="0" w:color="auto"/>
              <w:left w:val="nil"/>
              <w:bottom w:val="single" w:sz="4" w:space="0" w:color="auto"/>
              <w:right w:val="single" w:sz="4" w:space="0" w:color="auto"/>
            </w:tcBorders>
            <w:shd w:val="clear" w:color="auto" w:fill="auto"/>
            <w:vAlign w:val="center"/>
          </w:tcPr>
          <w:p w14:paraId="6EDD75B4"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pt-BR"/>
              </w:rPr>
              <w:t>Kiện toàn thành viên Đội Ứng cứu sự cố an toàn thông tin mạng tỉnh Hà Nam</w:t>
            </w:r>
          </w:p>
        </w:tc>
      </w:tr>
      <w:tr w:rsidR="00B867FE" w:rsidRPr="006503CA" w14:paraId="30E946AF" w14:textId="77777777" w:rsidTr="001D0260">
        <w:trPr>
          <w:trHeight w:val="7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FDA9AC" w14:textId="77777777" w:rsidR="00B867FE" w:rsidRPr="006503CA" w:rsidRDefault="00B867FE" w:rsidP="00A77180">
            <w:pPr>
              <w:numPr>
                <w:ilvl w:val="0"/>
                <w:numId w:val="5"/>
              </w:numPr>
              <w:tabs>
                <w:tab w:val="left" w:pos="720"/>
              </w:tabs>
              <w:autoSpaceDE w:val="0"/>
              <w:autoSpaceDN w:val="0"/>
              <w:spacing w:before="120" w:after="120" w:line="240" w:lineRule="auto"/>
              <w:ind w:left="0" w:firstLine="113"/>
              <w:jc w:val="center"/>
              <w:rPr>
                <w:rFonts w:ascii="Times New Roman" w:hAnsi="Times New Roman" w:cs="Times New Roman"/>
                <w:sz w:val="28"/>
                <w:szCs w:val="28"/>
                <w:lang w:val="pt-BR"/>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476308FF"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pt-BR"/>
              </w:rPr>
              <w:t xml:space="preserve">Quyết định số 44/2024/QĐ-UBND ngày 21/8/2024 </w:t>
            </w:r>
          </w:p>
        </w:tc>
        <w:tc>
          <w:tcPr>
            <w:tcW w:w="9674" w:type="dxa"/>
            <w:tcBorders>
              <w:top w:val="single" w:sz="4" w:space="0" w:color="auto"/>
              <w:left w:val="nil"/>
              <w:bottom w:val="single" w:sz="4" w:space="0" w:color="auto"/>
              <w:right w:val="single" w:sz="4" w:space="0" w:color="auto"/>
            </w:tcBorders>
            <w:shd w:val="clear" w:color="auto" w:fill="auto"/>
            <w:vAlign w:val="center"/>
          </w:tcPr>
          <w:p w14:paraId="3D5CEC7D"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pt-BR"/>
              </w:rPr>
              <w:t>Quy chế tiếp nhận, xử lý, phát hành và quản lý văn bản điện tử giữa các cơ quan hành chính nhà nước trên địa bàn tỉnh Hà Nam</w:t>
            </w:r>
          </w:p>
        </w:tc>
      </w:tr>
      <w:tr w:rsidR="00B867FE" w:rsidRPr="006503CA" w14:paraId="0FE9D34F" w14:textId="77777777" w:rsidTr="001D0260">
        <w:trPr>
          <w:trHeight w:val="7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498829" w14:textId="77777777" w:rsidR="00B867FE" w:rsidRPr="006503CA" w:rsidRDefault="00B867FE" w:rsidP="00A77180">
            <w:pPr>
              <w:numPr>
                <w:ilvl w:val="0"/>
                <w:numId w:val="5"/>
              </w:numPr>
              <w:tabs>
                <w:tab w:val="left" w:pos="720"/>
              </w:tabs>
              <w:autoSpaceDE w:val="0"/>
              <w:autoSpaceDN w:val="0"/>
              <w:spacing w:before="120" w:after="120" w:line="240" w:lineRule="auto"/>
              <w:ind w:left="0" w:firstLine="113"/>
              <w:jc w:val="center"/>
              <w:rPr>
                <w:rFonts w:ascii="Times New Roman" w:hAnsi="Times New Roman" w:cs="Times New Roman"/>
                <w:sz w:val="28"/>
                <w:szCs w:val="28"/>
                <w:lang w:val="pt-BR"/>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1FF9458B"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pt-BR"/>
              </w:rPr>
              <w:t xml:space="preserve">Quyết định số 46/2024/QĐ-UBND ngày 23/8/2024 </w:t>
            </w:r>
          </w:p>
        </w:tc>
        <w:tc>
          <w:tcPr>
            <w:tcW w:w="9674" w:type="dxa"/>
            <w:tcBorders>
              <w:top w:val="single" w:sz="4" w:space="0" w:color="auto"/>
              <w:left w:val="nil"/>
              <w:bottom w:val="single" w:sz="4" w:space="0" w:color="auto"/>
              <w:right w:val="single" w:sz="4" w:space="0" w:color="auto"/>
            </w:tcBorders>
            <w:shd w:val="clear" w:color="auto" w:fill="auto"/>
            <w:vAlign w:val="center"/>
          </w:tcPr>
          <w:p w14:paraId="38EDA543" w14:textId="77777777" w:rsidR="00B867FE" w:rsidRPr="006503CA" w:rsidRDefault="00B867FE" w:rsidP="00A77180">
            <w:pPr>
              <w:spacing w:before="120" w:after="120" w:line="240" w:lineRule="auto"/>
              <w:jc w:val="both"/>
              <w:rPr>
                <w:rFonts w:ascii="Times New Roman" w:hAnsi="Times New Roman" w:cs="Times New Roman"/>
                <w:sz w:val="28"/>
                <w:szCs w:val="28"/>
                <w:lang w:val="es-ES"/>
              </w:rPr>
            </w:pPr>
            <w:r w:rsidRPr="006503CA">
              <w:rPr>
                <w:rFonts w:ascii="Times New Roman" w:hAnsi="Times New Roman" w:cs="Times New Roman"/>
                <w:sz w:val="28"/>
                <w:szCs w:val="28"/>
                <w:lang w:val="pt-BR"/>
              </w:rPr>
              <w:t xml:space="preserve"> Quy định về diện tích phòng máy, thẩm định hồ sơ, kiểm tra thực tế điểm cung cấp dịch vụ trò chơi điện tử công cộng trên địa bàn tỉnh Hà Nam</w:t>
            </w:r>
          </w:p>
        </w:tc>
      </w:tr>
    </w:tbl>
    <w:p w14:paraId="185C3A9E" w14:textId="77777777" w:rsidR="00B867FE" w:rsidRPr="006503CA" w:rsidRDefault="00B867FE" w:rsidP="00B867FE">
      <w:pPr>
        <w:widowControl w:val="0"/>
        <w:tabs>
          <w:tab w:val="left" w:pos="3060"/>
        </w:tabs>
        <w:spacing w:after="0" w:line="240" w:lineRule="auto"/>
        <w:jc w:val="both"/>
        <w:rPr>
          <w:rFonts w:ascii="Times New Roman" w:eastAsia="Calibri" w:hAnsi="Times New Roman" w:cs="Times New Roman"/>
          <w:b/>
          <w:sz w:val="28"/>
          <w:szCs w:val="28"/>
          <w:lang w:val="pt-BR"/>
        </w:rPr>
      </w:pPr>
    </w:p>
    <w:p w14:paraId="25418CBA" w14:textId="77777777" w:rsidR="00B867FE" w:rsidRPr="006503CA" w:rsidRDefault="00B867FE" w:rsidP="00B867FE">
      <w:pPr>
        <w:spacing w:after="0" w:line="240" w:lineRule="auto"/>
        <w:rPr>
          <w:rFonts w:ascii="Times New Roman" w:eastAsia="Calibri" w:hAnsi="Times New Roman" w:cs="Times New Roman"/>
          <w:b/>
          <w:sz w:val="28"/>
          <w:szCs w:val="28"/>
          <w:lang w:val="pt-BR"/>
        </w:rPr>
      </w:pPr>
      <w:r w:rsidRPr="006503CA">
        <w:rPr>
          <w:rFonts w:ascii="Times New Roman" w:eastAsia="Calibri" w:hAnsi="Times New Roman" w:cs="Times New Roman"/>
          <w:b/>
          <w:sz w:val="28"/>
          <w:szCs w:val="28"/>
          <w:lang w:val="pt-BR"/>
        </w:rPr>
        <w:br w:type="page"/>
      </w:r>
    </w:p>
    <w:p w14:paraId="5EC0806E" w14:textId="77777777" w:rsidR="00B867FE" w:rsidRPr="006503CA" w:rsidRDefault="00B867FE" w:rsidP="00B867FE">
      <w:pPr>
        <w:widowControl w:val="0"/>
        <w:tabs>
          <w:tab w:val="left" w:pos="3060"/>
          <w:tab w:val="left" w:pos="6435"/>
          <w:tab w:val="center" w:pos="6999"/>
        </w:tabs>
        <w:spacing w:after="0" w:line="240" w:lineRule="auto"/>
        <w:jc w:val="center"/>
        <w:rPr>
          <w:rFonts w:ascii="Times New Roman" w:hAnsi="Times New Roman" w:cs="Times New Roman"/>
          <w:b/>
          <w:sz w:val="28"/>
          <w:szCs w:val="28"/>
          <w:lang w:val="en-US"/>
        </w:rPr>
      </w:pPr>
      <w:r w:rsidRPr="006503CA">
        <w:rPr>
          <w:rFonts w:ascii="Times New Roman" w:hAnsi="Times New Roman" w:cs="Times New Roman"/>
          <w:b/>
          <w:sz w:val="28"/>
          <w:szCs w:val="28"/>
        </w:rPr>
        <w:lastRenderedPageBreak/>
        <w:t>Phụ lục</w:t>
      </w:r>
      <w:r w:rsidRPr="006503CA">
        <w:rPr>
          <w:rFonts w:ascii="Times New Roman" w:hAnsi="Times New Roman" w:cs="Times New Roman"/>
          <w:b/>
          <w:sz w:val="28"/>
          <w:szCs w:val="28"/>
          <w:lang w:val="en-US"/>
        </w:rPr>
        <w:t xml:space="preserve"> II</w:t>
      </w:r>
    </w:p>
    <w:p w14:paraId="1A0BD308" w14:textId="77777777" w:rsidR="00B867FE" w:rsidRPr="006503CA" w:rsidRDefault="00B867FE" w:rsidP="00B867FE">
      <w:pPr>
        <w:widowControl w:val="0"/>
        <w:spacing w:after="0" w:line="240" w:lineRule="auto"/>
        <w:jc w:val="center"/>
        <w:rPr>
          <w:rFonts w:ascii="Times New Roman" w:eastAsia="Calibri" w:hAnsi="Times New Roman" w:cs="Times New Roman"/>
          <w:b/>
          <w:sz w:val="28"/>
          <w:szCs w:val="28"/>
          <w:lang w:val="en-US"/>
        </w:rPr>
      </w:pPr>
      <w:r w:rsidRPr="006503CA">
        <w:rPr>
          <w:rFonts w:ascii="Times New Roman" w:eastAsia="Calibri" w:hAnsi="Times New Roman" w:cs="Times New Roman"/>
          <w:b/>
          <w:sz w:val="28"/>
          <w:szCs w:val="28"/>
        </w:rPr>
        <w:t xml:space="preserve">DANH MỤC CÁC NHIỆM VỤ, DỰ ÁN </w:t>
      </w:r>
      <w:r w:rsidRPr="006503CA">
        <w:rPr>
          <w:rFonts w:ascii="Times New Roman" w:eastAsia="Calibri" w:hAnsi="Times New Roman" w:cs="Times New Roman"/>
          <w:b/>
          <w:sz w:val="28"/>
          <w:szCs w:val="28"/>
          <w:lang w:val="pt-BR"/>
        </w:rPr>
        <w:t>TRIỂN KHAI NĂM 202</w:t>
      </w:r>
      <w:r w:rsidRPr="006503CA">
        <w:rPr>
          <w:rFonts w:ascii="Times New Roman" w:eastAsia="Calibri" w:hAnsi="Times New Roman" w:cs="Times New Roman"/>
          <w:b/>
          <w:sz w:val="28"/>
          <w:szCs w:val="28"/>
          <w:lang w:val="en-US"/>
        </w:rPr>
        <w:t>4</w:t>
      </w:r>
    </w:p>
    <w:p w14:paraId="52AB8FEE" w14:textId="77777777" w:rsidR="00B867FE" w:rsidRPr="006503CA" w:rsidRDefault="00B867FE" w:rsidP="00B867FE">
      <w:pPr>
        <w:widowControl w:val="0"/>
        <w:spacing w:after="0" w:line="240" w:lineRule="auto"/>
        <w:jc w:val="center"/>
        <w:rPr>
          <w:rFonts w:ascii="Times New Roman" w:eastAsia="Calibri" w:hAnsi="Times New Roman" w:cs="Times New Roman"/>
          <w:i/>
          <w:sz w:val="28"/>
          <w:szCs w:val="28"/>
        </w:rPr>
      </w:pPr>
      <w:r w:rsidRPr="006503CA">
        <w:rPr>
          <w:rFonts w:ascii="Times New Roman" w:eastAsia="Calibri" w:hAnsi="Times New Roman" w:cs="Times New Roman"/>
          <w:i/>
          <w:sz w:val="28"/>
          <w:szCs w:val="28"/>
        </w:rPr>
        <w:t xml:space="preserve">(Kèm theo Kế hoạch số </w:t>
      </w:r>
      <w:r w:rsidRPr="006503CA">
        <w:rPr>
          <w:rFonts w:ascii="Times New Roman" w:eastAsia="Calibri" w:hAnsi="Times New Roman" w:cs="Times New Roman"/>
          <w:i/>
          <w:sz w:val="28"/>
          <w:szCs w:val="28"/>
          <w:lang w:val="en-US"/>
        </w:rPr>
        <w:t xml:space="preserve">               </w:t>
      </w:r>
      <w:r w:rsidRPr="006503CA">
        <w:rPr>
          <w:rFonts w:ascii="Times New Roman" w:eastAsia="Calibri" w:hAnsi="Times New Roman" w:cs="Times New Roman"/>
          <w:i/>
          <w:sz w:val="28"/>
          <w:szCs w:val="28"/>
        </w:rPr>
        <w:t xml:space="preserve"> /KH-UBND ngày </w:t>
      </w:r>
      <w:r w:rsidRPr="006503CA">
        <w:rPr>
          <w:rFonts w:ascii="Times New Roman" w:eastAsia="Calibri" w:hAnsi="Times New Roman" w:cs="Times New Roman"/>
          <w:i/>
          <w:sz w:val="28"/>
          <w:szCs w:val="28"/>
          <w:lang w:val="en-US"/>
        </w:rPr>
        <w:t xml:space="preserve">     </w:t>
      </w:r>
      <w:r w:rsidRPr="006503CA">
        <w:rPr>
          <w:rFonts w:ascii="Times New Roman" w:eastAsia="Calibri" w:hAnsi="Times New Roman" w:cs="Times New Roman"/>
          <w:i/>
          <w:sz w:val="28"/>
          <w:szCs w:val="28"/>
        </w:rPr>
        <w:t xml:space="preserve"> </w:t>
      </w:r>
      <w:r w:rsidRPr="006503CA">
        <w:rPr>
          <w:rFonts w:ascii="Times New Roman" w:eastAsia="Calibri" w:hAnsi="Times New Roman" w:cs="Times New Roman"/>
          <w:i/>
          <w:sz w:val="28"/>
          <w:szCs w:val="28"/>
          <w:lang w:val="en-US"/>
        </w:rPr>
        <w:t>/1</w:t>
      </w:r>
      <w:r>
        <w:rPr>
          <w:rFonts w:ascii="Times New Roman" w:eastAsia="Calibri" w:hAnsi="Times New Roman" w:cs="Times New Roman"/>
          <w:i/>
          <w:sz w:val="28"/>
          <w:szCs w:val="28"/>
          <w:lang w:val="en-US"/>
        </w:rPr>
        <w:t>2</w:t>
      </w:r>
      <w:r w:rsidRPr="006503CA">
        <w:rPr>
          <w:rFonts w:ascii="Times New Roman" w:eastAsia="Calibri" w:hAnsi="Times New Roman" w:cs="Times New Roman"/>
          <w:i/>
          <w:sz w:val="28"/>
          <w:szCs w:val="28"/>
          <w:lang w:val="en-US"/>
        </w:rPr>
        <w:t>/</w:t>
      </w:r>
      <w:r w:rsidRPr="006503CA">
        <w:rPr>
          <w:rFonts w:ascii="Times New Roman" w:eastAsia="Calibri" w:hAnsi="Times New Roman" w:cs="Times New Roman"/>
          <w:i/>
          <w:sz w:val="28"/>
          <w:szCs w:val="28"/>
        </w:rPr>
        <w:t>202</w:t>
      </w:r>
      <w:r w:rsidRPr="006503CA">
        <w:rPr>
          <w:rFonts w:ascii="Times New Roman" w:eastAsia="Calibri" w:hAnsi="Times New Roman" w:cs="Times New Roman"/>
          <w:i/>
          <w:sz w:val="28"/>
          <w:szCs w:val="28"/>
          <w:lang w:val="en-US"/>
        </w:rPr>
        <w:t>4</w:t>
      </w:r>
      <w:r w:rsidRPr="006503CA">
        <w:rPr>
          <w:rFonts w:ascii="Times New Roman" w:eastAsia="Calibri" w:hAnsi="Times New Roman" w:cs="Times New Roman"/>
          <w:i/>
          <w:sz w:val="28"/>
          <w:szCs w:val="28"/>
        </w:rPr>
        <w:t xml:space="preserve"> của</w:t>
      </w:r>
      <w:r w:rsidRPr="006503CA">
        <w:rPr>
          <w:rFonts w:ascii="Times New Roman" w:eastAsia="Calibri" w:hAnsi="Times New Roman" w:cs="Times New Roman"/>
          <w:i/>
          <w:sz w:val="28"/>
          <w:szCs w:val="28"/>
          <w:lang w:val="en-US"/>
        </w:rPr>
        <w:t xml:space="preserve"> UBND</w:t>
      </w:r>
      <w:r w:rsidRPr="006503CA">
        <w:rPr>
          <w:rFonts w:ascii="Times New Roman" w:eastAsia="Calibri" w:hAnsi="Times New Roman" w:cs="Times New Roman"/>
          <w:i/>
          <w:sz w:val="28"/>
          <w:szCs w:val="28"/>
        </w:rPr>
        <w:t xml:space="preserve"> tỉnh Hà Nam)</w:t>
      </w:r>
    </w:p>
    <w:p w14:paraId="1ABD75E1" w14:textId="77777777" w:rsidR="00B867FE" w:rsidRPr="006503CA" w:rsidRDefault="00B867FE" w:rsidP="00B867FE">
      <w:pPr>
        <w:spacing w:after="60"/>
        <w:jc w:val="right"/>
        <w:rPr>
          <w:rFonts w:ascii="Times New Roman" w:eastAsia="Calibri" w:hAnsi="Times New Roman" w:cs="Times New Roman"/>
          <w:i/>
          <w:sz w:val="26"/>
          <w:szCs w:val="26"/>
          <w:lang w:val="pt-BR"/>
        </w:rPr>
      </w:pPr>
      <w:r w:rsidRPr="006503CA">
        <w:rPr>
          <w:rFonts w:ascii="Times New Roman" w:eastAsia="Calibri" w:hAnsi="Times New Roman" w:cs="Times New Roman"/>
          <w:i/>
          <w:sz w:val="28"/>
          <w:szCs w:val="28"/>
          <w:lang w:val="pt-BR"/>
        </w:rPr>
        <w:t>ĐVT: Triệu đồng</w:t>
      </w:r>
    </w:p>
    <w:tbl>
      <w:tblPr>
        <w:tblW w:w="13608" w:type="dxa"/>
        <w:tblInd w:w="108" w:type="dxa"/>
        <w:tblLayout w:type="fixed"/>
        <w:tblLook w:val="04A0" w:firstRow="1" w:lastRow="0" w:firstColumn="1" w:lastColumn="0" w:noHBand="0" w:noVBand="1"/>
      </w:tblPr>
      <w:tblGrid>
        <w:gridCol w:w="709"/>
        <w:gridCol w:w="4111"/>
        <w:gridCol w:w="1418"/>
        <w:gridCol w:w="1559"/>
        <w:gridCol w:w="1560"/>
        <w:gridCol w:w="1133"/>
        <w:gridCol w:w="1134"/>
        <w:gridCol w:w="798"/>
        <w:gridCol w:w="1186"/>
      </w:tblGrid>
      <w:tr w:rsidR="00B867FE" w:rsidRPr="006503CA" w14:paraId="18CEA566" w14:textId="77777777" w:rsidTr="001D0260">
        <w:trPr>
          <w:trHeight w:val="321"/>
          <w:tblHeader/>
        </w:trPr>
        <w:tc>
          <w:tcPr>
            <w:tcW w:w="709" w:type="dxa"/>
            <w:vMerge w:val="restart"/>
            <w:tcBorders>
              <w:top w:val="single" w:sz="4" w:space="0" w:color="auto"/>
              <w:left w:val="single" w:sz="4" w:space="0" w:color="auto"/>
              <w:right w:val="single" w:sz="4" w:space="0" w:color="auto"/>
            </w:tcBorders>
            <w:shd w:val="clear" w:color="auto" w:fill="auto"/>
            <w:vAlign w:val="center"/>
          </w:tcPr>
          <w:p w14:paraId="715FF919" w14:textId="77777777" w:rsidR="00B867FE" w:rsidRPr="006503CA" w:rsidRDefault="00B867FE" w:rsidP="001D0260">
            <w:pPr>
              <w:spacing w:after="0" w:line="240" w:lineRule="auto"/>
              <w:jc w:val="center"/>
              <w:rPr>
                <w:rFonts w:ascii="Times New Roman" w:eastAsia="Calibri" w:hAnsi="Times New Roman" w:cs="Times New Roman"/>
                <w:b/>
                <w:sz w:val="28"/>
                <w:szCs w:val="28"/>
              </w:rPr>
            </w:pPr>
            <w:r w:rsidRPr="006503CA">
              <w:rPr>
                <w:rFonts w:ascii="Times New Roman" w:eastAsia="Calibri" w:hAnsi="Times New Roman" w:cs="Times New Roman"/>
                <w:b/>
                <w:sz w:val="28"/>
                <w:szCs w:val="28"/>
              </w:rPr>
              <w:t>TT</w:t>
            </w:r>
          </w:p>
        </w:tc>
        <w:tc>
          <w:tcPr>
            <w:tcW w:w="4111" w:type="dxa"/>
            <w:vMerge w:val="restart"/>
            <w:tcBorders>
              <w:top w:val="single" w:sz="4" w:space="0" w:color="auto"/>
              <w:left w:val="nil"/>
              <w:right w:val="single" w:sz="4" w:space="0" w:color="auto"/>
            </w:tcBorders>
            <w:shd w:val="clear" w:color="auto" w:fill="auto"/>
            <w:vAlign w:val="center"/>
          </w:tcPr>
          <w:p w14:paraId="09E43569" w14:textId="77777777" w:rsidR="00B867FE" w:rsidRPr="006503CA" w:rsidRDefault="00B867FE" w:rsidP="001D0260">
            <w:pPr>
              <w:spacing w:after="0" w:line="240" w:lineRule="auto"/>
              <w:jc w:val="center"/>
              <w:rPr>
                <w:rFonts w:ascii="Times New Roman" w:eastAsia="Calibri" w:hAnsi="Times New Roman" w:cs="Times New Roman"/>
                <w:b/>
                <w:sz w:val="28"/>
                <w:szCs w:val="28"/>
              </w:rPr>
            </w:pPr>
            <w:r w:rsidRPr="006503CA">
              <w:rPr>
                <w:rFonts w:ascii="Times New Roman" w:eastAsia="Calibri" w:hAnsi="Times New Roman" w:cs="Times New Roman"/>
                <w:b/>
                <w:sz w:val="28"/>
                <w:szCs w:val="28"/>
              </w:rPr>
              <w:t>Tên nhiệm vụ, dự án</w:t>
            </w:r>
          </w:p>
        </w:tc>
        <w:tc>
          <w:tcPr>
            <w:tcW w:w="1418" w:type="dxa"/>
            <w:vMerge w:val="restart"/>
            <w:tcBorders>
              <w:top w:val="single" w:sz="4" w:space="0" w:color="auto"/>
              <w:left w:val="nil"/>
              <w:right w:val="single" w:sz="4" w:space="0" w:color="auto"/>
            </w:tcBorders>
            <w:vAlign w:val="center"/>
          </w:tcPr>
          <w:p w14:paraId="12E1C468" w14:textId="77777777" w:rsidR="00B867FE" w:rsidRPr="00BC6E06" w:rsidRDefault="00B867FE" w:rsidP="001D0260">
            <w:pPr>
              <w:spacing w:after="0" w:line="240" w:lineRule="auto"/>
              <w:ind w:left="-108" w:firstLine="26"/>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Đơn vị chủ trì</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7A38734A" w14:textId="77777777" w:rsidR="00B867FE" w:rsidRPr="006503CA" w:rsidRDefault="00B867FE" w:rsidP="001D0260">
            <w:pPr>
              <w:spacing w:after="0" w:line="240" w:lineRule="auto"/>
              <w:ind w:left="-108" w:firstLine="26"/>
              <w:jc w:val="center"/>
              <w:rPr>
                <w:rFonts w:ascii="Times New Roman" w:eastAsia="Calibri" w:hAnsi="Times New Roman" w:cs="Times New Roman"/>
                <w:b/>
                <w:sz w:val="28"/>
                <w:szCs w:val="28"/>
              </w:rPr>
            </w:pPr>
            <w:r w:rsidRPr="006503CA">
              <w:rPr>
                <w:rFonts w:ascii="Times New Roman" w:eastAsia="Calibri" w:hAnsi="Times New Roman" w:cs="Times New Roman"/>
                <w:b/>
                <w:sz w:val="28"/>
                <w:szCs w:val="28"/>
              </w:rPr>
              <w:t>Thời gian triển khai</w:t>
            </w:r>
          </w:p>
        </w:tc>
        <w:tc>
          <w:tcPr>
            <w:tcW w:w="1560" w:type="dxa"/>
            <w:vMerge w:val="restart"/>
            <w:tcBorders>
              <w:top w:val="single" w:sz="4" w:space="0" w:color="auto"/>
              <w:left w:val="nil"/>
              <w:right w:val="single" w:sz="4" w:space="0" w:color="auto"/>
            </w:tcBorders>
            <w:vAlign w:val="center"/>
          </w:tcPr>
          <w:p w14:paraId="62ABCFD9" w14:textId="77777777" w:rsidR="00B867FE" w:rsidRPr="006503CA" w:rsidRDefault="00B867FE" w:rsidP="001D0260">
            <w:pPr>
              <w:spacing w:after="0" w:line="240" w:lineRule="auto"/>
              <w:jc w:val="center"/>
              <w:rPr>
                <w:rFonts w:ascii="Times New Roman" w:eastAsia="Calibri" w:hAnsi="Times New Roman" w:cs="Times New Roman"/>
                <w:b/>
                <w:sz w:val="28"/>
                <w:szCs w:val="28"/>
              </w:rPr>
            </w:pPr>
            <w:r w:rsidRPr="006503CA">
              <w:rPr>
                <w:rFonts w:ascii="Times New Roman" w:eastAsia="Calibri" w:hAnsi="Times New Roman" w:cs="Times New Roman"/>
                <w:b/>
                <w:sz w:val="28"/>
                <w:szCs w:val="28"/>
              </w:rPr>
              <w:t>Tổng mức đầu tư</w:t>
            </w:r>
          </w:p>
        </w:tc>
        <w:tc>
          <w:tcPr>
            <w:tcW w:w="3065" w:type="dxa"/>
            <w:gridSpan w:val="3"/>
            <w:tcBorders>
              <w:top w:val="single" w:sz="4" w:space="0" w:color="auto"/>
              <w:left w:val="single" w:sz="4" w:space="0" w:color="auto"/>
              <w:bottom w:val="single" w:sz="4" w:space="0" w:color="auto"/>
              <w:right w:val="single" w:sz="4" w:space="0" w:color="auto"/>
            </w:tcBorders>
            <w:vAlign w:val="center"/>
          </w:tcPr>
          <w:p w14:paraId="74519C4F" w14:textId="77777777" w:rsidR="00B867FE" w:rsidRPr="006503CA" w:rsidRDefault="00B867FE" w:rsidP="001D0260">
            <w:pPr>
              <w:spacing w:after="0" w:line="240" w:lineRule="auto"/>
              <w:jc w:val="center"/>
              <w:rPr>
                <w:rFonts w:ascii="Times New Roman" w:eastAsia="Calibri" w:hAnsi="Times New Roman" w:cs="Times New Roman"/>
                <w:b/>
                <w:sz w:val="28"/>
                <w:szCs w:val="28"/>
              </w:rPr>
            </w:pPr>
            <w:r w:rsidRPr="006503CA">
              <w:rPr>
                <w:rFonts w:ascii="Times New Roman" w:eastAsia="Calibri" w:hAnsi="Times New Roman" w:cs="Times New Roman"/>
                <w:b/>
                <w:sz w:val="28"/>
                <w:szCs w:val="28"/>
              </w:rPr>
              <w:t>Kinh phí năm 202</w:t>
            </w:r>
            <w:r w:rsidRPr="006503CA">
              <w:rPr>
                <w:rFonts w:ascii="Times New Roman" w:eastAsia="Calibri" w:hAnsi="Times New Roman" w:cs="Times New Roman"/>
                <w:b/>
                <w:sz w:val="28"/>
                <w:szCs w:val="28"/>
                <w:lang w:val="en-US"/>
              </w:rPr>
              <w:t>4</w:t>
            </w:r>
          </w:p>
        </w:tc>
        <w:tc>
          <w:tcPr>
            <w:tcW w:w="1186" w:type="dxa"/>
            <w:vMerge w:val="restart"/>
            <w:tcBorders>
              <w:top w:val="single" w:sz="4" w:space="0" w:color="auto"/>
              <w:left w:val="single" w:sz="4" w:space="0" w:color="auto"/>
              <w:right w:val="single" w:sz="4" w:space="0" w:color="auto"/>
            </w:tcBorders>
            <w:shd w:val="clear" w:color="auto" w:fill="auto"/>
            <w:vAlign w:val="center"/>
          </w:tcPr>
          <w:p w14:paraId="79E672CA" w14:textId="77777777" w:rsidR="00B867FE" w:rsidRPr="006503CA" w:rsidRDefault="00B867FE" w:rsidP="001D0260">
            <w:pPr>
              <w:spacing w:after="0" w:line="240" w:lineRule="auto"/>
              <w:jc w:val="center"/>
              <w:rPr>
                <w:rFonts w:ascii="Times New Roman" w:eastAsia="Calibri" w:hAnsi="Times New Roman" w:cs="Times New Roman"/>
                <w:b/>
                <w:sz w:val="28"/>
                <w:szCs w:val="28"/>
              </w:rPr>
            </w:pPr>
            <w:r w:rsidRPr="006503CA">
              <w:rPr>
                <w:rFonts w:ascii="Times New Roman" w:eastAsia="Calibri" w:hAnsi="Times New Roman" w:cs="Times New Roman"/>
                <w:b/>
                <w:sz w:val="28"/>
                <w:szCs w:val="28"/>
              </w:rPr>
              <w:t>Hiện trạng</w:t>
            </w:r>
          </w:p>
        </w:tc>
      </w:tr>
      <w:tr w:rsidR="00B867FE" w:rsidRPr="006503CA" w14:paraId="30D56610" w14:textId="77777777" w:rsidTr="001D0260">
        <w:trPr>
          <w:trHeight w:val="546"/>
          <w:tblHeader/>
        </w:trPr>
        <w:tc>
          <w:tcPr>
            <w:tcW w:w="709" w:type="dxa"/>
            <w:vMerge/>
            <w:tcBorders>
              <w:left w:val="single" w:sz="4" w:space="0" w:color="auto"/>
              <w:right w:val="single" w:sz="4" w:space="0" w:color="auto"/>
            </w:tcBorders>
            <w:shd w:val="clear" w:color="auto" w:fill="auto"/>
            <w:vAlign w:val="center"/>
          </w:tcPr>
          <w:p w14:paraId="4AABF0D4"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c>
          <w:tcPr>
            <w:tcW w:w="4111" w:type="dxa"/>
            <w:vMerge/>
            <w:tcBorders>
              <w:left w:val="nil"/>
              <w:right w:val="single" w:sz="4" w:space="0" w:color="auto"/>
            </w:tcBorders>
            <w:shd w:val="clear" w:color="auto" w:fill="auto"/>
            <w:vAlign w:val="center"/>
          </w:tcPr>
          <w:p w14:paraId="4142C663"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c>
          <w:tcPr>
            <w:tcW w:w="1418" w:type="dxa"/>
            <w:vMerge/>
            <w:tcBorders>
              <w:left w:val="nil"/>
              <w:right w:val="single" w:sz="4" w:space="0" w:color="auto"/>
            </w:tcBorders>
          </w:tcPr>
          <w:p w14:paraId="39C1A7D8"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c>
          <w:tcPr>
            <w:tcW w:w="1559" w:type="dxa"/>
            <w:vMerge/>
            <w:tcBorders>
              <w:left w:val="single" w:sz="4" w:space="0" w:color="auto"/>
              <w:right w:val="single" w:sz="4" w:space="0" w:color="auto"/>
            </w:tcBorders>
            <w:shd w:val="clear" w:color="auto" w:fill="auto"/>
            <w:vAlign w:val="center"/>
          </w:tcPr>
          <w:p w14:paraId="5550E82D"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c>
          <w:tcPr>
            <w:tcW w:w="1560" w:type="dxa"/>
            <w:vMerge/>
            <w:tcBorders>
              <w:left w:val="nil"/>
              <w:right w:val="single" w:sz="4" w:space="0" w:color="auto"/>
            </w:tcBorders>
            <w:vAlign w:val="center"/>
          </w:tcPr>
          <w:p w14:paraId="1BE7F6F8"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2CFA3BCC" w14:textId="77777777" w:rsidR="00B867FE" w:rsidRPr="006503CA" w:rsidRDefault="00B867FE" w:rsidP="001D0260">
            <w:pPr>
              <w:spacing w:after="0" w:line="240" w:lineRule="auto"/>
              <w:jc w:val="center"/>
              <w:rPr>
                <w:rFonts w:ascii="Times New Roman" w:eastAsia="Calibri" w:hAnsi="Times New Roman" w:cs="Times New Roman"/>
                <w:b/>
                <w:sz w:val="28"/>
                <w:szCs w:val="28"/>
              </w:rPr>
            </w:pPr>
            <w:r w:rsidRPr="006503CA">
              <w:rPr>
                <w:rFonts w:ascii="Times New Roman" w:eastAsia="Calibri" w:hAnsi="Times New Roman" w:cs="Times New Roman"/>
                <w:b/>
                <w:sz w:val="28"/>
                <w:szCs w:val="28"/>
              </w:rPr>
              <w:t>NSNN</w:t>
            </w:r>
          </w:p>
        </w:tc>
        <w:tc>
          <w:tcPr>
            <w:tcW w:w="798" w:type="dxa"/>
            <w:tcBorders>
              <w:top w:val="single" w:sz="4" w:space="0" w:color="auto"/>
              <w:left w:val="nil"/>
              <w:bottom w:val="single" w:sz="4" w:space="0" w:color="auto"/>
              <w:right w:val="single" w:sz="4" w:space="0" w:color="auto"/>
            </w:tcBorders>
            <w:vAlign w:val="center"/>
          </w:tcPr>
          <w:p w14:paraId="16D4C153" w14:textId="77777777" w:rsidR="00B867FE" w:rsidRPr="006503CA" w:rsidRDefault="00B867FE" w:rsidP="001D0260">
            <w:pPr>
              <w:spacing w:after="0" w:line="240" w:lineRule="auto"/>
              <w:jc w:val="center"/>
              <w:rPr>
                <w:rFonts w:ascii="Times New Roman" w:eastAsia="Calibri" w:hAnsi="Times New Roman" w:cs="Times New Roman"/>
                <w:b/>
                <w:sz w:val="28"/>
                <w:szCs w:val="28"/>
              </w:rPr>
            </w:pPr>
            <w:r w:rsidRPr="006503CA">
              <w:rPr>
                <w:rFonts w:ascii="Times New Roman" w:eastAsia="Calibri" w:hAnsi="Times New Roman" w:cs="Times New Roman"/>
                <w:b/>
                <w:sz w:val="28"/>
                <w:szCs w:val="28"/>
              </w:rPr>
              <w:t>Vốn khác</w:t>
            </w:r>
          </w:p>
        </w:tc>
        <w:tc>
          <w:tcPr>
            <w:tcW w:w="1186" w:type="dxa"/>
            <w:vMerge/>
            <w:tcBorders>
              <w:left w:val="single" w:sz="4" w:space="0" w:color="auto"/>
              <w:bottom w:val="single" w:sz="4" w:space="0" w:color="auto"/>
              <w:right w:val="single" w:sz="4" w:space="0" w:color="auto"/>
            </w:tcBorders>
            <w:shd w:val="clear" w:color="auto" w:fill="auto"/>
            <w:vAlign w:val="center"/>
          </w:tcPr>
          <w:p w14:paraId="7B095A2D"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r>
      <w:tr w:rsidR="00B867FE" w:rsidRPr="006503CA" w14:paraId="50838249" w14:textId="77777777" w:rsidTr="001D0260">
        <w:trPr>
          <w:trHeight w:val="172"/>
          <w:tblHeader/>
        </w:trPr>
        <w:tc>
          <w:tcPr>
            <w:tcW w:w="709" w:type="dxa"/>
            <w:vMerge/>
            <w:tcBorders>
              <w:left w:val="single" w:sz="4" w:space="0" w:color="auto"/>
              <w:bottom w:val="single" w:sz="4" w:space="0" w:color="auto"/>
              <w:right w:val="single" w:sz="4" w:space="0" w:color="auto"/>
            </w:tcBorders>
            <w:shd w:val="clear" w:color="auto" w:fill="auto"/>
            <w:vAlign w:val="center"/>
          </w:tcPr>
          <w:p w14:paraId="05B93514"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c>
          <w:tcPr>
            <w:tcW w:w="4111" w:type="dxa"/>
            <w:vMerge/>
            <w:tcBorders>
              <w:left w:val="nil"/>
              <w:bottom w:val="single" w:sz="4" w:space="0" w:color="auto"/>
              <w:right w:val="single" w:sz="4" w:space="0" w:color="auto"/>
            </w:tcBorders>
            <w:shd w:val="clear" w:color="auto" w:fill="auto"/>
            <w:vAlign w:val="center"/>
          </w:tcPr>
          <w:p w14:paraId="2D35FBC3" w14:textId="77777777" w:rsidR="00B867FE" w:rsidRPr="006503CA" w:rsidRDefault="00B867FE" w:rsidP="001D0260">
            <w:pPr>
              <w:spacing w:after="0" w:line="240" w:lineRule="auto"/>
              <w:jc w:val="both"/>
              <w:rPr>
                <w:rFonts w:ascii="Times New Roman" w:eastAsia="Calibri" w:hAnsi="Times New Roman" w:cs="Times New Roman"/>
                <w:b/>
                <w:sz w:val="28"/>
                <w:szCs w:val="28"/>
              </w:rPr>
            </w:pPr>
          </w:p>
        </w:tc>
        <w:tc>
          <w:tcPr>
            <w:tcW w:w="1418" w:type="dxa"/>
            <w:vMerge/>
            <w:tcBorders>
              <w:left w:val="nil"/>
              <w:bottom w:val="single" w:sz="4" w:space="0" w:color="auto"/>
              <w:right w:val="single" w:sz="4" w:space="0" w:color="auto"/>
            </w:tcBorders>
          </w:tcPr>
          <w:p w14:paraId="0B0823DC"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c>
          <w:tcPr>
            <w:tcW w:w="1559" w:type="dxa"/>
            <w:vMerge/>
            <w:tcBorders>
              <w:left w:val="single" w:sz="4" w:space="0" w:color="auto"/>
              <w:bottom w:val="single" w:sz="4" w:space="0" w:color="auto"/>
              <w:right w:val="single" w:sz="4" w:space="0" w:color="auto"/>
            </w:tcBorders>
            <w:shd w:val="clear" w:color="auto" w:fill="auto"/>
            <w:vAlign w:val="center"/>
          </w:tcPr>
          <w:p w14:paraId="5254755B"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c>
          <w:tcPr>
            <w:tcW w:w="1560" w:type="dxa"/>
            <w:vMerge/>
            <w:tcBorders>
              <w:left w:val="nil"/>
              <w:bottom w:val="single" w:sz="4" w:space="0" w:color="auto"/>
              <w:right w:val="single" w:sz="4" w:space="0" w:color="auto"/>
            </w:tcBorders>
            <w:vAlign w:val="center"/>
          </w:tcPr>
          <w:p w14:paraId="0D26F403"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c>
          <w:tcPr>
            <w:tcW w:w="1133" w:type="dxa"/>
            <w:tcBorders>
              <w:left w:val="single" w:sz="4" w:space="0" w:color="auto"/>
              <w:bottom w:val="single" w:sz="4" w:space="0" w:color="auto"/>
              <w:right w:val="single" w:sz="4" w:space="0" w:color="auto"/>
            </w:tcBorders>
            <w:vAlign w:val="center"/>
          </w:tcPr>
          <w:p w14:paraId="2A6BC34D" w14:textId="77777777" w:rsidR="00B867FE" w:rsidRPr="00E80D8D" w:rsidRDefault="00B867FE" w:rsidP="001D0260">
            <w:pPr>
              <w:spacing w:after="0" w:line="240" w:lineRule="auto"/>
              <w:jc w:val="center"/>
              <w:rPr>
                <w:rFonts w:ascii="Times New Roman" w:eastAsia="Calibri" w:hAnsi="Times New Roman" w:cs="Times New Roman"/>
                <w:b/>
                <w:sz w:val="28"/>
                <w:szCs w:val="28"/>
                <w:lang w:val="en-US"/>
              </w:rPr>
            </w:pPr>
            <w:r w:rsidRPr="006503CA">
              <w:rPr>
                <w:rFonts w:ascii="Times New Roman" w:eastAsia="Calibri" w:hAnsi="Times New Roman" w:cs="Times New Roman"/>
                <w:b/>
                <w:sz w:val="28"/>
                <w:szCs w:val="28"/>
              </w:rPr>
              <w:t>ĐT</w:t>
            </w:r>
            <w:r>
              <w:rPr>
                <w:rFonts w:ascii="Times New Roman" w:eastAsia="Calibri" w:hAnsi="Times New Roman" w:cs="Times New Roman"/>
                <w:b/>
                <w:sz w:val="28"/>
                <w:szCs w:val="28"/>
                <w:lang w:val="en-US"/>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301AE5" w14:textId="77777777" w:rsidR="00B867FE" w:rsidRPr="00E80D8D" w:rsidRDefault="00B867FE" w:rsidP="001D0260">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TX</w:t>
            </w:r>
          </w:p>
        </w:tc>
        <w:tc>
          <w:tcPr>
            <w:tcW w:w="798" w:type="dxa"/>
            <w:tcBorders>
              <w:top w:val="single" w:sz="4" w:space="0" w:color="auto"/>
              <w:left w:val="nil"/>
              <w:bottom w:val="single" w:sz="4" w:space="0" w:color="auto"/>
              <w:right w:val="single" w:sz="4" w:space="0" w:color="auto"/>
            </w:tcBorders>
            <w:vAlign w:val="center"/>
          </w:tcPr>
          <w:p w14:paraId="67848653"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c>
          <w:tcPr>
            <w:tcW w:w="1186" w:type="dxa"/>
            <w:tcBorders>
              <w:left w:val="single" w:sz="4" w:space="0" w:color="auto"/>
              <w:bottom w:val="single" w:sz="4" w:space="0" w:color="auto"/>
              <w:right w:val="single" w:sz="4" w:space="0" w:color="auto"/>
            </w:tcBorders>
            <w:shd w:val="clear" w:color="auto" w:fill="auto"/>
            <w:vAlign w:val="center"/>
          </w:tcPr>
          <w:p w14:paraId="622214C4" w14:textId="77777777" w:rsidR="00B867FE" w:rsidRPr="006503CA" w:rsidRDefault="00B867FE" w:rsidP="001D0260">
            <w:pPr>
              <w:spacing w:after="0" w:line="240" w:lineRule="auto"/>
              <w:rPr>
                <w:rFonts w:ascii="Times New Roman" w:eastAsia="Calibri" w:hAnsi="Times New Roman" w:cs="Times New Roman"/>
                <w:b/>
                <w:sz w:val="28"/>
                <w:szCs w:val="28"/>
                <w:lang w:val="en-US"/>
              </w:rPr>
            </w:pPr>
          </w:p>
        </w:tc>
      </w:tr>
      <w:tr w:rsidR="00725B88" w:rsidRPr="006503CA" w14:paraId="05D55BC8" w14:textId="77777777" w:rsidTr="001D0260">
        <w:trPr>
          <w:trHeight w:val="41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2A179D" w14:textId="77777777" w:rsidR="00725B88" w:rsidRPr="006503CA" w:rsidRDefault="00725B88" w:rsidP="001D0260">
            <w:pPr>
              <w:pStyle w:val="ListParagraph"/>
              <w:autoSpaceDE w:val="0"/>
              <w:autoSpaceDN w:val="0"/>
              <w:ind w:left="0"/>
              <w:contextualSpacing w:val="0"/>
              <w:jc w:val="center"/>
              <w:rPr>
                <w:rFonts w:eastAsia="Calibri"/>
                <w:b/>
                <w:lang w:val="en-US"/>
              </w:rPr>
            </w:pPr>
            <w:r w:rsidRPr="006503CA">
              <w:rPr>
                <w:rFonts w:eastAsia="Calibri"/>
                <w:b/>
                <w:lang w:val="en-US"/>
              </w:rPr>
              <w:t>I</w:t>
            </w:r>
          </w:p>
        </w:tc>
        <w:tc>
          <w:tcPr>
            <w:tcW w:w="4111" w:type="dxa"/>
            <w:tcBorders>
              <w:top w:val="nil"/>
              <w:left w:val="single" w:sz="4" w:space="0" w:color="auto"/>
              <w:bottom w:val="single" w:sz="4" w:space="0" w:color="auto"/>
              <w:right w:val="single" w:sz="4" w:space="0" w:color="auto"/>
            </w:tcBorders>
            <w:shd w:val="clear" w:color="auto" w:fill="auto"/>
            <w:vAlign w:val="center"/>
          </w:tcPr>
          <w:p w14:paraId="49D8CDDB" w14:textId="77777777" w:rsidR="00725B88" w:rsidRPr="005A2417" w:rsidRDefault="00725B88" w:rsidP="001D02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NHIỆM VỤ, DỰ ÁN ĐẦU TƯ, MUA SẮM</w:t>
            </w:r>
          </w:p>
        </w:tc>
        <w:tc>
          <w:tcPr>
            <w:tcW w:w="1418" w:type="dxa"/>
            <w:tcBorders>
              <w:top w:val="single" w:sz="4" w:space="0" w:color="auto"/>
              <w:left w:val="nil"/>
              <w:bottom w:val="single" w:sz="4" w:space="0" w:color="auto"/>
              <w:right w:val="single" w:sz="4" w:space="0" w:color="auto"/>
            </w:tcBorders>
          </w:tcPr>
          <w:p w14:paraId="1D5E3303" w14:textId="77777777" w:rsidR="00725B88" w:rsidRPr="006503CA" w:rsidRDefault="00725B88" w:rsidP="001D0260">
            <w:pPr>
              <w:spacing w:after="0" w:line="240" w:lineRule="auto"/>
              <w:jc w:val="center"/>
              <w:rPr>
                <w:rFonts w:ascii="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D7B582" w14:textId="77777777" w:rsidR="00725B88" w:rsidRPr="006503CA" w:rsidRDefault="00725B88" w:rsidP="001D0260">
            <w:pPr>
              <w:spacing w:after="0" w:line="240" w:lineRule="auto"/>
              <w:jc w:val="center"/>
              <w:rPr>
                <w:rFonts w:ascii="Times New Roman" w:hAnsi="Times New Roman" w:cs="Times New Roman"/>
                <w:b/>
                <w:sz w:val="28"/>
                <w:szCs w:val="28"/>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B5B17A5" w14:textId="77777777" w:rsidR="00725B88" w:rsidRPr="00725B88" w:rsidRDefault="00725B88" w:rsidP="00725B88">
            <w:pPr>
              <w:spacing w:after="0" w:line="240" w:lineRule="auto"/>
              <w:jc w:val="right"/>
              <w:rPr>
                <w:rFonts w:ascii="Times New Roman" w:hAnsi="Times New Roman" w:cs="Times New Roman"/>
                <w:b/>
                <w:bCs/>
                <w:color w:val="000000"/>
                <w:sz w:val="28"/>
                <w:szCs w:val="28"/>
              </w:rPr>
            </w:pPr>
            <w:r w:rsidRPr="00725B88">
              <w:rPr>
                <w:rFonts w:ascii="Times New Roman" w:hAnsi="Times New Roman" w:cs="Times New Roman"/>
                <w:b/>
                <w:bCs/>
                <w:color w:val="000000"/>
                <w:sz w:val="28"/>
                <w:szCs w:val="28"/>
                <w:lang w:val="pt-BR"/>
              </w:rPr>
              <w:t>181.647</w:t>
            </w:r>
          </w:p>
        </w:tc>
        <w:tc>
          <w:tcPr>
            <w:tcW w:w="1133" w:type="dxa"/>
            <w:tcBorders>
              <w:top w:val="single" w:sz="4" w:space="0" w:color="auto"/>
              <w:left w:val="single" w:sz="4" w:space="0" w:color="auto"/>
              <w:bottom w:val="single" w:sz="4" w:space="0" w:color="auto"/>
              <w:right w:val="single" w:sz="4" w:space="0" w:color="auto"/>
            </w:tcBorders>
            <w:vAlign w:val="center"/>
          </w:tcPr>
          <w:p w14:paraId="40A6B922" w14:textId="77777777" w:rsidR="00725B88" w:rsidRPr="00725B88" w:rsidRDefault="00725B88" w:rsidP="00725B88">
            <w:pPr>
              <w:spacing w:after="0" w:line="240" w:lineRule="auto"/>
              <w:jc w:val="right"/>
              <w:rPr>
                <w:rFonts w:ascii="Times New Roman" w:hAnsi="Times New Roman" w:cs="Times New Roman"/>
                <w:b/>
                <w:bCs/>
                <w:color w:val="000000"/>
                <w:sz w:val="28"/>
                <w:szCs w:val="28"/>
              </w:rPr>
            </w:pPr>
            <w:r w:rsidRPr="00725B88">
              <w:rPr>
                <w:rFonts w:ascii="Times New Roman" w:hAnsi="Times New Roman" w:cs="Times New Roman"/>
                <w:b/>
                <w:bCs/>
                <w:color w:val="000000"/>
                <w:sz w:val="28"/>
                <w:szCs w:val="28"/>
              </w:rPr>
              <w:t>38.800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191CED" w14:textId="77777777" w:rsidR="00725B88" w:rsidRPr="00725B88" w:rsidRDefault="00725B88" w:rsidP="00725B88">
            <w:pPr>
              <w:spacing w:after="0" w:line="240" w:lineRule="auto"/>
              <w:jc w:val="right"/>
              <w:rPr>
                <w:rFonts w:ascii="Times New Roman" w:hAnsi="Times New Roman" w:cs="Times New Roman"/>
                <w:b/>
                <w:bCs/>
                <w:color w:val="000000"/>
                <w:sz w:val="28"/>
                <w:szCs w:val="28"/>
              </w:rPr>
            </w:pPr>
            <w:r w:rsidRPr="00725B88">
              <w:rPr>
                <w:rFonts w:ascii="Times New Roman" w:hAnsi="Times New Roman" w:cs="Times New Roman"/>
                <w:b/>
                <w:bCs/>
                <w:color w:val="000000"/>
                <w:sz w:val="28"/>
                <w:szCs w:val="28"/>
              </w:rPr>
              <w:t>11.508</w:t>
            </w:r>
          </w:p>
        </w:tc>
        <w:tc>
          <w:tcPr>
            <w:tcW w:w="798" w:type="dxa"/>
            <w:tcBorders>
              <w:top w:val="single" w:sz="4" w:space="0" w:color="auto"/>
              <w:left w:val="nil"/>
              <w:bottom w:val="single" w:sz="4" w:space="0" w:color="auto"/>
              <w:right w:val="single" w:sz="4" w:space="0" w:color="auto"/>
            </w:tcBorders>
            <w:vAlign w:val="center"/>
          </w:tcPr>
          <w:p w14:paraId="79778630" w14:textId="77777777" w:rsidR="00725B88" w:rsidRPr="006503CA" w:rsidRDefault="00725B88" w:rsidP="001D0260">
            <w:pPr>
              <w:spacing w:after="0" w:line="240" w:lineRule="auto"/>
              <w:jc w:val="center"/>
              <w:rPr>
                <w:rFonts w:ascii="Times New Roman" w:eastAsia="Calibri" w:hAnsi="Times New Roman" w:cs="Times New Roman"/>
                <w:b/>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963D453" w14:textId="77777777" w:rsidR="00725B88" w:rsidRPr="006503CA" w:rsidRDefault="00725B88" w:rsidP="001D0260">
            <w:pPr>
              <w:spacing w:after="0" w:line="240" w:lineRule="auto"/>
              <w:jc w:val="center"/>
              <w:rPr>
                <w:rFonts w:ascii="Times New Roman" w:hAnsi="Times New Roman" w:cs="Times New Roman"/>
                <w:b/>
                <w:sz w:val="28"/>
                <w:szCs w:val="28"/>
              </w:rPr>
            </w:pPr>
          </w:p>
        </w:tc>
      </w:tr>
      <w:tr w:rsidR="00B867FE" w:rsidRPr="006503CA" w14:paraId="7254C806" w14:textId="77777777" w:rsidTr="001D0260">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2EC339"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4E044B0E" w14:textId="77777777" w:rsidR="00B867FE" w:rsidRPr="006503CA" w:rsidRDefault="00B867FE" w:rsidP="001D0260">
            <w:pPr>
              <w:widowControl w:val="0"/>
              <w:tabs>
                <w:tab w:val="left" w:pos="992"/>
              </w:tabs>
              <w:spacing w:after="0" w:line="240" w:lineRule="auto"/>
              <w:jc w:val="both"/>
              <w:rPr>
                <w:rFonts w:ascii="Times New Roman" w:hAnsi="Times New Roman" w:cs="Times New Roman"/>
                <w:bCs/>
                <w:sz w:val="28"/>
                <w:szCs w:val="28"/>
                <w:lang w:val="en-US"/>
              </w:rPr>
            </w:pPr>
            <w:r w:rsidRPr="006503CA">
              <w:rPr>
                <w:rFonts w:ascii="Times New Roman" w:hAnsi="Times New Roman" w:cs="Times New Roman"/>
                <w:bCs/>
                <w:sz w:val="28"/>
                <w:szCs w:val="28"/>
                <w:lang w:val="en-US"/>
              </w:rPr>
              <w:t>Tập huấn chuyển đổi số toàn ngành Giáo dục và Đào tạo</w:t>
            </w:r>
          </w:p>
        </w:tc>
        <w:tc>
          <w:tcPr>
            <w:tcW w:w="1418" w:type="dxa"/>
            <w:tcBorders>
              <w:top w:val="single" w:sz="4" w:space="0" w:color="auto"/>
              <w:left w:val="nil"/>
              <w:bottom w:val="single" w:sz="4" w:space="0" w:color="auto"/>
              <w:right w:val="single" w:sz="4" w:space="0" w:color="auto"/>
            </w:tcBorders>
            <w:vAlign w:val="center"/>
          </w:tcPr>
          <w:p w14:paraId="15C040C3"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Pr>
                <w:rFonts w:ascii="Times New Roman" w:hAnsi="Times New Roman" w:cs="Times New Roman"/>
                <w:bCs/>
                <w:sz w:val="28"/>
                <w:szCs w:val="28"/>
                <w:lang w:val="en-US"/>
              </w:rPr>
              <w:t xml:space="preserve">Sở </w:t>
            </w:r>
            <w:r w:rsidRPr="006503CA">
              <w:rPr>
                <w:rFonts w:ascii="Times New Roman" w:hAnsi="Times New Roman" w:cs="Times New Roman"/>
                <w:bCs/>
                <w:sz w:val="28"/>
                <w:szCs w:val="28"/>
                <w:lang w:val="en-US"/>
              </w:rPr>
              <w:t>Giáo dục và Đào tạo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81492B"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E09F4E"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800</w:t>
            </w:r>
          </w:p>
        </w:tc>
        <w:tc>
          <w:tcPr>
            <w:tcW w:w="1133" w:type="dxa"/>
            <w:tcBorders>
              <w:top w:val="single" w:sz="4" w:space="0" w:color="auto"/>
              <w:left w:val="single" w:sz="4" w:space="0" w:color="auto"/>
              <w:bottom w:val="single" w:sz="4" w:space="0" w:color="auto"/>
              <w:right w:val="single" w:sz="4" w:space="0" w:color="auto"/>
            </w:tcBorders>
            <w:vAlign w:val="center"/>
          </w:tcPr>
          <w:p w14:paraId="394C6561"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9FF66"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800</w:t>
            </w:r>
          </w:p>
        </w:tc>
        <w:tc>
          <w:tcPr>
            <w:tcW w:w="798" w:type="dxa"/>
            <w:tcBorders>
              <w:top w:val="single" w:sz="4" w:space="0" w:color="auto"/>
              <w:left w:val="nil"/>
              <w:bottom w:val="single" w:sz="4" w:space="0" w:color="auto"/>
              <w:right w:val="single" w:sz="4" w:space="0" w:color="auto"/>
            </w:tcBorders>
            <w:vAlign w:val="center"/>
          </w:tcPr>
          <w:p w14:paraId="4027B8A2"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EE2EAC1" w14:textId="77777777" w:rsidR="00B867FE" w:rsidRPr="006503CA" w:rsidRDefault="00B867FE" w:rsidP="001D0260">
            <w:pPr>
              <w:spacing w:after="0" w:line="240" w:lineRule="auto"/>
              <w:jc w:val="center"/>
              <w:rPr>
                <w:rFonts w:ascii="Times New Roman" w:hAnsi="Times New Roman" w:cs="Times New Roman"/>
                <w:sz w:val="28"/>
                <w:szCs w:val="28"/>
              </w:rPr>
            </w:pPr>
          </w:p>
        </w:tc>
      </w:tr>
      <w:tr w:rsidR="00B867FE" w:rsidRPr="006503CA" w14:paraId="1FA628B9" w14:textId="77777777" w:rsidTr="001D0260">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8A8D2F"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1357196C" w14:textId="77777777" w:rsidR="00B867FE" w:rsidRPr="006503CA" w:rsidRDefault="00B867FE" w:rsidP="001D0260">
            <w:pPr>
              <w:widowControl w:val="0"/>
              <w:tabs>
                <w:tab w:val="left" w:pos="540"/>
              </w:tabs>
              <w:spacing w:before="60" w:after="60" w:line="320" w:lineRule="exact"/>
              <w:ind w:right="-2"/>
              <w:jc w:val="both"/>
              <w:rPr>
                <w:rFonts w:ascii="Times New Roman" w:hAnsi="Times New Roman" w:cs="Times New Roman"/>
                <w:bCs/>
                <w:sz w:val="28"/>
                <w:szCs w:val="28"/>
                <w:lang w:val="en-US"/>
              </w:rPr>
            </w:pPr>
            <w:r w:rsidRPr="006503CA">
              <w:rPr>
                <w:rFonts w:ascii="Times New Roman" w:eastAsia="Times New Roman" w:hAnsi="Times New Roman" w:cs="Times New Roman"/>
                <w:sz w:val="28"/>
                <w:szCs w:val="28"/>
                <w:shd w:val="clear" w:color="auto" w:fill="FFFFFF"/>
                <w:lang w:val="nl-NL"/>
              </w:rPr>
              <w:t xml:space="preserve">Đầu tư thiết bị công nghệ thông tin, phần mềm </w:t>
            </w:r>
          </w:p>
        </w:tc>
        <w:tc>
          <w:tcPr>
            <w:tcW w:w="1418" w:type="dxa"/>
            <w:tcBorders>
              <w:top w:val="single" w:sz="4" w:space="0" w:color="auto"/>
              <w:left w:val="nil"/>
              <w:bottom w:val="single" w:sz="4" w:space="0" w:color="auto"/>
              <w:right w:val="single" w:sz="4" w:space="0" w:color="auto"/>
            </w:tcBorders>
            <w:vAlign w:val="center"/>
          </w:tcPr>
          <w:p w14:paraId="0F76F371"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eastAsia="Times New Roman" w:hAnsi="Times New Roman" w:cs="Times New Roman"/>
                <w:sz w:val="28"/>
                <w:szCs w:val="28"/>
                <w:shd w:val="clear" w:color="auto" w:fill="FFFFFF"/>
                <w:lang w:val="nl-NL"/>
              </w:rPr>
              <w:t>Sở Tài nguyên và Môi trường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65FA29"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203AD502"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190</w:t>
            </w:r>
          </w:p>
        </w:tc>
        <w:tc>
          <w:tcPr>
            <w:tcW w:w="1133" w:type="dxa"/>
            <w:tcBorders>
              <w:top w:val="single" w:sz="4" w:space="0" w:color="auto"/>
              <w:left w:val="single" w:sz="4" w:space="0" w:color="auto"/>
              <w:bottom w:val="single" w:sz="4" w:space="0" w:color="auto"/>
              <w:right w:val="single" w:sz="4" w:space="0" w:color="auto"/>
            </w:tcBorders>
            <w:vAlign w:val="center"/>
          </w:tcPr>
          <w:p w14:paraId="0C0A669A"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ED041"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190</w:t>
            </w:r>
          </w:p>
        </w:tc>
        <w:tc>
          <w:tcPr>
            <w:tcW w:w="798" w:type="dxa"/>
            <w:tcBorders>
              <w:top w:val="single" w:sz="4" w:space="0" w:color="auto"/>
              <w:left w:val="nil"/>
              <w:bottom w:val="single" w:sz="4" w:space="0" w:color="auto"/>
              <w:right w:val="single" w:sz="4" w:space="0" w:color="auto"/>
            </w:tcBorders>
            <w:vAlign w:val="center"/>
          </w:tcPr>
          <w:p w14:paraId="01580AD5"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9A45037" w14:textId="77777777" w:rsidR="00B867FE" w:rsidRPr="006503CA" w:rsidRDefault="00B867FE" w:rsidP="001D0260">
            <w:pPr>
              <w:spacing w:after="0" w:line="240" w:lineRule="auto"/>
              <w:jc w:val="center"/>
              <w:rPr>
                <w:rFonts w:ascii="Times New Roman"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4E81137B" w14:textId="77777777" w:rsidTr="001D0260">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74FEE9"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57640D98" w14:textId="77777777" w:rsidR="00B867FE" w:rsidRPr="006503CA" w:rsidRDefault="00B867FE" w:rsidP="001D0260">
            <w:pPr>
              <w:pStyle w:val="Doanvan"/>
              <w:widowControl w:val="0"/>
              <w:spacing w:before="60" w:after="60" w:line="276" w:lineRule="auto"/>
              <w:ind w:firstLine="0"/>
              <w:rPr>
                <w:rFonts w:eastAsia="Times New Roman"/>
                <w:color w:val="auto"/>
                <w:szCs w:val="28"/>
                <w:shd w:val="clear" w:color="auto" w:fill="FFFFFF"/>
              </w:rPr>
            </w:pPr>
            <w:r w:rsidRPr="006503CA">
              <w:rPr>
                <w:color w:val="auto"/>
                <w:kern w:val="28"/>
                <w:szCs w:val="28"/>
                <w:shd w:val="clear" w:color="auto" w:fill="FFFFFF"/>
              </w:rPr>
              <w:t>Đầu tư thiết bị công nghệ thông tin (</w:t>
            </w:r>
            <w:r w:rsidRPr="006503CA">
              <w:rPr>
                <w:i/>
                <w:color w:val="auto"/>
                <w:kern w:val="28"/>
                <w:szCs w:val="28"/>
                <w:shd w:val="clear" w:color="auto" w:fill="FFFFFF"/>
              </w:rPr>
              <w:t>sửa chữa, trang bị mới thiết bị...),</w:t>
            </w:r>
            <w:r w:rsidRPr="006503CA">
              <w:rPr>
                <w:color w:val="auto"/>
                <w:kern w:val="28"/>
                <w:szCs w:val="28"/>
                <w:shd w:val="clear" w:color="auto" w:fill="FFFFFF"/>
              </w:rPr>
              <w:t xml:space="preserve"> một số phần mềm hệ điều hành phục vụ chuyển đổi số </w:t>
            </w:r>
          </w:p>
        </w:tc>
        <w:tc>
          <w:tcPr>
            <w:tcW w:w="1418" w:type="dxa"/>
            <w:tcBorders>
              <w:top w:val="single" w:sz="4" w:space="0" w:color="auto"/>
              <w:left w:val="nil"/>
              <w:bottom w:val="single" w:sz="4" w:space="0" w:color="auto"/>
              <w:right w:val="single" w:sz="4" w:space="0" w:color="auto"/>
            </w:tcBorders>
            <w:vAlign w:val="center"/>
          </w:tcPr>
          <w:p w14:paraId="346A5364" w14:textId="77777777" w:rsidR="00B867FE" w:rsidRPr="002A72E6" w:rsidRDefault="00B867FE" w:rsidP="001D0260">
            <w:pPr>
              <w:widowControl w:val="0"/>
              <w:tabs>
                <w:tab w:val="left" w:pos="992"/>
              </w:tabs>
              <w:spacing w:after="0" w:line="240" w:lineRule="auto"/>
              <w:jc w:val="center"/>
              <w:rPr>
                <w:rFonts w:ascii="Times New Roman" w:eastAsia="Times New Roman" w:hAnsi="Times New Roman" w:cs="Times New Roman"/>
                <w:sz w:val="28"/>
                <w:szCs w:val="28"/>
                <w:shd w:val="clear" w:color="auto" w:fill="FFFFFF"/>
                <w:lang w:val="nl-NL"/>
              </w:rPr>
            </w:pPr>
            <w:r w:rsidRPr="002A72E6">
              <w:rPr>
                <w:rFonts w:ascii="Times New Roman" w:eastAsia="Times New Roman" w:hAnsi="Times New Roman" w:cs="Times New Roman"/>
                <w:sz w:val="28"/>
                <w:szCs w:val="28"/>
                <w:shd w:val="clear" w:color="auto" w:fill="FFFFFF"/>
                <w:lang w:val="nl-NL"/>
              </w:rPr>
              <w:t>Sở Giao thông vận tải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0DEEA1"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27888562"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225</w:t>
            </w:r>
          </w:p>
        </w:tc>
        <w:tc>
          <w:tcPr>
            <w:tcW w:w="1133" w:type="dxa"/>
            <w:tcBorders>
              <w:top w:val="single" w:sz="4" w:space="0" w:color="auto"/>
              <w:left w:val="single" w:sz="4" w:space="0" w:color="auto"/>
              <w:bottom w:val="single" w:sz="4" w:space="0" w:color="auto"/>
              <w:right w:val="single" w:sz="4" w:space="0" w:color="auto"/>
            </w:tcBorders>
            <w:vAlign w:val="center"/>
          </w:tcPr>
          <w:p w14:paraId="3B71D3D9"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8FE1B"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225</w:t>
            </w:r>
          </w:p>
        </w:tc>
        <w:tc>
          <w:tcPr>
            <w:tcW w:w="798" w:type="dxa"/>
            <w:tcBorders>
              <w:top w:val="single" w:sz="4" w:space="0" w:color="auto"/>
              <w:left w:val="nil"/>
              <w:bottom w:val="single" w:sz="4" w:space="0" w:color="auto"/>
              <w:right w:val="single" w:sz="4" w:space="0" w:color="auto"/>
            </w:tcBorders>
            <w:vAlign w:val="center"/>
          </w:tcPr>
          <w:p w14:paraId="57991638"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6F635F7" w14:textId="77777777" w:rsidR="00B867FE" w:rsidRPr="006503CA" w:rsidRDefault="00B867FE" w:rsidP="001D0260">
            <w:pPr>
              <w:spacing w:after="0" w:line="240" w:lineRule="auto"/>
              <w:jc w:val="center"/>
              <w:rPr>
                <w:rFonts w:ascii="Times New Roman"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7A9DF5F5" w14:textId="77777777" w:rsidTr="001D0260">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D52BDA"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35001FB1" w14:textId="77777777" w:rsidR="00B867FE" w:rsidRPr="006503CA" w:rsidRDefault="00B867FE" w:rsidP="001D0260">
            <w:pPr>
              <w:pStyle w:val="Doanvan"/>
              <w:widowControl w:val="0"/>
              <w:spacing w:before="60" w:after="60" w:line="276" w:lineRule="auto"/>
              <w:ind w:firstLine="0"/>
              <w:rPr>
                <w:color w:val="auto"/>
                <w:kern w:val="28"/>
                <w:szCs w:val="28"/>
                <w:shd w:val="clear" w:color="auto" w:fill="FFFFFF"/>
              </w:rPr>
            </w:pPr>
            <w:r w:rsidRPr="006503CA">
              <w:rPr>
                <w:rFonts w:eastAsia="Times New Roman"/>
                <w:color w:val="auto"/>
                <w:szCs w:val="28"/>
                <w:shd w:val="clear" w:color="auto" w:fill="FFFFFF"/>
              </w:rPr>
              <w:t xml:space="preserve">Đầu tư thiết bị công nghệ thông tin, phần mềm </w:t>
            </w:r>
          </w:p>
        </w:tc>
        <w:tc>
          <w:tcPr>
            <w:tcW w:w="1418" w:type="dxa"/>
            <w:tcBorders>
              <w:top w:val="single" w:sz="4" w:space="0" w:color="auto"/>
              <w:left w:val="nil"/>
              <w:bottom w:val="single" w:sz="4" w:space="0" w:color="auto"/>
              <w:right w:val="single" w:sz="4" w:space="0" w:color="auto"/>
            </w:tcBorders>
            <w:vAlign w:val="center"/>
          </w:tcPr>
          <w:p w14:paraId="60CC8671" w14:textId="77777777" w:rsidR="00B867FE" w:rsidRPr="002A72E6" w:rsidRDefault="00B867FE" w:rsidP="001D0260">
            <w:pPr>
              <w:widowControl w:val="0"/>
              <w:tabs>
                <w:tab w:val="left" w:pos="992"/>
              </w:tabs>
              <w:spacing w:after="0" w:line="240" w:lineRule="auto"/>
              <w:jc w:val="center"/>
              <w:rPr>
                <w:rFonts w:ascii="Times New Roman" w:eastAsia="Times New Roman" w:hAnsi="Times New Roman" w:cs="Times New Roman"/>
                <w:sz w:val="28"/>
                <w:szCs w:val="28"/>
                <w:shd w:val="clear" w:color="auto" w:fill="FFFFFF"/>
                <w:lang w:val="nl-NL"/>
              </w:rPr>
            </w:pPr>
            <w:r w:rsidRPr="002A72E6">
              <w:rPr>
                <w:rFonts w:ascii="Times New Roman" w:eastAsia="Times New Roman" w:hAnsi="Times New Roman" w:cs="Times New Roman"/>
                <w:sz w:val="28"/>
                <w:szCs w:val="28"/>
                <w:shd w:val="clear" w:color="auto" w:fill="FFFFFF"/>
                <w:lang w:val="nl-NL"/>
              </w:rPr>
              <w:t>Sở Tài chính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4E7F49"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5B75CC04"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200</w:t>
            </w:r>
          </w:p>
        </w:tc>
        <w:tc>
          <w:tcPr>
            <w:tcW w:w="1133" w:type="dxa"/>
            <w:tcBorders>
              <w:top w:val="single" w:sz="4" w:space="0" w:color="auto"/>
              <w:left w:val="single" w:sz="4" w:space="0" w:color="auto"/>
              <w:bottom w:val="single" w:sz="4" w:space="0" w:color="auto"/>
              <w:right w:val="single" w:sz="4" w:space="0" w:color="auto"/>
            </w:tcBorders>
            <w:vAlign w:val="center"/>
          </w:tcPr>
          <w:p w14:paraId="51208DA5"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E6C4C3"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200</w:t>
            </w:r>
          </w:p>
        </w:tc>
        <w:tc>
          <w:tcPr>
            <w:tcW w:w="798" w:type="dxa"/>
            <w:tcBorders>
              <w:top w:val="single" w:sz="4" w:space="0" w:color="auto"/>
              <w:left w:val="nil"/>
              <w:bottom w:val="single" w:sz="4" w:space="0" w:color="auto"/>
              <w:right w:val="single" w:sz="4" w:space="0" w:color="auto"/>
            </w:tcBorders>
            <w:vAlign w:val="center"/>
          </w:tcPr>
          <w:p w14:paraId="7817542A"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3204BB9B" w14:textId="77777777" w:rsidR="00B867FE" w:rsidRPr="006503CA" w:rsidRDefault="00B867FE" w:rsidP="001D0260">
            <w:pPr>
              <w:spacing w:after="0" w:line="240" w:lineRule="auto"/>
              <w:jc w:val="center"/>
              <w:rPr>
                <w:rFonts w:ascii="Times New Roman"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6DB89223" w14:textId="77777777" w:rsidTr="001D0260">
        <w:trPr>
          <w:trHeight w:val="11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F1B13E"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0B29471B" w14:textId="77777777" w:rsidR="00B867FE" w:rsidRPr="006503CA" w:rsidRDefault="00B867FE" w:rsidP="001D0260">
            <w:pPr>
              <w:widowControl w:val="0"/>
              <w:tabs>
                <w:tab w:val="left" w:pos="992"/>
              </w:tabs>
              <w:spacing w:after="0" w:line="240" w:lineRule="auto"/>
              <w:jc w:val="both"/>
              <w:rPr>
                <w:rFonts w:ascii="Times New Roman" w:hAnsi="Times New Roman" w:cs="Times New Roman"/>
                <w:bCs/>
                <w:sz w:val="28"/>
                <w:szCs w:val="28"/>
                <w:lang w:val="en-US"/>
              </w:rPr>
            </w:pPr>
            <w:r w:rsidRPr="006503CA">
              <w:rPr>
                <w:rFonts w:ascii="Times New Roman" w:hAnsi="Times New Roman"/>
                <w:sz w:val="28"/>
                <w:szCs w:val="28"/>
                <w:lang w:val="en-US"/>
              </w:rPr>
              <w:t>S</w:t>
            </w:r>
            <w:r w:rsidRPr="006503CA">
              <w:rPr>
                <w:rFonts w:ascii="Times New Roman" w:hAnsi="Times New Roman"/>
                <w:sz w:val="28"/>
                <w:szCs w:val="28"/>
              </w:rPr>
              <w:t>ố</w:t>
            </w:r>
            <w:r w:rsidRPr="006503CA">
              <w:rPr>
                <w:rFonts w:ascii="Times New Roman" w:hAnsi="Times New Roman"/>
                <w:sz w:val="28"/>
                <w:szCs w:val="28"/>
                <w:lang w:val="en-US"/>
              </w:rPr>
              <w:t xml:space="preserve"> </w:t>
            </w:r>
            <w:r w:rsidRPr="006503CA">
              <w:rPr>
                <w:rFonts w:ascii="Times New Roman" w:hAnsi="Times New Roman"/>
                <w:sz w:val="28"/>
                <w:szCs w:val="28"/>
              </w:rPr>
              <w:t xml:space="preserve">hóa </w:t>
            </w:r>
            <w:r w:rsidRPr="006503CA">
              <w:rPr>
                <w:rFonts w:ascii="Times New Roman" w:hAnsi="Times New Roman"/>
                <w:spacing w:val="3"/>
                <w:sz w:val="28"/>
                <w:szCs w:val="28"/>
              </w:rPr>
              <w:t xml:space="preserve">sổ </w:t>
            </w:r>
            <w:r w:rsidRPr="006503CA">
              <w:rPr>
                <w:rFonts w:ascii="Times New Roman" w:hAnsi="Times New Roman"/>
                <w:sz w:val="28"/>
                <w:szCs w:val="28"/>
              </w:rPr>
              <w:t xml:space="preserve">hộ tịch </w:t>
            </w:r>
            <w:r w:rsidRPr="006503CA">
              <w:rPr>
                <w:rFonts w:ascii="Times New Roman" w:eastAsia="MS Gothic" w:hAnsi="Times New Roman"/>
                <w:spacing w:val="4"/>
                <w:sz w:val="28"/>
                <w:szCs w:val="28"/>
              </w:rPr>
              <w:t>đ</w:t>
            </w:r>
            <w:r w:rsidRPr="006503CA">
              <w:rPr>
                <w:rFonts w:ascii="Times New Roman" w:hAnsi="Times New Roman"/>
                <w:spacing w:val="4"/>
                <w:sz w:val="28"/>
                <w:szCs w:val="28"/>
              </w:rPr>
              <w:t xml:space="preserve">iện </w:t>
            </w:r>
            <w:r w:rsidRPr="006503CA">
              <w:rPr>
                <w:rFonts w:ascii="Times New Roman" w:hAnsi="Times New Roman"/>
                <w:sz w:val="28"/>
                <w:szCs w:val="28"/>
              </w:rPr>
              <w:t xml:space="preserve">tử </w:t>
            </w:r>
            <w:r w:rsidRPr="006503CA">
              <w:rPr>
                <w:rFonts w:ascii="Times New Roman" w:hAnsi="Times New Roman"/>
                <w:spacing w:val="-6"/>
                <w:sz w:val="28"/>
                <w:szCs w:val="28"/>
              </w:rPr>
              <w:t xml:space="preserve">phục </w:t>
            </w:r>
            <w:r w:rsidRPr="006503CA">
              <w:rPr>
                <w:rFonts w:ascii="Times New Roman" w:hAnsi="Times New Roman"/>
                <w:spacing w:val="-11"/>
                <w:sz w:val="28"/>
                <w:szCs w:val="28"/>
              </w:rPr>
              <w:t xml:space="preserve">vụ </w:t>
            </w:r>
            <w:r w:rsidRPr="006503CA">
              <w:rPr>
                <w:rFonts w:ascii="Times New Roman" w:hAnsi="Times New Roman"/>
                <w:spacing w:val="-10"/>
                <w:sz w:val="28"/>
                <w:szCs w:val="28"/>
              </w:rPr>
              <w:t xml:space="preserve">xây </w:t>
            </w:r>
            <w:r w:rsidRPr="006503CA">
              <w:rPr>
                <w:rFonts w:ascii="Times New Roman" w:hAnsi="Times New Roman"/>
                <w:spacing w:val="-5"/>
                <w:sz w:val="28"/>
                <w:szCs w:val="28"/>
              </w:rPr>
              <w:t xml:space="preserve">dựng </w:t>
            </w:r>
            <w:r w:rsidRPr="006503CA">
              <w:rPr>
                <w:rFonts w:ascii="Times New Roman" w:hAnsi="Times New Roman"/>
                <w:spacing w:val="-3"/>
                <w:sz w:val="28"/>
                <w:szCs w:val="28"/>
              </w:rPr>
              <w:t xml:space="preserve">Cơ </w:t>
            </w:r>
            <w:r w:rsidRPr="006503CA">
              <w:rPr>
                <w:rFonts w:ascii="Times New Roman" w:hAnsi="Times New Roman"/>
                <w:spacing w:val="3"/>
                <w:sz w:val="28"/>
                <w:szCs w:val="28"/>
              </w:rPr>
              <w:t xml:space="preserve">sở </w:t>
            </w:r>
            <w:r w:rsidRPr="006503CA">
              <w:rPr>
                <w:rFonts w:ascii="Times New Roman" w:hAnsi="Times New Roman"/>
                <w:sz w:val="28"/>
                <w:szCs w:val="28"/>
              </w:rPr>
              <w:t>dữ liệu hộ</w:t>
            </w:r>
            <w:r w:rsidRPr="006503CA">
              <w:rPr>
                <w:rFonts w:ascii="Times New Roman" w:hAnsi="Times New Roman"/>
                <w:sz w:val="28"/>
                <w:szCs w:val="28"/>
                <w:lang w:val="en-US"/>
              </w:rPr>
              <w:t xml:space="preserve"> </w:t>
            </w:r>
            <w:r w:rsidRPr="006503CA">
              <w:rPr>
                <w:rFonts w:ascii="Times New Roman" w:hAnsi="Times New Roman"/>
                <w:spacing w:val="3"/>
                <w:sz w:val="28"/>
                <w:szCs w:val="28"/>
              </w:rPr>
              <w:t xml:space="preserve">tịch </w:t>
            </w:r>
            <w:r w:rsidRPr="006503CA">
              <w:rPr>
                <w:rFonts w:ascii="Times New Roman" w:eastAsia="MS Gothic" w:hAnsi="Times New Roman"/>
                <w:spacing w:val="4"/>
                <w:sz w:val="28"/>
                <w:szCs w:val="28"/>
              </w:rPr>
              <w:t>đ</w:t>
            </w:r>
            <w:r w:rsidRPr="006503CA">
              <w:rPr>
                <w:rFonts w:ascii="Times New Roman" w:hAnsi="Times New Roman"/>
                <w:spacing w:val="4"/>
                <w:sz w:val="28"/>
                <w:szCs w:val="28"/>
              </w:rPr>
              <w:t xml:space="preserve">iện </w:t>
            </w:r>
            <w:r w:rsidRPr="006503CA">
              <w:rPr>
                <w:rFonts w:ascii="Times New Roman" w:hAnsi="Times New Roman"/>
                <w:sz w:val="28"/>
                <w:szCs w:val="28"/>
              </w:rPr>
              <w:t xml:space="preserve">tử toàn </w:t>
            </w:r>
            <w:r w:rsidRPr="006503CA">
              <w:rPr>
                <w:rFonts w:ascii="Times New Roman" w:hAnsi="Times New Roman"/>
                <w:spacing w:val="-3"/>
                <w:sz w:val="28"/>
                <w:szCs w:val="28"/>
              </w:rPr>
              <w:t xml:space="preserve">quốc </w:t>
            </w:r>
            <w:r w:rsidRPr="006503CA">
              <w:rPr>
                <w:rFonts w:ascii="Times New Roman" w:hAnsi="Times New Roman"/>
                <w:spacing w:val="-6"/>
                <w:sz w:val="28"/>
                <w:szCs w:val="28"/>
              </w:rPr>
              <w:t>n</w:t>
            </w:r>
            <w:r w:rsidRPr="006503CA">
              <w:rPr>
                <w:rFonts w:ascii="Times New Roman" w:eastAsia="MS Gothic" w:hAnsi="Times New Roman"/>
                <w:spacing w:val="-6"/>
                <w:sz w:val="28"/>
                <w:szCs w:val="28"/>
              </w:rPr>
              <w:t>ă</w:t>
            </w:r>
            <w:r w:rsidRPr="006503CA">
              <w:rPr>
                <w:rFonts w:ascii="Times New Roman" w:hAnsi="Times New Roman"/>
                <w:spacing w:val="-6"/>
                <w:sz w:val="28"/>
                <w:szCs w:val="28"/>
              </w:rPr>
              <w:t>m</w:t>
            </w:r>
            <w:r w:rsidRPr="006503CA">
              <w:rPr>
                <w:rFonts w:ascii="Times New Roman" w:hAnsi="Times New Roman"/>
                <w:spacing w:val="-9"/>
                <w:sz w:val="28"/>
                <w:szCs w:val="28"/>
              </w:rPr>
              <w:t xml:space="preserve"> </w:t>
            </w:r>
            <w:r w:rsidRPr="006503CA">
              <w:rPr>
                <w:rFonts w:ascii="Times New Roman" w:hAnsi="Times New Roman"/>
                <w:spacing w:val="4"/>
                <w:sz w:val="28"/>
                <w:szCs w:val="28"/>
              </w:rPr>
              <w:t>202</w:t>
            </w:r>
            <w:r w:rsidRPr="006503CA">
              <w:rPr>
                <w:rFonts w:ascii="Times New Roman" w:hAnsi="Times New Roman"/>
                <w:spacing w:val="4"/>
                <w:sz w:val="28"/>
                <w:szCs w:val="28"/>
                <w:lang w:val="en-US"/>
              </w:rPr>
              <w:t>4</w:t>
            </w:r>
          </w:p>
        </w:tc>
        <w:tc>
          <w:tcPr>
            <w:tcW w:w="1418" w:type="dxa"/>
            <w:tcBorders>
              <w:top w:val="single" w:sz="4" w:space="0" w:color="auto"/>
              <w:left w:val="nil"/>
              <w:bottom w:val="single" w:sz="4" w:space="0" w:color="auto"/>
              <w:right w:val="single" w:sz="4" w:space="0" w:color="auto"/>
            </w:tcBorders>
            <w:vAlign w:val="center"/>
          </w:tcPr>
          <w:p w14:paraId="49999766"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Sở Tư pháp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51ED90"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7613680E"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500</w:t>
            </w:r>
          </w:p>
        </w:tc>
        <w:tc>
          <w:tcPr>
            <w:tcW w:w="1133" w:type="dxa"/>
            <w:tcBorders>
              <w:top w:val="single" w:sz="4" w:space="0" w:color="auto"/>
              <w:left w:val="single" w:sz="4" w:space="0" w:color="auto"/>
              <w:bottom w:val="single" w:sz="4" w:space="0" w:color="auto"/>
              <w:right w:val="single" w:sz="4" w:space="0" w:color="auto"/>
            </w:tcBorders>
            <w:vAlign w:val="center"/>
          </w:tcPr>
          <w:p w14:paraId="618BCA82"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E4CCF2"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500</w:t>
            </w:r>
          </w:p>
        </w:tc>
        <w:tc>
          <w:tcPr>
            <w:tcW w:w="798" w:type="dxa"/>
            <w:tcBorders>
              <w:top w:val="single" w:sz="4" w:space="0" w:color="auto"/>
              <w:left w:val="nil"/>
              <w:bottom w:val="single" w:sz="4" w:space="0" w:color="auto"/>
              <w:right w:val="single" w:sz="4" w:space="0" w:color="auto"/>
            </w:tcBorders>
            <w:vAlign w:val="center"/>
          </w:tcPr>
          <w:p w14:paraId="46973316"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318F9E4C" w14:textId="77777777" w:rsidR="00B867FE" w:rsidRPr="006503CA" w:rsidRDefault="00B867FE" w:rsidP="001D0260">
            <w:pPr>
              <w:spacing w:after="0" w:line="240" w:lineRule="auto"/>
              <w:jc w:val="center"/>
              <w:rPr>
                <w:rFonts w:ascii="Times New Roman"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10FD93B2" w14:textId="77777777" w:rsidTr="001D0260">
        <w:trPr>
          <w:trHeight w:val="11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CB4252"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7CBC3C7F" w14:textId="77777777" w:rsidR="00B867FE" w:rsidRPr="006503CA" w:rsidRDefault="00B867FE" w:rsidP="001D0260">
            <w:pPr>
              <w:widowControl w:val="0"/>
              <w:tabs>
                <w:tab w:val="left" w:pos="992"/>
              </w:tabs>
              <w:spacing w:after="0" w:line="240" w:lineRule="auto"/>
              <w:jc w:val="both"/>
              <w:rPr>
                <w:rFonts w:ascii="Times New Roman" w:hAnsi="Times New Roman"/>
                <w:sz w:val="28"/>
                <w:szCs w:val="28"/>
                <w:lang w:val="en-US"/>
              </w:rPr>
            </w:pPr>
            <w:r>
              <w:rPr>
                <w:rFonts w:ascii="Times New Roman" w:hAnsi="Times New Roman"/>
                <w:sz w:val="28"/>
                <w:szCs w:val="28"/>
                <w:lang w:val="en-US"/>
              </w:rPr>
              <w:t>Hệ thống Công báo điện tử</w:t>
            </w:r>
          </w:p>
        </w:tc>
        <w:tc>
          <w:tcPr>
            <w:tcW w:w="1418" w:type="dxa"/>
            <w:tcBorders>
              <w:top w:val="single" w:sz="4" w:space="0" w:color="auto"/>
              <w:left w:val="nil"/>
              <w:bottom w:val="single" w:sz="4" w:space="0" w:color="auto"/>
              <w:right w:val="single" w:sz="4" w:space="0" w:color="auto"/>
            </w:tcBorders>
            <w:vAlign w:val="center"/>
          </w:tcPr>
          <w:p w14:paraId="5C69C5E0" w14:textId="77777777" w:rsidR="00B867FE"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Văn phòng UBND tỉnh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D91863"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2024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03896B08"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Pr>
                <w:rFonts w:ascii="Times New Roman" w:hAnsi="Times New Roman" w:cs="Times New Roman"/>
                <w:sz w:val="28"/>
                <w:szCs w:val="28"/>
                <w:lang w:val="pt-BR"/>
              </w:rPr>
              <w:t>300</w:t>
            </w:r>
          </w:p>
        </w:tc>
        <w:tc>
          <w:tcPr>
            <w:tcW w:w="1133" w:type="dxa"/>
            <w:tcBorders>
              <w:top w:val="single" w:sz="4" w:space="0" w:color="auto"/>
              <w:left w:val="single" w:sz="4" w:space="0" w:color="auto"/>
              <w:bottom w:val="single" w:sz="4" w:space="0" w:color="auto"/>
              <w:right w:val="single" w:sz="4" w:space="0" w:color="auto"/>
            </w:tcBorders>
            <w:vAlign w:val="center"/>
          </w:tcPr>
          <w:p w14:paraId="49DBB5F2"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FECEB"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Pr>
                <w:rFonts w:ascii="Times New Roman" w:hAnsi="Times New Roman" w:cs="Times New Roman"/>
                <w:sz w:val="28"/>
                <w:szCs w:val="28"/>
                <w:lang w:val="pt-BR"/>
              </w:rPr>
              <w:t>300</w:t>
            </w:r>
          </w:p>
        </w:tc>
        <w:tc>
          <w:tcPr>
            <w:tcW w:w="798" w:type="dxa"/>
            <w:tcBorders>
              <w:top w:val="single" w:sz="4" w:space="0" w:color="auto"/>
              <w:left w:val="nil"/>
              <w:bottom w:val="single" w:sz="4" w:space="0" w:color="auto"/>
              <w:right w:val="single" w:sz="4" w:space="0" w:color="auto"/>
            </w:tcBorders>
            <w:vAlign w:val="center"/>
          </w:tcPr>
          <w:p w14:paraId="0590AB59"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A0A1CBF"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0D58D901" w14:textId="77777777" w:rsidTr="001D0260">
        <w:trPr>
          <w:trHeight w:val="11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17D201"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0BE04F00" w14:textId="77777777" w:rsidR="00B867FE" w:rsidRPr="006503CA" w:rsidRDefault="00B867FE" w:rsidP="001D0260">
            <w:pPr>
              <w:widowControl w:val="0"/>
              <w:tabs>
                <w:tab w:val="left" w:pos="992"/>
              </w:tabs>
              <w:spacing w:after="0" w:line="240" w:lineRule="auto"/>
              <w:jc w:val="both"/>
              <w:rPr>
                <w:rFonts w:ascii="Times New Roman" w:eastAsia="SimSun" w:hAnsi="Times New Roman" w:cs="Times New Roman"/>
                <w:bCs/>
                <w:spacing w:val="-4"/>
                <w:kern w:val="28"/>
                <w:sz w:val="28"/>
                <w:szCs w:val="28"/>
                <w:shd w:val="clear" w:color="auto" w:fill="FFFFFF"/>
                <w:lang w:val="nl-NL" w:eastAsia="zh-CN"/>
              </w:rPr>
            </w:pPr>
            <w:r w:rsidRPr="006503CA">
              <w:rPr>
                <w:rFonts w:ascii="Times New Roman" w:eastAsia="SimSun" w:hAnsi="Times New Roman" w:cs="Times New Roman"/>
                <w:bCs/>
                <w:spacing w:val="-4"/>
                <w:kern w:val="28"/>
                <w:sz w:val="28"/>
                <w:szCs w:val="28"/>
                <w:shd w:val="clear" w:color="auto" w:fill="FFFFFF"/>
                <w:lang w:val="nl-NL" w:eastAsia="zh-CN"/>
              </w:rPr>
              <w:t>Số hóa kết quả giải quyết thủ tục hành chính còn hiệu lực của một số sở, ban, ngành và các phòng, ban, đơn vị thuộc UBND cấp huyện"</w:t>
            </w:r>
          </w:p>
        </w:tc>
        <w:tc>
          <w:tcPr>
            <w:tcW w:w="1418" w:type="dxa"/>
            <w:tcBorders>
              <w:top w:val="single" w:sz="4" w:space="0" w:color="auto"/>
              <w:left w:val="nil"/>
              <w:bottom w:val="single" w:sz="4" w:space="0" w:color="auto"/>
              <w:right w:val="single" w:sz="4" w:space="0" w:color="auto"/>
            </w:tcBorders>
            <w:vAlign w:val="center"/>
          </w:tcPr>
          <w:p w14:paraId="3743765D"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Sở Thông tin và Truyền thông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208C94"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25BDC57C"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999</w:t>
            </w:r>
          </w:p>
        </w:tc>
        <w:tc>
          <w:tcPr>
            <w:tcW w:w="1133" w:type="dxa"/>
            <w:tcBorders>
              <w:top w:val="single" w:sz="4" w:space="0" w:color="auto"/>
              <w:left w:val="single" w:sz="4" w:space="0" w:color="auto"/>
              <w:bottom w:val="single" w:sz="4" w:space="0" w:color="auto"/>
              <w:right w:val="single" w:sz="4" w:space="0" w:color="auto"/>
            </w:tcBorders>
          </w:tcPr>
          <w:p w14:paraId="7C4DF6F7"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086887"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999</w:t>
            </w:r>
          </w:p>
        </w:tc>
        <w:tc>
          <w:tcPr>
            <w:tcW w:w="798" w:type="dxa"/>
            <w:tcBorders>
              <w:top w:val="single" w:sz="4" w:space="0" w:color="auto"/>
              <w:left w:val="nil"/>
              <w:bottom w:val="single" w:sz="4" w:space="0" w:color="auto"/>
              <w:right w:val="single" w:sz="4" w:space="0" w:color="auto"/>
            </w:tcBorders>
            <w:vAlign w:val="center"/>
          </w:tcPr>
          <w:p w14:paraId="1B9ED431"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373F2AC7" w14:textId="77777777" w:rsidR="00B867FE" w:rsidRPr="006503CA" w:rsidRDefault="00B867FE" w:rsidP="001D0260">
            <w:pPr>
              <w:spacing w:after="0" w:line="240" w:lineRule="auto"/>
              <w:jc w:val="center"/>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rPr>
              <w:t>Hoạt động tốt</w:t>
            </w:r>
          </w:p>
        </w:tc>
      </w:tr>
      <w:tr w:rsidR="00B867FE" w:rsidRPr="006503CA" w14:paraId="205404FC" w14:textId="77777777" w:rsidTr="001D0260">
        <w:trPr>
          <w:trHeight w:val="10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89C47F"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5443FA67" w14:textId="77777777" w:rsidR="00B867FE" w:rsidRPr="006503CA" w:rsidRDefault="00B867FE" w:rsidP="001D0260">
            <w:pPr>
              <w:widowControl w:val="0"/>
              <w:tabs>
                <w:tab w:val="left" w:pos="992"/>
              </w:tabs>
              <w:spacing w:after="0" w:line="240" w:lineRule="auto"/>
              <w:jc w:val="both"/>
              <w:rPr>
                <w:rFonts w:ascii="Times New Roman" w:hAnsi="Times New Roman" w:cs="Times New Roman"/>
                <w:sz w:val="28"/>
                <w:szCs w:val="28"/>
                <w:lang w:val="en-US"/>
              </w:rPr>
            </w:pPr>
            <w:r w:rsidRPr="006503CA">
              <w:rPr>
                <w:rFonts w:ascii="Times New Roman" w:hAnsi="Times New Roman" w:cs="Times New Roman"/>
                <w:bCs/>
                <w:sz w:val="28"/>
                <w:szCs w:val="28"/>
                <w:lang w:val="en-US"/>
              </w:rPr>
              <w:t>Hệ thống ISO điện tử tỉnh Hà Nam</w:t>
            </w:r>
          </w:p>
        </w:tc>
        <w:tc>
          <w:tcPr>
            <w:tcW w:w="1418" w:type="dxa"/>
            <w:tcBorders>
              <w:top w:val="single" w:sz="4" w:space="0" w:color="auto"/>
              <w:left w:val="nil"/>
              <w:bottom w:val="single" w:sz="4" w:space="0" w:color="auto"/>
              <w:right w:val="single" w:sz="4" w:space="0" w:color="auto"/>
            </w:tcBorders>
            <w:vAlign w:val="center"/>
          </w:tcPr>
          <w:p w14:paraId="4EEA1915"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Sở Khoa học và Công nghệ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D12867"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4407AEDD"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960</w:t>
            </w:r>
          </w:p>
        </w:tc>
        <w:tc>
          <w:tcPr>
            <w:tcW w:w="1133" w:type="dxa"/>
            <w:tcBorders>
              <w:top w:val="single" w:sz="4" w:space="0" w:color="auto"/>
              <w:left w:val="single" w:sz="4" w:space="0" w:color="auto"/>
              <w:bottom w:val="single" w:sz="4" w:space="0" w:color="auto"/>
              <w:right w:val="single" w:sz="4" w:space="0" w:color="auto"/>
            </w:tcBorders>
            <w:vAlign w:val="center"/>
          </w:tcPr>
          <w:p w14:paraId="75CC3E02"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3B7E1"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960</w:t>
            </w:r>
          </w:p>
        </w:tc>
        <w:tc>
          <w:tcPr>
            <w:tcW w:w="798" w:type="dxa"/>
            <w:tcBorders>
              <w:top w:val="single" w:sz="4" w:space="0" w:color="auto"/>
              <w:left w:val="nil"/>
              <w:bottom w:val="single" w:sz="4" w:space="0" w:color="auto"/>
              <w:right w:val="single" w:sz="4" w:space="0" w:color="auto"/>
            </w:tcBorders>
            <w:vAlign w:val="center"/>
          </w:tcPr>
          <w:p w14:paraId="6D6214F8"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66CB4CF3" w14:textId="77777777" w:rsidR="00B867FE" w:rsidRPr="006503CA" w:rsidRDefault="00B867FE" w:rsidP="001D0260">
            <w:pPr>
              <w:spacing w:after="0" w:line="240" w:lineRule="auto"/>
              <w:jc w:val="center"/>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Đang triển khai</w:t>
            </w:r>
          </w:p>
        </w:tc>
      </w:tr>
      <w:tr w:rsidR="00B867FE" w:rsidRPr="006503CA" w14:paraId="664A6337" w14:textId="77777777" w:rsidTr="001D0260">
        <w:trPr>
          <w:trHeight w:val="15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4FF0F1"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FDB2CA2" w14:textId="77777777" w:rsidR="00B867FE" w:rsidRPr="006503CA" w:rsidRDefault="00B867FE" w:rsidP="001D0260">
            <w:pPr>
              <w:widowControl w:val="0"/>
              <w:tabs>
                <w:tab w:val="left" w:pos="992"/>
              </w:tabs>
              <w:spacing w:after="0" w:line="240" w:lineRule="auto"/>
              <w:jc w:val="both"/>
              <w:rPr>
                <w:rFonts w:ascii="Times New Roman" w:eastAsia="SimSun" w:hAnsi="Times New Roman" w:cs="Times New Roman"/>
                <w:bCs/>
                <w:spacing w:val="-4"/>
                <w:kern w:val="28"/>
                <w:sz w:val="28"/>
                <w:szCs w:val="28"/>
                <w:shd w:val="clear" w:color="auto" w:fill="FFFFFF"/>
                <w:lang w:val="nl-NL" w:eastAsia="zh-CN"/>
              </w:rPr>
            </w:pPr>
            <w:r w:rsidRPr="006503CA">
              <w:rPr>
                <w:rFonts w:ascii="Times New Roman" w:hAnsi="Times New Roman" w:cs="Times New Roman"/>
                <w:sz w:val="28"/>
                <w:szCs w:val="28"/>
                <w:lang w:val="en-US"/>
              </w:rPr>
              <w:t>Dự án mua sắm trang thiết bị phục vụ chuyển đổi số và Đề án 06 trong lực lượng Công an tỉnh giai đoạn 2024-2025, tầm nhìn 2030</w:t>
            </w:r>
          </w:p>
        </w:tc>
        <w:tc>
          <w:tcPr>
            <w:tcW w:w="1418" w:type="dxa"/>
            <w:tcBorders>
              <w:top w:val="single" w:sz="4" w:space="0" w:color="auto"/>
              <w:left w:val="nil"/>
              <w:bottom w:val="single" w:sz="4" w:space="0" w:color="auto"/>
              <w:right w:val="single" w:sz="4" w:space="0" w:color="auto"/>
            </w:tcBorders>
            <w:vAlign w:val="center"/>
          </w:tcPr>
          <w:p w14:paraId="764C2FF2"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en-US"/>
              </w:rPr>
            </w:pPr>
            <w:r w:rsidRPr="006503CA">
              <w:rPr>
                <w:rFonts w:ascii="Times New Roman" w:hAnsi="Times New Roman" w:cs="Times New Roman"/>
                <w:sz w:val="28"/>
                <w:szCs w:val="28"/>
                <w:lang w:val="en-US"/>
              </w:rPr>
              <w:t>Công an tỉnh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D842BC"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en-US"/>
              </w:rPr>
              <w:t>2024-2025</w:t>
            </w:r>
          </w:p>
        </w:tc>
        <w:tc>
          <w:tcPr>
            <w:tcW w:w="1560" w:type="dxa"/>
            <w:tcBorders>
              <w:top w:val="nil"/>
              <w:left w:val="single" w:sz="4" w:space="0" w:color="auto"/>
              <w:bottom w:val="single" w:sz="4" w:space="0" w:color="auto"/>
              <w:right w:val="single" w:sz="4" w:space="0" w:color="auto"/>
            </w:tcBorders>
            <w:shd w:val="clear" w:color="auto" w:fill="auto"/>
            <w:vAlign w:val="center"/>
          </w:tcPr>
          <w:p w14:paraId="7A850ED2" w14:textId="77777777" w:rsidR="00B867FE" w:rsidRPr="006503CA" w:rsidRDefault="00B867FE" w:rsidP="00277729">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en-US"/>
              </w:rPr>
              <w:t>16</w:t>
            </w:r>
            <w:r w:rsidR="00277729">
              <w:rPr>
                <w:rFonts w:ascii="Times New Roman" w:hAnsi="Times New Roman" w:cs="Times New Roman"/>
                <w:sz w:val="28"/>
                <w:szCs w:val="28"/>
                <w:lang w:val="en-US"/>
              </w:rPr>
              <w:t>7</w:t>
            </w:r>
            <w:r w:rsidRPr="006503CA">
              <w:rPr>
                <w:rFonts w:ascii="Times New Roman" w:hAnsi="Times New Roman" w:cs="Times New Roman"/>
                <w:sz w:val="28"/>
                <w:szCs w:val="28"/>
                <w:lang w:val="en-US"/>
              </w:rPr>
              <w:t>.</w:t>
            </w:r>
            <w:r w:rsidR="00277729">
              <w:rPr>
                <w:rFonts w:ascii="Times New Roman" w:hAnsi="Times New Roman" w:cs="Times New Roman"/>
                <w:sz w:val="28"/>
                <w:szCs w:val="28"/>
                <w:lang w:val="en-US"/>
              </w:rPr>
              <w:t>2</w:t>
            </w:r>
            <w:r>
              <w:rPr>
                <w:rFonts w:ascii="Times New Roman" w:hAnsi="Times New Roman" w:cs="Times New Roman"/>
                <w:sz w:val="28"/>
                <w:szCs w:val="28"/>
                <w:lang w:val="en-US"/>
              </w:rPr>
              <w:t>00</w:t>
            </w:r>
          </w:p>
        </w:tc>
        <w:tc>
          <w:tcPr>
            <w:tcW w:w="1133" w:type="dxa"/>
            <w:tcBorders>
              <w:top w:val="single" w:sz="4" w:space="0" w:color="auto"/>
              <w:left w:val="single" w:sz="4" w:space="0" w:color="auto"/>
              <w:bottom w:val="single" w:sz="4" w:space="0" w:color="auto"/>
              <w:right w:val="single" w:sz="4" w:space="0" w:color="auto"/>
            </w:tcBorders>
            <w:vAlign w:val="center"/>
          </w:tcPr>
          <w:p w14:paraId="5D96770A" w14:textId="77777777" w:rsidR="00B867FE" w:rsidRPr="006503CA" w:rsidRDefault="00B867FE" w:rsidP="00277729">
            <w:pPr>
              <w:widowControl w:val="0"/>
              <w:tabs>
                <w:tab w:val="left" w:pos="992"/>
              </w:tabs>
              <w:spacing w:after="0" w:line="240" w:lineRule="auto"/>
              <w:jc w:val="right"/>
              <w:rPr>
                <w:rFonts w:ascii="Times New Roman" w:hAnsi="Times New Roman" w:cs="Times New Roman"/>
                <w:sz w:val="28"/>
                <w:szCs w:val="28"/>
                <w:lang w:val="pt-BR"/>
              </w:rPr>
            </w:pPr>
            <w:r>
              <w:rPr>
                <w:rFonts w:ascii="Times New Roman" w:hAnsi="Times New Roman" w:cs="Times New Roman"/>
                <w:sz w:val="28"/>
                <w:szCs w:val="28"/>
                <w:lang w:val="pt-BR"/>
              </w:rPr>
              <w:t>3</w:t>
            </w:r>
            <w:r w:rsidR="00277729">
              <w:rPr>
                <w:rFonts w:ascii="Times New Roman" w:hAnsi="Times New Roman" w:cs="Times New Roman"/>
                <w:sz w:val="28"/>
                <w:szCs w:val="28"/>
                <w:lang w:val="pt-BR"/>
              </w:rPr>
              <w:t>8</w:t>
            </w:r>
            <w:r>
              <w:rPr>
                <w:rFonts w:ascii="Times New Roman" w:hAnsi="Times New Roman" w:cs="Times New Roman"/>
                <w:sz w:val="28"/>
                <w:szCs w:val="28"/>
                <w:lang w:val="pt-BR"/>
              </w:rPr>
              <w:t>.</w:t>
            </w:r>
            <w:r w:rsidR="00277729">
              <w:rPr>
                <w:rFonts w:ascii="Times New Roman" w:hAnsi="Times New Roman" w:cs="Times New Roman"/>
                <w:sz w:val="28"/>
                <w:szCs w:val="28"/>
                <w:lang w:val="pt-BR"/>
              </w:rPr>
              <w:t>8</w:t>
            </w:r>
            <w:r>
              <w:rPr>
                <w:rFonts w:ascii="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19212"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798" w:type="dxa"/>
            <w:tcBorders>
              <w:top w:val="single" w:sz="4" w:space="0" w:color="auto"/>
              <w:left w:val="nil"/>
              <w:bottom w:val="single" w:sz="4" w:space="0" w:color="auto"/>
              <w:right w:val="single" w:sz="4" w:space="0" w:color="auto"/>
            </w:tcBorders>
            <w:vAlign w:val="center"/>
          </w:tcPr>
          <w:p w14:paraId="6A2DBBC4"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7893886" w14:textId="77777777" w:rsidR="00B867FE" w:rsidRPr="006503CA" w:rsidRDefault="00B867FE" w:rsidP="001D0260">
            <w:pPr>
              <w:spacing w:after="0" w:line="240" w:lineRule="auto"/>
              <w:jc w:val="center"/>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Đang triển khai</w:t>
            </w:r>
          </w:p>
        </w:tc>
      </w:tr>
      <w:tr w:rsidR="00B867FE" w:rsidRPr="006503CA" w14:paraId="261346D0" w14:textId="77777777" w:rsidTr="001D0260">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CD1C9B"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2DCF482B" w14:textId="77777777" w:rsidR="00B867FE" w:rsidRPr="006503CA" w:rsidRDefault="00B867FE" w:rsidP="001D0260">
            <w:pPr>
              <w:widowControl w:val="0"/>
              <w:tabs>
                <w:tab w:val="left" w:pos="992"/>
              </w:tabs>
              <w:spacing w:after="0" w:line="240" w:lineRule="auto"/>
              <w:jc w:val="both"/>
              <w:rPr>
                <w:rFonts w:ascii="Times New Roman" w:hAnsi="Times New Roman" w:cs="Times New Roman"/>
                <w:sz w:val="28"/>
                <w:szCs w:val="28"/>
              </w:rPr>
            </w:pPr>
            <w:r w:rsidRPr="006503CA">
              <w:rPr>
                <w:rFonts w:ascii="Times New Roman" w:hAnsi="Times New Roman" w:cs="Times New Roman"/>
                <w:sz w:val="28"/>
                <w:szCs w:val="28"/>
              </w:rPr>
              <w:t>Tập huấn chuyển đổi số và đề án 06</w:t>
            </w:r>
            <w:r w:rsidRPr="006503CA">
              <w:rPr>
                <w:rFonts w:ascii="Times New Roman" w:hAnsi="Times New Roman" w:cs="Times New Roman"/>
                <w:sz w:val="28"/>
                <w:szCs w:val="28"/>
                <w:lang w:val="en-US"/>
              </w:rPr>
              <w:t xml:space="preserve"> tại thành phố Phủ Lý</w:t>
            </w:r>
          </w:p>
        </w:tc>
        <w:tc>
          <w:tcPr>
            <w:tcW w:w="1418" w:type="dxa"/>
            <w:vMerge w:val="restart"/>
            <w:tcBorders>
              <w:top w:val="single" w:sz="4" w:space="0" w:color="auto"/>
              <w:left w:val="nil"/>
              <w:right w:val="single" w:sz="4" w:space="0" w:color="auto"/>
            </w:tcBorders>
            <w:vAlign w:val="center"/>
          </w:tcPr>
          <w:p w14:paraId="041055A5"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UBND thành phố Phủ Lý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B23B04"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2D8EB20A"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880</w:t>
            </w:r>
          </w:p>
        </w:tc>
        <w:tc>
          <w:tcPr>
            <w:tcW w:w="1133" w:type="dxa"/>
            <w:tcBorders>
              <w:top w:val="single" w:sz="4" w:space="0" w:color="auto"/>
              <w:left w:val="single" w:sz="4" w:space="0" w:color="auto"/>
              <w:bottom w:val="single" w:sz="4" w:space="0" w:color="auto"/>
              <w:right w:val="single" w:sz="4" w:space="0" w:color="auto"/>
            </w:tcBorders>
            <w:vAlign w:val="center"/>
          </w:tcPr>
          <w:p w14:paraId="5650FC35"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E84E2C"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880</w:t>
            </w:r>
          </w:p>
        </w:tc>
        <w:tc>
          <w:tcPr>
            <w:tcW w:w="798" w:type="dxa"/>
            <w:tcBorders>
              <w:top w:val="single" w:sz="4" w:space="0" w:color="auto"/>
              <w:left w:val="nil"/>
              <w:bottom w:val="single" w:sz="4" w:space="0" w:color="auto"/>
              <w:right w:val="single" w:sz="4" w:space="0" w:color="auto"/>
            </w:tcBorders>
            <w:vAlign w:val="center"/>
          </w:tcPr>
          <w:p w14:paraId="1A0BF4C8"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7BA6DCD" w14:textId="77777777" w:rsidR="00B867FE" w:rsidRPr="006503CA" w:rsidRDefault="00B867FE" w:rsidP="001D0260">
            <w:pPr>
              <w:spacing w:after="0" w:line="240" w:lineRule="auto"/>
              <w:jc w:val="center"/>
              <w:rPr>
                <w:rFonts w:ascii="Times New Roman" w:hAnsi="Times New Roman" w:cs="Times New Roman"/>
                <w:sz w:val="28"/>
                <w:szCs w:val="28"/>
              </w:rPr>
            </w:pPr>
          </w:p>
        </w:tc>
      </w:tr>
      <w:tr w:rsidR="00B867FE" w:rsidRPr="006503CA" w14:paraId="4D5D4F24" w14:textId="77777777" w:rsidTr="001D0260">
        <w:trPr>
          <w:trHeight w:val="8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905E45"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597D6C8F" w14:textId="77777777" w:rsidR="00B867FE" w:rsidRPr="006503CA" w:rsidRDefault="00B867FE" w:rsidP="001D0260">
            <w:pPr>
              <w:widowControl w:val="0"/>
              <w:tabs>
                <w:tab w:val="left" w:pos="992"/>
              </w:tabs>
              <w:spacing w:after="0" w:line="240" w:lineRule="auto"/>
              <w:jc w:val="both"/>
              <w:rPr>
                <w:rFonts w:ascii="Times New Roman" w:hAnsi="Times New Roman" w:cs="Times New Roman"/>
                <w:sz w:val="28"/>
                <w:szCs w:val="28"/>
                <w:lang w:val="en-US"/>
              </w:rPr>
            </w:pPr>
            <w:r w:rsidRPr="006503CA">
              <w:rPr>
                <w:rFonts w:ascii="Times New Roman" w:hAnsi="Times New Roman" w:cs="Times New Roman"/>
                <w:sz w:val="28"/>
                <w:szCs w:val="28"/>
                <w:lang w:val="en-US"/>
              </w:rPr>
              <w:t>Số hóa lĩnh vực du lịch và di tích tại thành phố Phủ Lý</w:t>
            </w:r>
          </w:p>
        </w:tc>
        <w:tc>
          <w:tcPr>
            <w:tcW w:w="1418" w:type="dxa"/>
            <w:vMerge/>
            <w:tcBorders>
              <w:left w:val="nil"/>
              <w:right w:val="single" w:sz="4" w:space="0" w:color="auto"/>
            </w:tcBorders>
            <w:vAlign w:val="center"/>
          </w:tcPr>
          <w:p w14:paraId="3BBA8E94"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FC9B6E"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3BE3B8BB"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180</w:t>
            </w:r>
          </w:p>
        </w:tc>
        <w:tc>
          <w:tcPr>
            <w:tcW w:w="1133" w:type="dxa"/>
            <w:tcBorders>
              <w:top w:val="single" w:sz="4" w:space="0" w:color="auto"/>
              <w:left w:val="single" w:sz="4" w:space="0" w:color="auto"/>
              <w:bottom w:val="single" w:sz="4" w:space="0" w:color="auto"/>
              <w:right w:val="single" w:sz="4" w:space="0" w:color="auto"/>
            </w:tcBorders>
            <w:vAlign w:val="center"/>
          </w:tcPr>
          <w:p w14:paraId="2A32BBD2"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5C319D"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180</w:t>
            </w:r>
          </w:p>
        </w:tc>
        <w:tc>
          <w:tcPr>
            <w:tcW w:w="798" w:type="dxa"/>
            <w:tcBorders>
              <w:top w:val="single" w:sz="4" w:space="0" w:color="auto"/>
              <w:left w:val="nil"/>
              <w:bottom w:val="single" w:sz="4" w:space="0" w:color="auto"/>
              <w:right w:val="single" w:sz="4" w:space="0" w:color="auto"/>
            </w:tcBorders>
            <w:vAlign w:val="center"/>
          </w:tcPr>
          <w:p w14:paraId="26E85B6F"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3B086D7E" w14:textId="77777777" w:rsidR="00B867FE" w:rsidRPr="006503CA" w:rsidRDefault="00B867FE" w:rsidP="001D0260">
            <w:pPr>
              <w:spacing w:after="0" w:line="240" w:lineRule="auto"/>
              <w:jc w:val="center"/>
              <w:rPr>
                <w:rFonts w:ascii="Times New Roman"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0A9C2A99" w14:textId="77777777" w:rsidTr="001D0260">
        <w:trPr>
          <w:trHeight w:val="8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B20627"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3BA2B320" w14:textId="77777777" w:rsidR="00B867FE" w:rsidRPr="006503CA" w:rsidRDefault="00B867FE" w:rsidP="001D0260">
            <w:pPr>
              <w:widowControl w:val="0"/>
              <w:tabs>
                <w:tab w:val="left" w:pos="992"/>
              </w:tabs>
              <w:spacing w:after="0" w:line="240" w:lineRule="auto"/>
              <w:jc w:val="both"/>
              <w:rPr>
                <w:rFonts w:ascii="Times New Roman" w:hAnsi="Times New Roman" w:cs="Times New Roman"/>
                <w:sz w:val="28"/>
                <w:szCs w:val="28"/>
                <w:lang w:val="en-US"/>
              </w:rPr>
            </w:pPr>
            <w:r w:rsidRPr="006503CA">
              <w:rPr>
                <w:rFonts w:ascii="Times New Roman" w:hAnsi="Times New Roman" w:cs="Times New Roman"/>
                <w:sz w:val="28"/>
                <w:szCs w:val="28"/>
              </w:rPr>
              <w:t>Số hóa dữ liệu hộ tịch</w:t>
            </w:r>
            <w:r w:rsidRPr="006503CA">
              <w:rPr>
                <w:rFonts w:ascii="Times New Roman" w:hAnsi="Times New Roman" w:cs="Times New Roman"/>
                <w:sz w:val="28"/>
                <w:szCs w:val="28"/>
                <w:lang w:val="en-US"/>
              </w:rPr>
              <w:t xml:space="preserve"> của thành phố Phủ Lý</w:t>
            </w:r>
          </w:p>
        </w:tc>
        <w:tc>
          <w:tcPr>
            <w:tcW w:w="1418" w:type="dxa"/>
            <w:vMerge/>
            <w:tcBorders>
              <w:left w:val="nil"/>
              <w:right w:val="single" w:sz="4" w:space="0" w:color="auto"/>
            </w:tcBorders>
            <w:vAlign w:val="center"/>
          </w:tcPr>
          <w:p w14:paraId="6BBEABDD"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D423F1"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41738255"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500</w:t>
            </w:r>
          </w:p>
        </w:tc>
        <w:tc>
          <w:tcPr>
            <w:tcW w:w="1133" w:type="dxa"/>
            <w:tcBorders>
              <w:top w:val="single" w:sz="4" w:space="0" w:color="auto"/>
              <w:left w:val="single" w:sz="4" w:space="0" w:color="auto"/>
              <w:bottom w:val="single" w:sz="4" w:space="0" w:color="auto"/>
              <w:right w:val="single" w:sz="4" w:space="0" w:color="auto"/>
            </w:tcBorders>
            <w:vAlign w:val="center"/>
          </w:tcPr>
          <w:p w14:paraId="075BD00C"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915AD"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500</w:t>
            </w:r>
          </w:p>
        </w:tc>
        <w:tc>
          <w:tcPr>
            <w:tcW w:w="798" w:type="dxa"/>
            <w:tcBorders>
              <w:top w:val="single" w:sz="4" w:space="0" w:color="auto"/>
              <w:left w:val="nil"/>
              <w:bottom w:val="single" w:sz="4" w:space="0" w:color="auto"/>
              <w:right w:val="single" w:sz="4" w:space="0" w:color="auto"/>
            </w:tcBorders>
            <w:vAlign w:val="center"/>
          </w:tcPr>
          <w:p w14:paraId="56D18C53"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0013D5F" w14:textId="77777777" w:rsidR="00B867FE" w:rsidRPr="006503CA" w:rsidRDefault="00B867FE" w:rsidP="001D0260">
            <w:pPr>
              <w:spacing w:after="0" w:line="240" w:lineRule="auto"/>
              <w:jc w:val="center"/>
              <w:rPr>
                <w:rFonts w:ascii="Times New Roman"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3FC16A14" w14:textId="77777777" w:rsidTr="001D0260">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1AF531"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393D28D3" w14:textId="77777777" w:rsidR="00B867FE" w:rsidRPr="006503CA" w:rsidRDefault="00B867FE" w:rsidP="001D0260">
            <w:pPr>
              <w:widowControl w:val="0"/>
              <w:tabs>
                <w:tab w:val="left" w:pos="992"/>
              </w:tabs>
              <w:spacing w:after="0" w:line="240" w:lineRule="auto"/>
              <w:jc w:val="both"/>
              <w:rPr>
                <w:rFonts w:ascii="Times New Roman" w:hAnsi="Times New Roman" w:cs="Times New Roman"/>
                <w:sz w:val="28"/>
                <w:szCs w:val="28"/>
                <w:lang w:val="en-US"/>
              </w:rPr>
            </w:pPr>
            <w:r w:rsidRPr="006503CA">
              <w:rPr>
                <w:rFonts w:ascii="Times New Roman" w:hAnsi="Times New Roman" w:cs="Times New Roman"/>
                <w:sz w:val="28"/>
                <w:szCs w:val="28"/>
                <w:lang w:val="en-US"/>
              </w:rPr>
              <w:t>Trang bị phòng học thông minh thành phố Phủ Lý</w:t>
            </w:r>
          </w:p>
        </w:tc>
        <w:tc>
          <w:tcPr>
            <w:tcW w:w="1418" w:type="dxa"/>
            <w:vMerge/>
            <w:tcBorders>
              <w:left w:val="nil"/>
              <w:right w:val="single" w:sz="4" w:space="0" w:color="auto"/>
            </w:tcBorders>
            <w:vAlign w:val="center"/>
          </w:tcPr>
          <w:p w14:paraId="7A540030"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9833F7"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010E4E65"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800</w:t>
            </w:r>
          </w:p>
        </w:tc>
        <w:tc>
          <w:tcPr>
            <w:tcW w:w="1133" w:type="dxa"/>
            <w:tcBorders>
              <w:top w:val="single" w:sz="4" w:space="0" w:color="auto"/>
              <w:left w:val="single" w:sz="4" w:space="0" w:color="auto"/>
              <w:bottom w:val="single" w:sz="4" w:space="0" w:color="auto"/>
              <w:right w:val="single" w:sz="4" w:space="0" w:color="auto"/>
            </w:tcBorders>
            <w:vAlign w:val="center"/>
          </w:tcPr>
          <w:p w14:paraId="1CE22CFE"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4DDE0"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800</w:t>
            </w:r>
          </w:p>
        </w:tc>
        <w:tc>
          <w:tcPr>
            <w:tcW w:w="798" w:type="dxa"/>
            <w:tcBorders>
              <w:top w:val="single" w:sz="4" w:space="0" w:color="auto"/>
              <w:left w:val="nil"/>
              <w:bottom w:val="single" w:sz="4" w:space="0" w:color="auto"/>
              <w:right w:val="single" w:sz="4" w:space="0" w:color="auto"/>
            </w:tcBorders>
            <w:vAlign w:val="center"/>
          </w:tcPr>
          <w:p w14:paraId="062091F0"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A8B5ED2" w14:textId="77777777" w:rsidR="00B867FE" w:rsidRPr="006503CA" w:rsidRDefault="00B867FE" w:rsidP="001D0260">
            <w:pPr>
              <w:spacing w:after="0" w:line="240" w:lineRule="auto"/>
              <w:jc w:val="center"/>
              <w:rPr>
                <w:rFonts w:ascii="Times New Roman"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7ECEFF89" w14:textId="77777777" w:rsidTr="001D0260">
        <w:trPr>
          <w:trHeight w:val="6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0F63E8"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3B78AD53" w14:textId="77777777" w:rsidR="00B867FE" w:rsidRPr="006503CA" w:rsidRDefault="00B867FE" w:rsidP="001D0260">
            <w:pPr>
              <w:widowControl w:val="0"/>
              <w:tabs>
                <w:tab w:val="left" w:pos="992"/>
              </w:tabs>
              <w:spacing w:after="0" w:line="240" w:lineRule="auto"/>
              <w:jc w:val="both"/>
              <w:rPr>
                <w:rFonts w:ascii="Times New Roman" w:hAnsi="Times New Roman" w:cs="Times New Roman"/>
                <w:sz w:val="28"/>
                <w:szCs w:val="28"/>
                <w:lang w:val="en-US"/>
              </w:rPr>
            </w:pPr>
            <w:r w:rsidRPr="006503CA">
              <w:rPr>
                <w:rFonts w:ascii="Times New Roman" w:hAnsi="Times New Roman" w:cs="Times New Roman"/>
                <w:sz w:val="28"/>
                <w:szCs w:val="28"/>
              </w:rPr>
              <w:t>Hệ thống điểm danh thông minh (thiết bị + phần mềm)</w:t>
            </w:r>
            <w:r w:rsidRPr="006503CA">
              <w:rPr>
                <w:rFonts w:ascii="Times New Roman" w:hAnsi="Times New Roman" w:cs="Times New Roman"/>
                <w:sz w:val="28"/>
                <w:szCs w:val="28"/>
                <w:lang w:val="en-US"/>
              </w:rPr>
              <w:t xml:space="preserve"> thành phố Phủ Lý</w:t>
            </w:r>
          </w:p>
        </w:tc>
        <w:tc>
          <w:tcPr>
            <w:tcW w:w="1418" w:type="dxa"/>
            <w:vMerge/>
            <w:tcBorders>
              <w:left w:val="nil"/>
              <w:right w:val="single" w:sz="4" w:space="0" w:color="auto"/>
            </w:tcBorders>
            <w:vAlign w:val="center"/>
          </w:tcPr>
          <w:p w14:paraId="1F9E0E50"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97DFA5"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166B627C"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750</w:t>
            </w:r>
          </w:p>
        </w:tc>
        <w:tc>
          <w:tcPr>
            <w:tcW w:w="1133" w:type="dxa"/>
            <w:tcBorders>
              <w:top w:val="single" w:sz="4" w:space="0" w:color="auto"/>
              <w:left w:val="single" w:sz="4" w:space="0" w:color="auto"/>
              <w:bottom w:val="single" w:sz="4" w:space="0" w:color="auto"/>
              <w:right w:val="single" w:sz="4" w:space="0" w:color="auto"/>
            </w:tcBorders>
            <w:vAlign w:val="center"/>
          </w:tcPr>
          <w:p w14:paraId="30ADE299"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AE03A"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750</w:t>
            </w:r>
          </w:p>
        </w:tc>
        <w:tc>
          <w:tcPr>
            <w:tcW w:w="798" w:type="dxa"/>
            <w:tcBorders>
              <w:top w:val="single" w:sz="4" w:space="0" w:color="auto"/>
              <w:left w:val="nil"/>
              <w:bottom w:val="single" w:sz="4" w:space="0" w:color="auto"/>
              <w:right w:val="single" w:sz="4" w:space="0" w:color="auto"/>
            </w:tcBorders>
            <w:vAlign w:val="center"/>
          </w:tcPr>
          <w:p w14:paraId="7CD8BFF9"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249A86C" w14:textId="77777777" w:rsidR="00B867FE" w:rsidRPr="006503CA" w:rsidRDefault="00B867FE" w:rsidP="001D0260">
            <w:pPr>
              <w:spacing w:after="0" w:line="240" w:lineRule="auto"/>
              <w:jc w:val="center"/>
              <w:rPr>
                <w:rFonts w:ascii="Times New Roman"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501EF931" w14:textId="77777777" w:rsidTr="001D0260">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2E35D6"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15D43161" w14:textId="77777777" w:rsidR="00B867FE" w:rsidRPr="006503CA" w:rsidRDefault="00B867FE" w:rsidP="001D0260">
            <w:pPr>
              <w:widowControl w:val="0"/>
              <w:tabs>
                <w:tab w:val="left" w:pos="992"/>
              </w:tabs>
              <w:spacing w:after="0" w:line="240" w:lineRule="auto"/>
              <w:jc w:val="both"/>
              <w:rPr>
                <w:rFonts w:ascii="Times New Roman" w:hAnsi="Times New Roman" w:cs="Times New Roman"/>
                <w:sz w:val="28"/>
                <w:szCs w:val="28"/>
                <w:lang w:val="en-US"/>
              </w:rPr>
            </w:pPr>
            <w:r w:rsidRPr="006503CA">
              <w:rPr>
                <w:rFonts w:ascii="Times New Roman" w:hAnsi="Times New Roman" w:cs="Times New Roman"/>
                <w:sz w:val="28"/>
                <w:szCs w:val="28"/>
              </w:rPr>
              <w:t>Camera an ninh cho các trường</w:t>
            </w:r>
            <w:r w:rsidRPr="006503CA">
              <w:rPr>
                <w:rFonts w:ascii="Times New Roman" w:hAnsi="Times New Roman" w:cs="Times New Roman"/>
                <w:sz w:val="28"/>
                <w:szCs w:val="28"/>
                <w:lang w:val="en-US"/>
              </w:rPr>
              <w:t xml:space="preserve"> thành phố Phủ Lý</w:t>
            </w:r>
          </w:p>
        </w:tc>
        <w:tc>
          <w:tcPr>
            <w:tcW w:w="1418" w:type="dxa"/>
            <w:vMerge/>
            <w:tcBorders>
              <w:left w:val="nil"/>
              <w:right w:val="single" w:sz="4" w:space="0" w:color="auto"/>
            </w:tcBorders>
            <w:vAlign w:val="center"/>
          </w:tcPr>
          <w:p w14:paraId="08771987"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1B07DD"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2024-2025</w:t>
            </w:r>
          </w:p>
        </w:tc>
        <w:tc>
          <w:tcPr>
            <w:tcW w:w="1560" w:type="dxa"/>
            <w:tcBorders>
              <w:top w:val="nil"/>
              <w:left w:val="single" w:sz="4" w:space="0" w:color="auto"/>
              <w:bottom w:val="single" w:sz="4" w:space="0" w:color="auto"/>
              <w:right w:val="single" w:sz="4" w:space="0" w:color="auto"/>
            </w:tcBorders>
            <w:shd w:val="clear" w:color="auto" w:fill="auto"/>
            <w:vAlign w:val="center"/>
          </w:tcPr>
          <w:p w14:paraId="14098F7E"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3.780</w:t>
            </w:r>
          </w:p>
        </w:tc>
        <w:tc>
          <w:tcPr>
            <w:tcW w:w="1133" w:type="dxa"/>
            <w:tcBorders>
              <w:top w:val="single" w:sz="4" w:space="0" w:color="auto"/>
              <w:left w:val="single" w:sz="4" w:space="0" w:color="auto"/>
              <w:bottom w:val="single" w:sz="4" w:space="0" w:color="auto"/>
              <w:right w:val="single" w:sz="4" w:space="0" w:color="auto"/>
            </w:tcBorders>
            <w:vAlign w:val="center"/>
          </w:tcPr>
          <w:p w14:paraId="4DD27EF5"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60F6"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3.024</w:t>
            </w:r>
          </w:p>
        </w:tc>
        <w:tc>
          <w:tcPr>
            <w:tcW w:w="798" w:type="dxa"/>
            <w:tcBorders>
              <w:top w:val="single" w:sz="4" w:space="0" w:color="auto"/>
              <w:left w:val="nil"/>
              <w:bottom w:val="single" w:sz="4" w:space="0" w:color="auto"/>
              <w:right w:val="single" w:sz="4" w:space="0" w:color="auto"/>
            </w:tcBorders>
            <w:vAlign w:val="center"/>
          </w:tcPr>
          <w:p w14:paraId="5C5D7CAE"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09850BB6" w14:textId="77777777" w:rsidR="00B867FE" w:rsidRPr="006503CA" w:rsidRDefault="00B867FE" w:rsidP="001D0260">
            <w:pPr>
              <w:spacing w:after="0" w:line="240" w:lineRule="auto"/>
              <w:jc w:val="center"/>
              <w:rPr>
                <w:rFonts w:ascii="Times New Roman" w:hAnsi="Times New Roman" w:cs="Times New Roman"/>
                <w:sz w:val="28"/>
                <w:szCs w:val="28"/>
                <w:lang w:val="en-US"/>
              </w:rPr>
            </w:pPr>
            <w:r w:rsidRPr="006503CA">
              <w:rPr>
                <w:rFonts w:ascii="Times New Roman" w:eastAsia="Calibri" w:hAnsi="Times New Roman" w:cs="Times New Roman"/>
                <w:sz w:val="28"/>
                <w:szCs w:val="28"/>
                <w:lang w:val="en-US"/>
              </w:rPr>
              <w:t>Đang triển khai</w:t>
            </w:r>
          </w:p>
        </w:tc>
      </w:tr>
      <w:tr w:rsidR="00B867FE" w:rsidRPr="006503CA" w14:paraId="1B2D311A" w14:textId="77777777" w:rsidTr="001D0260">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4AAFDB"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7F494357" w14:textId="77777777" w:rsidR="00B867FE" w:rsidRPr="006503CA" w:rsidRDefault="00B867FE" w:rsidP="001D0260">
            <w:pPr>
              <w:widowControl w:val="0"/>
              <w:tabs>
                <w:tab w:val="left" w:pos="992"/>
              </w:tabs>
              <w:spacing w:after="0" w:line="240" w:lineRule="auto"/>
              <w:jc w:val="both"/>
              <w:rPr>
                <w:rFonts w:ascii="Times New Roman" w:hAnsi="Times New Roman" w:cs="Times New Roman"/>
                <w:sz w:val="28"/>
                <w:szCs w:val="28"/>
                <w:lang w:val="en-US"/>
              </w:rPr>
            </w:pPr>
            <w:r w:rsidRPr="006503CA">
              <w:rPr>
                <w:rFonts w:ascii="Times New Roman" w:hAnsi="Times New Roman" w:cs="Times New Roman"/>
                <w:sz w:val="28"/>
                <w:szCs w:val="28"/>
                <w:lang w:val="en-US"/>
              </w:rPr>
              <w:t>Phần mềm số hoá ngành Giáo dục và Đào tạo thành phố Phủ Lý</w:t>
            </w:r>
          </w:p>
        </w:tc>
        <w:tc>
          <w:tcPr>
            <w:tcW w:w="1418" w:type="dxa"/>
            <w:vMerge/>
            <w:tcBorders>
              <w:left w:val="nil"/>
              <w:right w:val="single" w:sz="4" w:space="0" w:color="auto"/>
            </w:tcBorders>
            <w:vAlign w:val="center"/>
          </w:tcPr>
          <w:p w14:paraId="38A95831"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925BE"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2024-2025</w:t>
            </w:r>
          </w:p>
        </w:tc>
        <w:tc>
          <w:tcPr>
            <w:tcW w:w="1560" w:type="dxa"/>
            <w:tcBorders>
              <w:top w:val="nil"/>
              <w:left w:val="single" w:sz="4" w:space="0" w:color="auto"/>
              <w:bottom w:val="single" w:sz="4" w:space="0" w:color="auto"/>
              <w:right w:val="single" w:sz="4" w:space="0" w:color="auto"/>
            </w:tcBorders>
            <w:shd w:val="clear" w:color="auto" w:fill="auto"/>
            <w:vAlign w:val="center"/>
          </w:tcPr>
          <w:p w14:paraId="1B19D0FA"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3.083</w:t>
            </w:r>
          </w:p>
        </w:tc>
        <w:tc>
          <w:tcPr>
            <w:tcW w:w="1133" w:type="dxa"/>
            <w:tcBorders>
              <w:top w:val="single" w:sz="4" w:space="0" w:color="auto"/>
              <w:left w:val="single" w:sz="4" w:space="0" w:color="auto"/>
              <w:bottom w:val="single" w:sz="4" w:space="0" w:color="auto"/>
              <w:right w:val="single" w:sz="4" w:space="0" w:color="auto"/>
            </w:tcBorders>
            <w:vAlign w:val="center"/>
          </w:tcPr>
          <w:p w14:paraId="4872D053"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EE142"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900</w:t>
            </w:r>
          </w:p>
        </w:tc>
        <w:tc>
          <w:tcPr>
            <w:tcW w:w="798" w:type="dxa"/>
            <w:tcBorders>
              <w:top w:val="single" w:sz="4" w:space="0" w:color="auto"/>
              <w:left w:val="nil"/>
              <w:bottom w:val="single" w:sz="4" w:space="0" w:color="auto"/>
              <w:right w:val="single" w:sz="4" w:space="0" w:color="auto"/>
            </w:tcBorders>
            <w:vAlign w:val="center"/>
          </w:tcPr>
          <w:p w14:paraId="0B048A67"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83E5AC6" w14:textId="77777777" w:rsidR="00B867FE" w:rsidRPr="006503CA" w:rsidRDefault="00B867FE" w:rsidP="001D0260">
            <w:pPr>
              <w:spacing w:after="0" w:line="240" w:lineRule="auto"/>
              <w:jc w:val="center"/>
              <w:rPr>
                <w:rFonts w:ascii="Times New Roman" w:hAnsi="Times New Roman" w:cs="Times New Roman"/>
                <w:sz w:val="28"/>
                <w:szCs w:val="28"/>
              </w:rPr>
            </w:pPr>
            <w:r w:rsidRPr="006503CA">
              <w:rPr>
                <w:rFonts w:ascii="Times New Roman" w:eastAsia="Calibri" w:hAnsi="Times New Roman" w:cs="Times New Roman"/>
                <w:sz w:val="28"/>
                <w:szCs w:val="28"/>
                <w:lang w:val="en-US"/>
              </w:rPr>
              <w:t>Đang triển khai</w:t>
            </w:r>
          </w:p>
        </w:tc>
      </w:tr>
      <w:tr w:rsidR="00B867FE" w:rsidRPr="006503CA" w14:paraId="3D3D382B" w14:textId="77777777" w:rsidTr="001D0260">
        <w:trPr>
          <w:trHeight w:val="11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C17DC0" w14:textId="77777777" w:rsidR="00B867FE" w:rsidRPr="006503CA" w:rsidRDefault="00B867FE" w:rsidP="00B867FE">
            <w:pPr>
              <w:pStyle w:val="ListParagraph"/>
              <w:numPr>
                <w:ilvl w:val="0"/>
                <w:numId w:val="6"/>
              </w:numPr>
              <w:autoSpaceDE w:val="0"/>
              <w:autoSpaceDN w:val="0"/>
              <w:ind w:left="0" w:firstLine="284"/>
              <w:contextualSpacing w:val="0"/>
              <w:jc w:val="center"/>
              <w:rPr>
                <w:rFonts w:eastAsia="Calibri"/>
              </w:rPr>
            </w:pPr>
          </w:p>
        </w:tc>
        <w:tc>
          <w:tcPr>
            <w:tcW w:w="4111" w:type="dxa"/>
            <w:tcBorders>
              <w:top w:val="single" w:sz="4" w:space="0" w:color="auto"/>
              <w:left w:val="single" w:sz="4" w:space="0" w:color="auto"/>
              <w:bottom w:val="single" w:sz="4" w:space="0" w:color="auto"/>
              <w:right w:val="single" w:sz="4" w:space="0" w:color="auto"/>
            </w:tcBorders>
            <w:vAlign w:val="center"/>
          </w:tcPr>
          <w:p w14:paraId="2D01F748" w14:textId="77777777" w:rsidR="00B867FE" w:rsidRPr="006503CA" w:rsidRDefault="00B867FE" w:rsidP="001D0260">
            <w:pPr>
              <w:widowControl w:val="0"/>
              <w:tabs>
                <w:tab w:val="left" w:pos="992"/>
              </w:tabs>
              <w:spacing w:after="0" w:line="240" w:lineRule="auto"/>
              <w:jc w:val="both"/>
              <w:rPr>
                <w:rFonts w:ascii="Times New Roman" w:hAnsi="Times New Roman" w:cs="Times New Roman"/>
                <w:sz w:val="28"/>
                <w:szCs w:val="28"/>
                <w:lang w:val="en-US"/>
              </w:rPr>
            </w:pPr>
            <w:r w:rsidRPr="006503CA">
              <w:rPr>
                <w:rFonts w:ascii="Times New Roman" w:hAnsi="Times New Roman" w:cs="Times New Roman"/>
                <w:sz w:val="28"/>
                <w:szCs w:val="28"/>
                <w:lang w:val="en-US"/>
              </w:rPr>
              <w:t>Đào tạo, bồi dưỡng nhân lực chuyển đổi số ngành Giáo dục và Đào tạo thành phố Phủ Lý</w:t>
            </w:r>
          </w:p>
        </w:tc>
        <w:tc>
          <w:tcPr>
            <w:tcW w:w="1418" w:type="dxa"/>
            <w:vMerge/>
            <w:tcBorders>
              <w:left w:val="nil"/>
              <w:right w:val="single" w:sz="4" w:space="0" w:color="auto"/>
            </w:tcBorders>
            <w:vAlign w:val="center"/>
          </w:tcPr>
          <w:p w14:paraId="3F785867"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E439B1"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r w:rsidRPr="006503CA">
              <w:rPr>
                <w:rFonts w:ascii="Times New Roman" w:hAnsi="Times New Roman" w:cs="Times New Roman"/>
                <w:sz w:val="28"/>
                <w:szCs w:val="28"/>
                <w:lang w:val="pt-BR"/>
              </w:rPr>
              <w:t>2024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7C85FFB5"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300</w:t>
            </w:r>
          </w:p>
        </w:tc>
        <w:tc>
          <w:tcPr>
            <w:tcW w:w="1133" w:type="dxa"/>
            <w:tcBorders>
              <w:top w:val="single" w:sz="4" w:space="0" w:color="auto"/>
              <w:left w:val="single" w:sz="4" w:space="0" w:color="auto"/>
              <w:bottom w:val="single" w:sz="4" w:space="0" w:color="auto"/>
              <w:right w:val="single" w:sz="4" w:space="0" w:color="auto"/>
            </w:tcBorders>
            <w:vAlign w:val="center"/>
          </w:tcPr>
          <w:p w14:paraId="3BAFBCBD"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E86D68" w14:textId="77777777" w:rsidR="00B867FE" w:rsidRPr="006503CA" w:rsidRDefault="00B867FE" w:rsidP="001D0260">
            <w:pPr>
              <w:widowControl w:val="0"/>
              <w:tabs>
                <w:tab w:val="left" w:pos="992"/>
              </w:tabs>
              <w:spacing w:after="0" w:line="240" w:lineRule="auto"/>
              <w:jc w:val="right"/>
              <w:rPr>
                <w:rFonts w:ascii="Times New Roman" w:hAnsi="Times New Roman" w:cs="Times New Roman"/>
                <w:sz w:val="28"/>
                <w:szCs w:val="28"/>
                <w:lang w:val="pt-BR"/>
              </w:rPr>
            </w:pPr>
            <w:r w:rsidRPr="006503CA">
              <w:rPr>
                <w:rFonts w:ascii="Times New Roman" w:hAnsi="Times New Roman" w:cs="Times New Roman"/>
                <w:sz w:val="28"/>
                <w:szCs w:val="28"/>
                <w:lang w:val="pt-BR"/>
              </w:rPr>
              <w:t>300</w:t>
            </w:r>
          </w:p>
        </w:tc>
        <w:tc>
          <w:tcPr>
            <w:tcW w:w="798" w:type="dxa"/>
            <w:tcBorders>
              <w:top w:val="single" w:sz="4" w:space="0" w:color="auto"/>
              <w:left w:val="nil"/>
              <w:bottom w:val="single" w:sz="4" w:space="0" w:color="auto"/>
              <w:right w:val="single" w:sz="4" w:space="0" w:color="auto"/>
            </w:tcBorders>
            <w:vAlign w:val="center"/>
          </w:tcPr>
          <w:p w14:paraId="72BA2B4F" w14:textId="77777777" w:rsidR="00B867FE" w:rsidRPr="006503CA" w:rsidRDefault="00B867FE" w:rsidP="001D0260">
            <w:pPr>
              <w:widowControl w:val="0"/>
              <w:tabs>
                <w:tab w:val="left" w:pos="992"/>
              </w:tabs>
              <w:spacing w:after="0" w:line="240" w:lineRule="auto"/>
              <w:jc w:val="center"/>
              <w:rPr>
                <w:rFonts w:ascii="Times New Roman" w:hAnsi="Times New Roman" w:cs="Times New Roman"/>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6B1C718E" w14:textId="77777777" w:rsidR="00B867FE" w:rsidRPr="006503CA" w:rsidRDefault="00B867FE" w:rsidP="001D0260">
            <w:pPr>
              <w:spacing w:after="0" w:line="240" w:lineRule="auto"/>
              <w:jc w:val="center"/>
              <w:rPr>
                <w:rFonts w:ascii="Times New Roman" w:hAnsi="Times New Roman" w:cs="Times New Roman"/>
                <w:sz w:val="28"/>
                <w:szCs w:val="28"/>
              </w:rPr>
            </w:pPr>
          </w:p>
        </w:tc>
      </w:tr>
      <w:tr w:rsidR="00B867FE" w:rsidRPr="006503CA" w14:paraId="53E4C840" w14:textId="77777777" w:rsidTr="001D0260">
        <w:trPr>
          <w:trHeight w:val="51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A08C88" w14:textId="77777777" w:rsidR="00B867FE" w:rsidRPr="006503CA" w:rsidRDefault="00B867FE" w:rsidP="001D0260">
            <w:pPr>
              <w:pStyle w:val="ListParagraph"/>
              <w:autoSpaceDE w:val="0"/>
              <w:autoSpaceDN w:val="0"/>
              <w:ind w:left="0"/>
              <w:contextualSpacing w:val="0"/>
              <w:jc w:val="center"/>
              <w:rPr>
                <w:rFonts w:eastAsia="Calibri"/>
                <w:b/>
              </w:rPr>
            </w:pPr>
            <w:r w:rsidRPr="006503CA">
              <w:rPr>
                <w:rFonts w:eastAsia="Calibri"/>
                <w:b/>
                <w:lang w:val="en-US"/>
              </w:rPr>
              <w:t>II</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A3C1F1D" w14:textId="77777777" w:rsidR="00B867FE" w:rsidRPr="006503CA" w:rsidRDefault="00B867FE" w:rsidP="001D0260">
            <w:pPr>
              <w:widowControl w:val="0"/>
              <w:tabs>
                <w:tab w:val="left" w:pos="992"/>
              </w:tabs>
              <w:spacing w:after="0" w:line="24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NHIỆM VỤ, DỰ AN THUÊ DỊCH VỤ HẰNG NĂM</w:t>
            </w:r>
          </w:p>
        </w:tc>
        <w:tc>
          <w:tcPr>
            <w:tcW w:w="1418" w:type="dxa"/>
            <w:tcBorders>
              <w:top w:val="single" w:sz="4" w:space="0" w:color="auto"/>
              <w:left w:val="nil"/>
              <w:bottom w:val="single" w:sz="4" w:space="0" w:color="auto"/>
              <w:right w:val="single" w:sz="4" w:space="0" w:color="auto"/>
            </w:tcBorders>
          </w:tcPr>
          <w:p w14:paraId="4F826FFB" w14:textId="77777777" w:rsidR="00B867FE" w:rsidRPr="006503CA" w:rsidRDefault="00B867FE" w:rsidP="001D0260">
            <w:pPr>
              <w:widowControl w:val="0"/>
              <w:tabs>
                <w:tab w:val="left" w:pos="992"/>
              </w:tabs>
              <w:spacing w:after="0" w:line="240" w:lineRule="auto"/>
              <w:jc w:val="center"/>
              <w:rPr>
                <w:rFonts w:ascii="Times New Roman" w:hAnsi="Times New Roman" w:cs="Times New Roman"/>
                <w:b/>
                <w:sz w:val="28"/>
                <w:szCs w:val="28"/>
                <w:lang w:val="pt-B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0EBEDB" w14:textId="77777777" w:rsidR="00B867FE" w:rsidRPr="006503CA" w:rsidRDefault="00B867FE" w:rsidP="001D0260">
            <w:pPr>
              <w:widowControl w:val="0"/>
              <w:tabs>
                <w:tab w:val="left" w:pos="992"/>
              </w:tabs>
              <w:spacing w:after="0" w:line="240" w:lineRule="auto"/>
              <w:jc w:val="center"/>
              <w:rPr>
                <w:rFonts w:ascii="Times New Roman" w:hAnsi="Times New Roman" w:cs="Times New Roman"/>
                <w:b/>
                <w:sz w:val="28"/>
                <w:szCs w:val="28"/>
                <w:lang w:val="pt-BR"/>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02BCCD20" w14:textId="77777777" w:rsidR="00B867FE" w:rsidRPr="003D390B" w:rsidRDefault="00B867FE" w:rsidP="001D0260">
            <w:pPr>
              <w:spacing w:after="0" w:line="240" w:lineRule="auto"/>
              <w:jc w:val="right"/>
              <w:rPr>
                <w:rFonts w:ascii="Times New Roman" w:hAnsi="Times New Roman" w:cs="Times New Roman"/>
                <w:b/>
                <w:bCs/>
                <w:color w:val="000000"/>
                <w:sz w:val="28"/>
                <w:szCs w:val="28"/>
              </w:rPr>
            </w:pPr>
            <w:r w:rsidRPr="003D390B">
              <w:rPr>
                <w:rFonts w:ascii="Times New Roman" w:hAnsi="Times New Roman" w:cs="Times New Roman"/>
                <w:b/>
                <w:bCs/>
                <w:color w:val="000000"/>
                <w:sz w:val="28"/>
                <w:szCs w:val="28"/>
              </w:rPr>
              <w:t>82.712</w:t>
            </w:r>
          </w:p>
        </w:tc>
        <w:tc>
          <w:tcPr>
            <w:tcW w:w="1133" w:type="dxa"/>
            <w:tcBorders>
              <w:top w:val="single" w:sz="4" w:space="0" w:color="auto"/>
              <w:left w:val="single" w:sz="4" w:space="0" w:color="auto"/>
              <w:bottom w:val="single" w:sz="4" w:space="0" w:color="auto"/>
              <w:right w:val="single" w:sz="4" w:space="0" w:color="auto"/>
            </w:tcBorders>
            <w:vAlign w:val="center"/>
          </w:tcPr>
          <w:p w14:paraId="2015F7E1" w14:textId="77777777" w:rsidR="00B867FE" w:rsidRPr="003D390B" w:rsidRDefault="00B867FE" w:rsidP="001D0260">
            <w:pPr>
              <w:spacing w:after="0" w:line="240" w:lineRule="auto"/>
              <w:jc w:val="right"/>
              <w:rPr>
                <w:rFonts w:ascii="Times New Roman" w:hAnsi="Times New Roman" w:cs="Times New Roman"/>
                <w:b/>
                <w:bCs/>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D32F83" w14:textId="77777777" w:rsidR="00B867FE" w:rsidRPr="003D390B" w:rsidRDefault="00B867FE" w:rsidP="001D0260">
            <w:pPr>
              <w:spacing w:after="0" w:line="240" w:lineRule="auto"/>
              <w:jc w:val="right"/>
              <w:rPr>
                <w:rFonts w:ascii="Times New Roman" w:hAnsi="Times New Roman" w:cs="Times New Roman"/>
                <w:b/>
                <w:bCs/>
                <w:color w:val="000000"/>
                <w:sz w:val="28"/>
                <w:szCs w:val="28"/>
              </w:rPr>
            </w:pPr>
            <w:r w:rsidRPr="003D390B">
              <w:rPr>
                <w:rFonts w:ascii="Times New Roman" w:hAnsi="Times New Roman" w:cs="Times New Roman"/>
                <w:b/>
                <w:bCs/>
                <w:color w:val="000000"/>
                <w:sz w:val="28"/>
                <w:szCs w:val="28"/>
                <w:lang w:val="pt-BR"/>
              </w:rPr>
              <w:t>21.341</w:t>
            </w:r>
          </w:p>
        </w:tc>
        <w:tc>
          <w:tcPr>
            <w:tcW w:w="798" w:type="dxa"/>
            <w:tcBorders>
              <w:top w:val="single" w:sz="4" w:space="0" w:color="auto"/>
              <w:left w:val="nil"/>
              <w:bottom w:val="single" w:sz="4" w:space="0" w:color="auto"/>
              <w:right w:val="single" w:sz="4" w:space="0" w:color="auto"/>
            </w:tcBorders>
            <w:vAlign w:val="center"/>
          </w:tcPr>
          <w:p w14:paraId="11D2649F" w14:textId="77777777" w:rsidR="00B867FE" w:rsidRPr="006503CA" w:rsidRDefault="00B867FE" w:rsidP="001D0260">
            <w:pPr>
              <w:widowControl w:val="0"/>
              <w:tabs>
                <w:tab w:val="left" w:pos="992"/>
              </w:tabs>
              <w:spacing w:after="0" w:line="240" w:lineRule="auto"/>
              <w:jc w:val="center"/>
              <w:rPr>
                <w:rFonts w:ascii="Times New Roman" w:hAnsi="Times New Roman" w:cs="Times New Roman"/>
                <w:b/>
                <w:sz w:val="28"/>
                <w:szCs w:val="28"/>
                <w:lang w:val="pt-BR"/>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F6AEBCC"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r>
      <w:tr w:rsidR="00B867FE" w:rsidRPr="006503CA" w14:paraId="1D3D7B69" w14:textId="77777777" w:rsidTr="001D0260">
        <w:trPr>
          <w:trHeight w:val="7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3229C"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6B3689A" w14:textId="77777777" w:rsidR="00B867FE" w:rsidRPr="006503CA" w:rsidRDefault="00B867FE" w:rsidP="001D0260">
            <w:pPr>
              <w:spacing w:after="0" w:line="240" w:lineRule="auto"/>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Hệ thống Quản lý văn bản và điều hành</w:t>
            </w:r>
          </w:p>
        </w:tc>
        <w:tc>
          <w:tcPr>
            <w:tcW w:w="1418" w:type="dxa"/>
            <w:vMerge w:val="restart"/>
            <w:tcBorders>
              <w:top w:val="single" w:sz="4" w:space="0" w:color="auto"/>
              <w:left w:val="nil"/>
              <w:right w:val="single" w:sz="4" w:space="0" w:color="auto"/>
            </w:tcBorders>
            <w:vAlign w:val="center"/>
          </w:tcPr>
          <w:p w14:paraId="6BC0C30B" w14:textId="77777777" w:rsidR="00B867FE" w:rsidRPr="00BC23DE" w:rsidRDefault="00B867FE" w:rsidP="001D0260">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Văn phòng UBND tỉnh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077ACD"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2021-2024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FEE36B" w14:textId="77777777" w:rsidR="00B867FE" w:rsidRPr="006503CA" w:rsidRDefault="00B867FE" w:rsidP="001D0260">
            <w:pPr>
              <w:spacing w:after="0" w:line="240" w:lineRule="auto"/>
              <w:jc w:val="right"/>
              <w:rPr>
                <w:rFonts w:ascii="Times New Roman" w:eastAsia="Calibri" w:hAnsi="Times New Roman" w:cs="Times New Roman"/>
                <w:sz w:val="28"/>
                <w:szCs w:val="28"/>
              </w:rPr>
            </w:pPr>
            <w:r w:rsidRPr="006503CA">
              <w:rPr>
                <w:rFonts w:ascii="Times New Roman" w:eastAsia="Calibri" w:hAnsi="Times New Roman" w:cs="Times New Roman"/>
                <w:sz w:val="28"/>
                <w:szCs w:val="28"/>
              </w:rPr>
              <w:t xml:space="preserve">3.029       </w:t>
            </w:r>
          </w:p>
        </w:tc>
        <w:tc>
          <w:tcPr>
            <w:tcW w:w="1133" w:type="dxa"/>
            <w:tcBorders>
              <w:top w:val="single" w:sz="4" w:space="0" w:color="auto"/>
              <w:left w:val="single" w:sz="4" w:space="0" w:color="auto"/>
              <w:bottom w:val="single" w:sz="4" w:space="0" w:color="auto"/>
              <w:right w:val="single" w:sz="4" w:space="0" w:color="auto"/>
            </w:tcBorders>
          </w:tcPr>
          <w:p w14:paraId="0767244A"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7E901" w14:textId="77777777" w:rsidR="00B867FE" w:rsidRPr="001A492B" w:rsidRDefault="00B867FE" w:rsidP="001D0260">
            <w:pPr>
              <w:spacing w:after="0" w:line="240" w:lineRule="auto"/>
              <w:jc w:val="right"/>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574</w:t>
            </w:r>
          </w:p>
        </w:tc>
        <w:tc>
          <w:tcPr>
            <w:tcW w:w="798" w:type="dxa"/>
            <w:tcBorders>
              <w:top w:val="single" w:sz="4" w:space="0" w:color="auto"/>
              <w:left w:val="nil"/>
              <w:bottom w:val="single" w:sz="4" w:space="0" w:color="auto"/>
              <w:right w:val="single" w:sz="4" w:space="0" w:color="auto"/>
            </w:tcBorders>
            <w:vAlign w:val="center"/>
          </w:tcPr>
          <w:p w14:paraId="4DE285B9"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0630E7E9"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2A72E6" w14:paraId="469B5FB9"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B43399" w14:textId="77777777" w:rsidR="00B867FE" w:rsidRPr="002A72E6"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E2C6739" w14:textId="77777777" w:rsidR="00B867FE" w:rsidRPr="002A72E6" w:rsidRDefault="00B867FE" w:rsidP="001D0260">
            <w:pPr>
              <w:spacing w:after="0" w:line="240" w:lineRule="auto"/>
              <w:jc w:val="both"/>
              <w:rPr>
                <w:rFonts w:ascii="Times New Roman" w:eastAsia="Calibri" w:hAnsi="Times New Roman" w:cs="Times New Roman"/>
                <w:sz w:val="28"/>
                <w:szCs w:val="28"/>
                <w:lang w:val="en-US"/>
              </w:rPr>
            </w:pPr>
            <w:r w:rsidRPr="002A72E6">
              <w:rPr>
                <w:rFonts w:ascii="Times New Roman" w:eastAsia="Calibri" w:hAnsi="Times New Roman" w:cs="Times New Roman"/>
                <w:sz w:val="28"/>
                <w:szCs w:val="28"/>
              </w:rPr>
              <w:t>Hệ thống thông tin báo cáo tỉnh Hà Nam</w:t>
            </w:r>
          </w:p>
        </w:tc>
        <w:tc>
          <w:tcPr>
            <w:tcW w:w="1418" w:type="dxa"/>
            <w:vMerge/>
            <w:tcBorders>
              <w:left w:val="nil"/>
              <w:bottom w:val="single" w:sz="4" w:space="0" w:color="auto"/>
              <w:right w:val="single" w:sz="4" w:space="0" w:color="auto"/>
            </w:tcBorders>
            <w:vAlign w:val="center"/>
          </w:tcPr>
          <w:p w14:paraId="1880CC1A" w14:textId="77777777" w:rsidR="00B867FE" w:rsidRPr="002A72E6" w:rsidRDefault="00B867FE" w:rsidP="001D0260">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22C57C" w14:textId="77777777" w:rsidR="00B867FE" w:rsidRPr="002A72E6" w:rsidRDefault="00B867FE" w:rsidP="001D0260">
            <w:pPr>
              <w:spacing w:after="0" w:line="240" w:lineRule="auto"/>
              <w:jc w:val="center"/>
              <w:rPr>
                <w:rFonts w:ascii="Times New Roman" w:eastAsia="Calibri" w:hAnsi="Times New Roman" w:cs="Times New Roman"/>
                <w:sz w:val="28"/>
                <w:szCs w:val="28"/>
              </w:rPr>
            </w:pPr>
            <w:r w:rsidRPr="002A72E6">
              <w:rPr>
                <w:rFonts w:ascii="Times New Roman" w:eastAsia="Calibri" w:hAnsi="Times New Roman" w:cs="Times New Roman"/>
                <w:sz w:val="28"/>
                <w:szCs w:val="28"/>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FED6D3" w14:textId="77777777" w:rsidR="00B867FE" w:rsidRPr="002A72E6" w:rsidRDefault="00B867FE" w:rsidP="001D0260">
            <w:pPr>
              <w:spacing w:after="0" w:line="240" w:lineRule="auto"/>
              <w:jc w:val="right"/>
              <w:rPr>
                <w:rFonts w:ascii="Times New Roman" w:eastAsia="Calibri" w:hAnsi="Times New Roman" w:cs="Times New Roman"/>
                <w:sz w:val="28"/>
                <w:szCs w:val="28"/>
                <w:lang w:val="en-US"/>
              </w:rPr>
            </w:pPr>
            <w:r w:rsidRPr="002A72E6">
              <w:rPr>
                <w:rFonts w:ascii="Times New Roman" w:eastAsia="Calibri" w:hAnsi="Times New Roman" w:cs="Times New Roman"/>
                <w:sz w:val="28"/>
                <w:szCs w:val="28"/>
              </w:rPr>
              <w:t>5.475</w:t>
            </w:r>
          </w:p>
        </w:tc>
        <w:tc>
          <w:tcPr>
            <w:tcW w:w="1133" w:type="dxa"/>
            <w:tcBorders>
              <w:top w:val="single" w:sz="4" w:space="0" w:color="auto"/>
              <w:left w:val="single" w:sz="4" w:space="0" w:color="auto"/>
              <w:bottom w:val="single" w:sz="4" w:space="0" w:color="auto"/>
              <w:right w:val="single" w:sz="4" w:space="0" w:color="auto"/>
            </w:tcBorders>
          </w:tcPr>
          <w:p w14:paraId="7B844001" w14:textId="77777777" w:rsidR="00B867FE" w:rsidRPr="002A72E6"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98612C" w14:textId="77777777" w:rsidR="00B867FE" w:rsidRPr="001A492B" w:rsidRDefault="00B867FE" w:rsidP="001D0260">
            <w:pPr>
              <w:spacing w:after="0" w:line="240" w:lineRule="auto"/>
              <w:jc w:val="right"/>
              <w:rPr>
                <w:rFonts w:ascii="Times New Roman" w:eastAsia="Calibri" w:hAnsi="Times New Roman" w:cs="Times New Roman"/>
                <w:sz w:val="28"/>
                <w:szCs w:val="28"/>
                <w:lang w:val="en-US"/>
              </w:rPr>
            </w:pPr>
            <w:r w:rsidRPr="002A72E6">
              <w:rPr>
                <w:rFonts w:ascii="Times New Roman" w:eastAsia="Calibri" w:hAnsi="Times New Roman" w:cs="Times New Roman"/>
                <w:sz w:val="28"/>
                <w:szCs w:val="28"/>
              </w:rPr>
              <w:t>1.</w:t>
            </w:r>
            <w:r>
              <w:rPr>
                <w:rFonts w:ascii="Times New Roman" w:eastAsia="Calibri" w:hAnsi="Times New Roman" w:cs="Times New Roman"/>
                <w:sz w:val="28"/>
                <w:szCs w:val="28"/>
                <w:lang w:val="en-US"/>
              </w:rPr>
              <w:t>049</w:t>
            </w:r>
          </w:p>
        </w:tc>
        <w:tc>
          <w:tcPr>
            <w:tcW w:w="798" w:type="dxa"/>
            <w:tcBorders>
              <w:top w:val="single" w:sz="4" w:space="0" w:color="auto"/>
              <w:left w:val="nil"/>
              <w:bottom w:val="single" w:sz="4" w:space="0" w:color="auto"/>
              <w:right w:val="single" w:sz="4" w:space="0" w:color="auto"/>
            </w:tcBorders>
            <w:vAlign w:val="center"/>
          </w:tcPr>
          <w:p w14:paraId="3FD4A3BC" w14:textId="77777777" w:rsidR="00B867FE" w:rsidRPr="002A72E6"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B9A3977" w14:textId="77777777" w:rsidR="00B867FE" w:rsidRPr="002A72E6" w:rsidRDefault="00B867FE" w:rsidP="001D0260">
            <w:pPr>
              <w:spacing w:after="0" w:line="240" w:lineRule="auto"/>
              <w:jc w:val="center"/>
              <w:rPr>
                <w:rFonts w:ascii="Times New Roman" w:eastAsia="Calibri" w:hAnsi="Times New Roman" w:cs="Times New Roman"/>
                <w:sz w:val="28"/>
                <w:szCs w:val="28"/>
              </w:rPr>
            </w:pPr>
            <w:r w:rsidRPr="002A72E6">
              <w:rPr>
                <w:rFonts w:ascii="Times New Roman" w:eastAsia="Calibri" w:hAnsi="Times New Roman" w:cs="Times New Roman"/>
                <w:sz w:val="28"/>
                <w:szCs w:val="28"/>
              </w:rPr>
              <w:t>Hoạt động tốt</w:t>
            </w:r>
          </w:p>
        </w:tc>
      </w:tr>
      <w:tr w:rsidR="00B867FE" w:rsidRPr="006503CA" w14:paraId="396A58DE"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41FB6"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6316B5A" w14:textId="77777777" w:rsidR="00B867FE" w:rsidRPr="006503CA" w:rsidRDefault="00B867FE" w:rsidP="001D0260">
            <w:pPr>
              <w:spacing w:after="0" w:line="240" w:lineRule="auto"/>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Hệ thống thông tin giải quyết thủ tục hành chính tỉnh Hà Nam</w:t>
            </w:r>
          </w:p>
        </w:tc>
        <w:tc>
          <w:tcPr>
            <w:tcW w:w="1418" w:type="dxa"/>
            <w:vMerge w:val="restart"/>
            <w:tcBorders>
              <w:top w:val="single" w:sz="4" w:space="0" w:color="auto"/>
              <w:left w:val="nil"/>
              <w:right w:val="single" w:sz="4" w:space="0" w:color="auto"/>
            </w:tcBorders>
            <w:vAlign w:val="center"/>
          </w:tcPr>
          <w:p w14:paraId="30F01431" w14:textId="77777777" w:rsidR="00B867FE" w:rsidRPr="002A72E6" w:rsidRDefault="00B867FE" w:rsidP="001D0260">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Sở Thông tin và Truyền thông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4373FF"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2022-2026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C5A919" w14:textId="77777777" w:rsidR="00B867FE" w:rsidRPr="006503CA" w:rsidRDefault="00B867FE" w:rsidP="001D0260">
            <w:pPr>
              <w:spacing w:after="0" w:line="240" w:lineRule="auto"/>
              <w:jc w:val="right"/>
              <w:rPr>
                <w:rFonts w:ascii="Times New Roman" w:eastAsia="Calibri" w:hAnsi="Times New Roman" w:cs="Times New Roman"/>
                <w:sz w:val="28"/>
                <w:szCs w:val="28"/>
              </w:rPr>
            </w:pPr>
            <w:r w:rsidRPr="006503CA">
              <w:rPr>
                <w:rFonts w:ascii="Times New Roman" w:eastAsia="Calibri" w:hAnsi="Times New Roman" w:cs="Times New Roman"/>
                <w:sz w:val="28"/>
                <w:szCs w:val="28"/>
              </w:rPr>
              <w:t>7.837</w:t>
            </w:r>
          </w:p>
        </w:tc>
        <w:tc>
          <w:tcPr>
            <w:tcW w:w="1133" w:type="dxa"/>
            <w:tcBorders>
              <w:top w:val="single" w:sz="4" w:space="0" w:color="auto"/>
              <w:left w:val="single" w:sz="4" w:space="0" w:color="auto"/>
              <w:bottom w:val="single" w:sz="4" w:space="0" w:color="auto"/>
              <w:right w:val="single" w:sz="4" w:space="0" w:color="auto"/>
            </w:tcBorders>
          </w:tcPr>
          <w:p w14:paraId="44F4E50B"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03C359" w14:textId="77777777" w:rsidR="00B867FE" w:rsidRPr="00BC23DE" w:rsidRDefault="00B867FE" w:rsidP="001D0260">
            <w:pPr>
              <w:spacing w:after="0" w:line="240" w:lineRule="auto"/>
              <w:jc w:val="right"/>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rPr>
              <w:t>1.5</w:t>
            </w:r>
            <w:r>
              <w:rPr>
                <w:rFonts w:ascii="Times New Roman" w:eastAsia="Calibri" w:hAnsi="Times New Roman" w:cs="Times New Roman"/>
                <w:sz w:val="28"/>
                <w:szCs w:val="28"/>
                <w:lang w:val="en-US"/>
              </w:rPr>
              <w:t>18</w:t>
            </w:r>
          </w:p>
        </w:tc>
        <w:tc>
          <w:tcPr>
            <w:tcW w:w="798" w:type="dxa"/>
            <w:tcBorders>
              <w:top w:val="single" w:sz="4" w:space="0" w:color="auto"/>
              <w:left w:val="nil"/>
              <w:bottom w:val="single" w:sz="4" w:space="0" w:color="auto"/>
              <w:right w:val="single" w:sz="4" w:space="0" w:color="auto"/>
            </w:tcBorders>
            <w:vAlign w:val="center"/>
          </w:tcPr>
          <w:p w14:paraId="6569D378"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7E28DE5"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312A0BE8"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E00BD9"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1335D73" w14:textId="77777777" w:rsidR="00B867FE" w:rsidRPr="006503CA" w:rsidRDefault="00B867FE" w:rsidP="001D0260">
            <w:pPr>
              <w:spacing w:after="0" w:line="240" w:lineRule="auto"/>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Phần mềm nền tảng phục vụ hoạt động của Trung tâm Điều hành thông minh (IOC) tỉnh Hà Nam</w:t>
            </w:r>
          </w:p>
        </w:tc>
        <w:tc>
          <w:tcPr>
            <w:tcW w:w="1418" w:type="dxa"/>
            <w:vMerge/>
            <w:tcBorders>
              <w:top w:val="single" w:sz="4" w:space="0" w:color="auto"/>
              <w:left w:val="nil"/>
              <w:right w:val="single" w:sz="4" w:space="0" w:color="auto"/>
            </w:tcBorders>
            <w:vAlign w:val="center"/>
          </w:tcPr>
          <w:p w14:paraId="7A94C18A" w14:textId="77777777" w:rsidR="00B867FE" w:rsidRDefault="00B867FE" w:rsidP="001D0260">
            <w:pPr>
              <w:spacing w:after="0" w:line="240" w:lineRule="auto"/>
              <w:jc w:val="center"/>
              <w:rPr>
                <w:rFonts w:ascii="Times New Roman" w:eastAsia="Calibri"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D1D740"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2022-2024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3B7F81" w14:textId="77777777" w:rsidR="00B867FE" w:rsidRPr="006503CA" w:rsidRDefault="00B867FE" w:rsidP="001D0260">
            <w:pPr>
              <w:spacing w:after="0" w:line="240" w:lineRule="auto"/>
              <w:jc w:val="right"/>
              <w:rPr>
                <w:rFonts w:ascii="Times New Roman" w:eastAsia="Calibri" w:hAnsi="Times New Roman" w:cs="Times New Roman"/>
                <w:sz w:val="28"/>
                <w:szCs w:val="28"/>
              </w:rPr>
            </w:pPr>
            <w:r w:rsidRPr="006503CA">
              <w:rPr>
                <w:rFonts w:ascii="Times New Roman" w:eastAsia="Calibri" w:hAnsi="Times New Roman" w:cs="Times New Roman"/>
                <w:sz w:val="28"/>
                <w:szCs w:val="28"/>
              </w:rPr>
              <w:t>3.776</w:t>
            </w:r>
          </w:p>
        </w:tc>
        <w:tc>
          <w:tcPr>
            <w:tcW w:w="1133" w:type="dxa"/>
            <w:tcBorders>
              <w:top w:val="single" w:sz="4" w:space="0" w:color="auto"/>
              <w:left w:val="single" w:sz="4" w:space="0" w:color="auto"/>
              <w:bottom w:val="single" w:sz="4" w:space="0" w:color="auto"/>
              <w:right w:val="single" w:sz="4" w:space="0" w:color="auto"/>
            </w:tcBorders>
          </w:tcPr>
          <w:p w14:paraId="6D9735C0"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6084D" w14:textId="77777777" w:rsidR="00B867FE" w:rsidRPr="006503CA" w:rsidRDefault="00B867FE" w:rsidP="001D0260">
            <w:pPr>
              <w:spacing w:after="0" w:line="240" w:lineRule="auto"/>
              <w:jc w:val="right"/>
              <w:rPr>
                <w:rFonts w:ascii="Times New Roman" w:eastAsia="Calibri" w:hAnsi="Times New Roman" w:cs="Times New Roman"/>
                <w:sz w:val="28"/>
                <w:szCs w:val="28"/>
              </w:rPr>
            </w:pPr>
            <w:r w:rsidRPr="006503CA">
              <w:rPr>
                <w:rFonts w:ascii="Times New Roman" w:eastAsia="Calibri" w:hAnsi="Times New Roman" w:cs="Times New Roman"/>
                <w:sz w:val="28"/>
                <w:szCs w:val="28"/>
              </w:rPr>
              <w:t>1.1</w:t>
            </w:r>
            <w:r>
              <w:rPr>
                <w:rFonts w:ascii="Times New Roman" w:eastAsia="Calibri" w:hAnsi="Times New Roman" w:cs="Times New Roman"/>
                <w:sz w:val="28"/>
                <w:szCs w:val="28"/>
                <w:lang w:val="en-US"/>
              </w:rPr>
              <w:t>72</w:t>
            </w:r>
          </w:p>
        </w:tc>
        <w:tc>
          <w:tcPr>
            <w:tcW w:w="798" w:type="dxa"/>
            <w:tcBorders>
              <w:top w:val="single" w:sz="4" w:space="0" w:color="auto"/>
              <w:left w:val="nil"/>
              <w:bottom w:val="single" w:sz="4" w:space="0" w:color="auto"/>
              <w:right w:val="single" w:sz="4" w:space="0" w:color="auto"/>
            </w:tcBorders>
            <w:vAlign w:val="center"/>
          </w:tcPr>
          <w:p w14:paraId="65A94E0F"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B24785B"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6E86C6A3"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179CBF"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5E52094" w14:textId="77777777" w:rsidR="00B867FE" w:rsidRPr="006503CA" w:rsidRDefault="00B867FE" w:rsidP="001D0260">
            <w:pPr>
              <w:spacing w:after="0" w:line="240" w:lineRule="auto"/>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Nền tảng tích hợp, chia sẻ dữ liệu (LGSP) tỉnh Hà Nam</w:t>
            </w:r>
          </w:p>
        </w:tc>
        <w:tc>
          <w:tcPr>
            <w:tcW w:w="1418" w:type="dxa"/>
            <w:vMerge/>
            <w:tcBorders>
              <w:left w:val="nil"/>
              <w:right w:val="single" w:sz="4" w:space="0" w:color="auto"/>
            </w:tcBorders>
            <w:vAlign w:val="center"/>
          </w:tcPr>
          <w:p w14:paraId="221FBBC3"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72F431"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0ED929" w14:textId="77777777" w:rsidR="00B867FE" w:rsidRPr="006503CA" w:rsidRDefault="00B867FE" w:rsidP="001D0260">
            <w:pPr>
              <w:spacing w:after="0" w:line="240" w:lineRule="auto"/>
              <w:jc w:val="right"/>
              <w:rPr>
                <w:rFonts w:ascii="Times New Roman" w:eastAsia="Calibri" w:hAnsi="Times New Roman" w:cs="Times New Roman"/>
                <w:sz w:val="28"/>
                <w:szCs w:val="28"/>
              </w:rPr>
            </w:pPr>
            <w:r w:rsidRPr="006503CA">
              <w:rPr>
                <w:rFonts w:ascii="Times New Roman" w:eastAsia="Calibri" w:hAnsi="Times New Roman" w:cs="Times New Roman"/>
                <w:sz w:val="28"/>
                <w:szCs w:val="28"/>
              </w:rPr>
              <w:t>8.090</w:t>
            </w:r>
          </w:p>
        </w:tc>
        <w:tc>
          <w:tcPr>
            <w:tcW w:w="1133" w:type="dxa"/>
            <w:tcBorders>
              <w:top w:val="single" w:sz="4" w:space="0" w:color="auto"/>
              <w:left w:val="single" w:sz="4" w:space="0" w:color="auto"/>
              <w:bottom w:val="single" w:sz="4" w:space="0" w:color="auto"/>
              <w:right w:val="single" w:sz="4" w:space="0" w:color="auto"/>
            </w:tcBorders>
          </w:tcPr>
          <w:p w14:paraId="1BADE02D"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DCF93" w14:textId="77777777" w:rsidR="00B867FE" w:rsidRPr="00BC23DE" w:rsidRDefault="00B867FE" w:rsidP="001D0260">
            <w:pPr>
              <w:spacing w:after="0" w:line="240" w:lineRule="auto"/>
              <w:jc w:val="right"/>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1.541</w:t>
            </w:r>
          </w:p>
        </w:tc>
        <w:tc>
          <w:tcPr>
            <w:tcW w:w="798" w:type="dxa"/>
            <w:tcBorders>
              <w:top w:val="single" w:sz="4" w:space="0" w:color="auto"/>
              <w:left w:val="nil"/>
              <w:bottom w:val="single" w:sz="4" w:space="0" w:color="auto"/>
              <w:right w:val="single" w:sz="4" w:space="0" w:color="auto"/>
            </w:tcBorders>
            <w:vAlign w:val="center"/>
          </w:tcPr>
          <w:p w14:paraId="0D912135"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3B3A9D3"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2F329898"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7F43E4"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45C523B" w14:textId="77777777" w:rsidR="00B867FE" w:rsidRPr="006503CA" w:rsidRDefault="00B867FE" w:rsidP="001D0260">
            <w:pPr>
              <w:spacing w:after="0" w:line="240" w:lineRule="auto"/>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Kho dữ liệu hồ sơ thủ tục hành chính</w:t>
            </w:r>
          </w:p>
        </w:tc>
        <w:tc>
          <w:tcPr>
            <w:tcW w:w="1418" w:type="dxa"/>
            <w:vMerge/>
            <w:tcBorders>
              <w:left w:val="nil"/>
              <w:right w:val="single" w:sz="4" w:space="0" w:color="auto"/>
            </w:tcBorders>
            <w:vAlign w:val="center"/>
          </w:tcPr>
          <w:p w14:paraId="64CB5116"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F2A6E9"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FA2465" w14:textId="77777777" w:rsidR="00B867FE" w:rsidRPr="006503CA" w:rsidRDefault="00B867FE" w:rsidP="001D0260">
            <w:pPr>
              <w:spacing w:after="0" w:line="240" w:lineRule="auto"/>
              <w:jc w:val="right"/>
              <w:rPr>
                <w:rFonts w:ascii="Times New Roman" w:eastAsia="Calibri" w:hAnsi="Times New Roman" w:cs="Times New Roman"/>
                <w:sz w:val="28"/>
                <w:szCs w:val="28"/>
              </w:rPr>
            </w:pPr>
            <w:r w:rsidRPr="006503CA">
              <w:rPr>
                <w:rFonts w:ascii="Times New Roman" w:eastAsia="Calibri" w:hAnsi="Times New Roman" w:cs="Times New Roman"/>
                <w:sz w:val="28"/>
                <w:szCs w:val="28"/>
              </w:rPr>
              <w:t>3.917</w:t>
            </w:r>
          </w:p>
        </w:tc>
        <w:tc>
          <w:tcPr>
            <w:tcW w:w="1133" w:type="dxa"/>
            <w:tcBorders>
              <w:top w:val="single" w:sz="4" w:space="0" w:color="auto"/>
              <w:left w:val="single" w:sz="4" w:space="0" w:color="auto"/>
              <w:bottom w:val="single" w:sz="4" w:space="0" w:color="auto"/>
              <w:right w:val="single" w:sz="4" w:space="0" w:color="auto"/>
            </w:tcBorders>
          </w:tcPr>
          <w:p w14:paraId="6852F1CF"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13781A" w14:textId="77777777" w:rsidR="00B867FE" w:rsidRPr="00BC23DE" w:rsidRDefault="00B867FE" w:rsidP="001D0260">
            <w:pPr>
              <w:spacing w:after="0" w:line="240" w:lineRule="auto"/>
              <w:jc w:val="right"/>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727</w:t>
            </w:r>
          </w:p>
        </w:tc>
        <w:tc>
          <w:tcPr>
            <w:tcW w:w="798" w:type="dxa"/>
            <w:tcBorders>
              <w:top w:val="single" w:sz="4" w:space="0" w:color="auto"/>
              <w:left w:val="nil"/>
              <w:bottom w:val="single" w:sz="4" w:space="0" w:color="auto"/>
              <w:right w:val="single" w:sz="4" w:space="0" w:color="auto"/>
            </w:tcBorders>
            <w:vAlign w:val="center"/>
          </w:tcPr>
          <w:p w14:paraId="72F3587B"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C965B1E"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3381C548"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14BB16"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D5A19DB" w14:textId="77777777" w:rsidR="00B867FE" w:rsidRPr="006503CA" w:rsidRDefault="00B867FE" w:rsidP="001D0260">
            <w:pPr>
              <w:spacing w:after="0" w:line="240" w:lineRule="auto"/>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Trung tâm Giám sát, điều hành an toàn thông tin mạng (SOC) tỉnh Hà Nam</w:t>
            </w:r>
          </w:p>
        </w:tc>
        <w:tc>
          <w:tcPr>
            <w:tcW w:w="1418" w:type="dxa"/>
            <w:vMerge/>
            <w:tcBorders>
              <w:left w:val="nil"/>
              <w:bottom w:val="single" w:sz="4" w:space="0" w:color="auto"/>
              <w:right w:val="single" w:sz="4" w:space="0" w:color="auto"/>
            </w:tcBorders>
            <w:vAlign w:val="center"/>
          </w:tcPr>
          <w:p w14:paraId="549E9863"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48DFC9"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2023-2025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BE0958" w14:textId="77777777" w:rsidR="00B867FE" w:rsidRPr="006503CA" w:rsidRDefault="00B867FE" w:rsidP="001D0260">
            <w:pPr>
              <w:spacing w:after="0" w:line="240" w:lineRule="auto"/>
              <w:jc w:val="right"/>
              <w:rPr>
                <w:rFonts w:ascii="Times New Roman" w:eastAsia="Calibri" w:hAnsi="Times New Roman" w:cs="Times New Roman"/>
                <w:sz w:val="28"/>
                <w:szCs w:val="28"/>
              </w:rPr>
            </w:pPr>
            <w:r w:rsidRPr="006503CA">
              <w:rPr>
                <w:rFonts w:ascii="Times New Roman" w:eastAsia="Calibri" w:hAnsi="Times New Roman" w:cs="Times New Roman"/>
                <w:sz w:val="28"/>
                <w:szCs w:val="28"/>
              </w:rPr>
              <w:t>8.494</w:t>
            </w:r>
          </w:p>
        </w:tc>
        <w:tc>
          <w:tcPr>
            <w:tcW w:w="1133" w:type="dxa"/>
            <w:tcBorders>
              <w:top w:val="single" w:sz="4" w:space="0" w:color="auto"/>
              <w:left w:val="single" w:sz="4" w:space="0" w:color="auto"/>
              <w:bottom w:val="single" w:sz="4" w:space="0" w:color="auto"/>
              <w:right w:val="single" w:sz="4" w:space="0" w:color="auto"/>
            </w:tcBorders>
          </w:tcPr>
          <w:p w14:paraId="7E796150"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972D15" w14:textId="77777777" w:rsidR="00B867FE" w:rsidRPr="00BC23DE" w:rsidRDefault="00B867FE" w:rsidP="001D0260">
            <w:pPr>
              <w:spacing w:after="0" w:line="240" w:lineRule="auto"/>
              <w:jc w:val="right"/>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2.562</w:t>
            </w:r>
          </w:p>
        </w:tc>
        <w:tc>
          <w:tcPr>
            <w:tcW w:w="798" w:type="dxa"/>
            <w:tcBorders>
              <w:top w:val="single" w:sz="4" w:space="0" w:color="auto"/>
              <w:left w:val="nil"/>
              <w:bottom w:val="single" w:sz="4" w:space="0" w:color="auto"/>
              <w:right w:val="single" w:sz="4" w:space="0" w:color="auto"/>
            </w:tcBorders>
            <w:vAlign w:val="center"/>
          </w:tcPr>
          <w:p w14:paraId="6FA92B35"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7EB9361"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2AB9E8CC"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7A3B38"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03E8193" w14:textId="77777777" w:rsidR="00B867FE" w:rsidRPr="006503CA" w:rsidRDefault="00B867FE" w:rsidP="001D0260">
            <w:pPr>
              <w:spacing w:after="0" w:line="240" w:lineRule="auto"/>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Xây dựng Hệ thống quản lý hoạt động khoáng sản và cơ sở dữ liệu khoáng sản</w:t>
            </w:r>
          </w:p>
        </w:tc>
        <w:tc>
          <w:tcPr>
            <w:tcW w:w="1418" w:type="dxa"/>
            <w:vMerge w:val="restart"/>
            <w:tcBorders>
              <w:top w:val="single" w:sz="4" w:space="0" w:color="auto"/>
              <w:left w:val="nil"/>
              <w:bottom w:val="single" w:sz="4" w:space="0" w:color="auto"/>
              <w:right w:val="single" w:sz="4" w:space="0" w:color="auto"/>
            </w:tcBorders>
            <w:vAlign w:val="center"/>
          </w:tcPr>
          <w:p w14:paraId="68FDC103" w14:textId="77777777" w:rsidR="00B867FE" w:rsidRPr="002A72E6" w:rsidRDefault="00B867FE" w:rsidP="001D0260">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Sở Tài nguyên và Môi trường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E27D68"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2023-2025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F1FF82" w14:textId="77777777" w:rsidR="00B867FE" w:rsidRPr="006503CA" w:rsidRDefault="00B867FE" w:rsidP="001D0260">
            <w:pPr>
              <w:spacing w:after="0" w:line="240" w:lineRule="auto"/>
              <w:jc w:val="right"/>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4.230</w:t>
            </w:r>
          </w:p>
        </w:tc>
        <w:tc>
          <w:tcPr>
            <w:tcW w:w="1133" w:type="dxa"/>
            <w:tcBorders>
              <w:top w:val="single" w:sz="4" w:space="0" w:color="auto"/>
              <w:left w:val="single" w:sz="4" w:space="0" w:color="auto"/>
              <w:bottom w:val="single" w:sz="4" w:space="0" w:color="auto"/>
              <w:right w:val="single" w:sz="4" w:space="0" w:color="auto"/>
            </w:tcBorders>
          </w:tcPr>
          <w:p w14:paraId="4EE3FA50"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06B1F8" w14:textId="77777777" w:rsidR="00B867FE" w:rsidRPr="006503CA" w:rsidRDefault="00B867FE" w:rsidP="001D0260">
            <w:pPr>
              <w:spacing w:after="0" w:line="240" w:lineRule="auto"/>
              <w:jc w:val="right"/>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rPr>
              <w:t>1.</w:t>
            </w:r>
            <w:r w:rsidRPr="006503CA">
              <w:rPr>
                <w:rFonts w:ascii="Times New Roman" w:eastAsia="Calibri" w:hAnsi="Times New Roman" w:cs="Times New Roman"/>
                <w:sz w:val="28"/>
                <w:szCs w:val="28"/>
                <w:lang w:val="en-US"/>
              </w:rPr>
              <w:t>410</w:t>
            </w:r>
          </w:p>
        </w:tc>
        <w:tc>
          <w:tcPr>
            <w:tcW w:w="798" w:type="dxa"/>
            <w:tcBorders>
              <w:top w:val="single" w:sz="4" w:space="0" w:color="auto"/>
              <w:left w:val="nil"/>
              <w:bottom w:val="single" w:sz="4" w:space="0" w:color="auto"/>
              <w:right w:val="single" w:sz="4" w:space="0" w:color="auto"/>
            </w:tcBorders>
            <w:vAlign w:val="center"/>
          </w:tcPr>
          <w:p w14:paraId="6AE647F0"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F62C204"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30A2F33B"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4AFAE"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F746A52" w14:textId="77777777" w:rsidR="00B867FE" w:rsidRPr="006503CA" w:rsidRDefault="00B867FE" w:rsidP="001D0260">
            <w:pPr>
              <w:spacing w:after="0" w:line="240" w:lineRule="auto"/>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 xml:space="preserve">Quản lý, vận hành, lưu trữ, bảo trì hệ thống </w:t>
            </w:r>
            <w:r w:rsidRPr="006503CA">
              <w:rPr>
                <w:rFonts w:ascii="Times New Roman" w:eastAsia="Calibri" w:hAnsi="Times New Roman" w:cs="Times New Roman"/>
                <w:sz w:val="28"/>
                <w:szCs w:val="28"/>
                <w:lang w:val="en-US"/>
              </w:rPr>
              <w:t>cơ sở dữ liệu</w:t>
            </w:r>
            <w:r w:rsidRPr="006503CA">
              <w:rPr>
                <w:rFonts w:ascii="Times New Roman" w:eastAsia="Calibri" w:hAnsi="Times New Roman" w:cs="Times New Roman"/>
                <w:sz w:val="28"/>
                <w:szCs w:val="28"/>
              </w:rPr>
              <w:t xml:space="preserve"> đất đai tỉnh Hà Nam</w:t>
            </w:r>
          </w:p>
        </w:tc>
        <w:tc>
          <w:tcPr>
            <w:tcW w:w="1418" w:type="dxa"/>
            <w:vMerge/>
            <w:tcBorders>
              <w:top w:val="single" w:sz="4" w:space="0" w:color="auto"/>
              <w:left w:val="nil"/>
              <w:bottom w:val="single" w:sz="4" w:space="0" w:color="auto"/>
              <w:right w:val="single" w:sz="4" w:space="0" w:color="auto"/>
            </w:tcBorders>
            <w:vAlign w:val="center"/>
          </w:tcPr>
          <w:p w14:paraId="401FA9E6" w14:textId="77777777" w:rsidR="00B867FE" w:rsidRPr="006503CA" w:rsidRDefault="00B867FE" w:rsidP="001D0260">
            <w:pPr>
              <w:spacing w:after="0" w:line="240" w:lineRule="auto"/>
              <w:jc w:val="center"/>
              <w:rPr>
                <w:rFonts w:ascii="Times New Roman" w:eastAsia="Calibri"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C5BBCB" w14:textId="77777777" w:rsidR="00B867FE" w:rsidRPr="006503CA" w:rsidRDefault="00B867FE" w:rsidP="001D0260">
            <w:pPr>
              <w:spacing w:after="0" w:line="240" w:lineRule="auto"/>
              <w:jc w:val="center"/>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2024-2025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C2090D" w14:textId="77777777" w:rsidR="00B867FE" w:rsidRPr="006503CA" w:rsidRDefault="00B867FE" w:rsidP="001D0260">
            <w:pPr>
              <w:spacing w:after="0" w:line="240" w:lineRule="auto"/>
              <w:jc w:val="right"/>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7.160</w:t>
            </w:r>
          </w:p>
        </w:tc>
        <w:tc>
          <w:tcPr>
            <w:tcW w:w="1133" w:type="dxa"/>
            <w:tcBorders>
              <w:top w:val="single" w:sz="4" w:space="0" w:color="auto"/>
              <w:left w:val="single" w:sz="4" w:space="0" w:color="auto"/>
              <w:bottom w:val="single" w:sz="4" w:space="0" w:color="auto"/>
              <w:right w:val="single" w:sz="4" w:space="0" w:color="auto"/>
            </w:tcBorders>
          </w:tcPr>
          <w:p w14:paraId="1BE21B4E"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E422C" w14:textId="77777777" w:rsidR="00B867FE" w:rsidRPr="006503CA" w:rsidRDefault="00B867FE" w:rsidP="001D0260">
            <w:pPr>
              <w:spacing w:after="0" w:line="240" w:lineRule="auto"/>
              <w:jc w:val="right"/>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3.580</w:t>
            </w:r>
          </w:p>
        </w:tc>
        <w:tc>
          <w:tcPr>
            <w:tcW w:w="798" w:type="dxa"/>
            <w:tcBorders>
              <w:top w:val="single" w:sz="4" w:space="0" w:color="auto"/>
              <w:left w:val="nil"/>
              <w:bottom w:val="single" w:sz="4" w:space="0" w:color="auto"/>
              <w:right w:val="single" w:sz="4" w:space="0" w:color="auto"/>
            </w:tcBorders>
            <w:vAlign w:val="center"/>
          </w:tcPr>
          <w:p w14:paraId="0B7D6CBA"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65C0CDC5"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508E8AA4"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59F127"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855362" w14:textId="77777777" w:rsidR="00B867FE" w:rsidRPr="006503CA" w:rsidRDefault="00B867FE" w:rsidP="001D0260">
            <w:pPr>
              <w:spacing w:after="0" w:line="240" w:lineRule="auto"/>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Hệ thống giám sát xe vận chuyển rác và khối lượng xử lý rác thải sinh hoạt trên địa bàn tỉnh Hà Nam</w:t>
            </w:r>
          </w:p>
        </w:tc>
        <w:tc>
          <w:tcPr>
            <w:tcW w:w="1418" w:type="dxa"/>
            <w:vMerge/>
            <w:tcBorders>
              <w:top w:val="single" w:sz="4" w:space="0" w:color="auto"/>
              <w:left w:val="nil"/>
              <w:bottom w:val="single" w:sz="4" w:space="0" w:color="auto"/>
              <w:right w:val="single" w:sz="4" w:space="0" w:color="auto"/>
            </w:tcBorders>
            <w:vAlign w:val="center"/>
          </w:tcPr>
          <w:p w14:paraId="5CDCDE4C" w14:textId="77777777" w:rsidR="00B867FE" w:rsidRPr="006503CA" w:rsidRDefault="00B867FE" w:rsidP="001D0260">
            <w:pPr>
              <w:spacing w:after="0" w:line="240" w:lineRule="auto"/>
              <w:jc w:val="center"/>
              <w:rPr>
                <w:rFonts w:ascii="Times New Roman" w:eastAsia="Calibri"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48E1A7" w14:textId="77777777" w:rsidR="00B867FE" w:rsidRPr="006503CA" w:rsidRDefault="00B867FE" w:rsidP="001D0260">
            <w:pPr>
              <w:spacing w:after="0" w:line="240" w:lineRule="auto"/>
              <w:jc w:val="center"/>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2024-2026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05878E" w14:textId="77777777" w:rsidR="00B867FE" w:rsidRPr="006503CA" w:rsidRDefault="00B867FE" w:rsidP="001D0260">
            <w:pPr>
              <w:spacing w:after="0" w:line="240" w:lineRule="auto"/>
              <w:jc w:val="right"/>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3.600</w:t>
            </w:r>
          </w:p>
        </w:tc>
        <w:tc>
          <w:tcPr>
            <w:tcW w:w="1133" w:type="dxa"/>
            <w:tcBorders>
              <w:top w:val="single" w:sz="4" w:space="0" w:color="auto"/>
              <w:left w:val="single" w:sz="4" w:space="0" w:color="auto"/>
              <w:bottom w:val="single" w:sz="4" w:space="0" w:color="auto"/>
              <w:right w:val="single" w:sz="4" w:space="0" w:color="auto"/>
            </w:tcBorders>
          </w:tcPr>
          <w:p w14:paraId="1A2E1BCB"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ECFFFA" w14:textId="77777777" w:rsidR="00B867FE" w:rsidRPr="006503CA" w:rsidRDefault="00B867FE" w:rsidP="001D0260">
            <w:pPr>
              <w:spacing w:after="0" w:line="240" w:lineRule="auto"/>
              <w:jc w:val="right"/>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1.200</w:t>
            </w:r>
          </w:p>
        </w:tc>
        <w:tc>
          <w:tcPr>
            <w:tcW w:w="798" w:type="dxa"/>
            <w:tcBorders>
              <w:top w:val="single" w:sz="4" w:space="0" w:color="auto"/>
              <w:left w:val="nil"/>
              <w:bottom w:val="single" w:sz="4" w:space="0" w:color="auto"/>
              <w:right w:val="single" w:sz="4" w:space="0" w:color="auto"/>
            </w:tcBorders>
            <w:vAlign w:val="center"/>
          </w:tcPr>
          <w:p w14:paraId="202513BB"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972B4CA"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7A6E63FA"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698694"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65C9CCD" w14:textId="77777777" w:rsidR="00B867FE" w:rsidRPr="006503CA" w:rsidRDefault="00B867FE" w:rsidP="001D0260">
            <w:pPr>
              <w:spacing w:after="0" w:line="240" w:lineRule="auto"/>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Phần mềm lập hồ sơ lưu trữ điện tử cho các cơ quan hành chính nhà nước trên địa bàn tỉnh Hà Nam</w:t>
            </w:r>
          </w:p>
        </w:tc>
        <w:tc>
          <w:tcPr>
            <w:tcW w:w="1418" w:type="dxa"/>
            <w:tcBorders>
              <w:top w:val="single" w:sz="4" w:space="0" w:color="auto"/>
              <w:left w:val="nil"/>
              <w:bottom w:val="single" w:sz="4" w:space="0" w:color="auto"/>
              <w:right w:val="single" w:sz="4" w:space="0" w:color="auto"/>
            </w:tcBorders>
            <w:vAlign w:val="center"/>
          </w:tcPr>
          <w:p w14:paraId="59F857C9" w14:textId="77777777" w:rsidR="00B867FE" w:rsidRPr="002A72E6" w:rsidRDefault="00B867FE" w:rsidP="001D0260">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Sở Nội vụ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4CA8D7"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F60C62" w14:textId="77777777" w:rsidR="00B867FE" w:rsidRPr="006503CA" w:rsidRDefault="00B867FE" w:rsidP="001D0260">
            <w:pPr>
              <w:spacing w:after="0" w:line="240" w:lineRule="auto"/>
              <w:jc w:val="right"/>
              <w:rPr>
                <w:rFonts w:ascii="Times New Roman" w:eastAsia="Calibri" w:hAnsi="Times New Roman" w:cs="Times New Roman"/>
                <w:sz w:val="28"/>
                <w:szCs w:val="28"/>
              </w:rPr>
            </w:pPr>
            <w:r w:rsidRPr="006503CA">
              <w:rPr>
                <w:rFonts w:ascii="Times New Roman" w:eastAsia="Calibri" w:hAnsi="Times New Roman" w:cs="Times New Roman"/>
                <w:sz w:val="28"/>
                <w:szCs w:val="28"/>
              </w:rPr>
              <w:t>5.752</w:t>
            </w:r>
          </w:p>
        </w:tc>
        <w:tc>
          <w:tcPr>
            <w:tcW w:w="1133" w:type="dxa"/>
            <w:tcBorders>
              <w:top w:val="single" w:sz="4" w:space="0" w:color="auto"/>
              <w:left w:val="single" w:sz="4" w:space="0" w:color="auto"/>
              <w:bottom w:val="single" w:sz="4" w:space="0" w:color="auto"/>
              <w:right w:val="single" w:sz="4" w:space="0" w:color="auto"/>
            </w:tcBorders>
          </w:tcPr>
          <w:p w14:paraId="7445E1FE"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FBB7AC" w14:textId="77777777" w:rsidR="00B867FE" w:rsidRPr="00BC23DE" w:rsidRDefault="00B867FE" w:rsidP="001D0260">
            <w:pPr>
              <w:spacing w:after="0" w:line="240" w:lineRule="auto"/>
              <w:jc w:val="right"/>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rPr>
              <w:t>1.</w:t>
            </w:r>
            <w:r>
              <w:rPr>
                <w:rFonts w:ascii="Times New Roman" w:eastAsia="Calibri" w:hAnsi="Times New Roman" w:cs="Times New Roman"/>
                <w:sz w:val="28"/>
                <w:szCs w:val="28"/>
                <w:lang w:val="en-US"/>
              </w:rPr>
              <w:t>028</w:t>
            </w:r>
          </w:p>
        </w:tc>
        <w:tc>
          <w:tcPr>
            <w:tcW w:w="798" w:type="dxa"/>
            <w:tcBorders>
              <w:top w:val="single" w:sz="4" w:space="0" w:color="auto"/>
              <w:left w:val="nil"/>
              <w:bottom w:val="single" w:sz="4" w:space="0" w:color="auto"/>
              <w:right w:val="single" w:sz="4" w:space="0" w:color="auto"/>
            </w:tcBorders>
            <w:vAlign w:val="center"/>
          </w:tcPr>
          <w:p w14:paraId="4EC218A0"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0737957C"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44F3776C"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FE54EB"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0CB92C" w14:textId="77777777" w:rsidR="00B867FE" w:rsidRPr="006503CA" w:rsidRDefault="00B867FE" w:rsidP="001D0260">
            <w:pPr>
              <w:spacing w:after="0" w:line="240" w:lineRule="auto"/>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Cổng thông tin Du lịch và ứng dụng du lịch thông minh tỉnh Hà Nam</w:t>
            </w:r>
          </w:p>
        </w:tc>
        <w:tc>
          <w:tcPr>
            <w:tcW w:w="1418" w:type="dxa"/>
            <w:tcBorders>
              <w:top w:val="single" w:sz="4" w:space="0" w:color="auto"/>
              <w:left w:val="nil"/>
              <w:bottom w:val="single" w:sz="4" w:space="0" w:color="auto"/>
              <w:right w:val="single" w:sz="4" w:space="0" w:color="auto"/>
            </w:tcBorders>
            <w:vAlign w:val="center"/>
          </w:tcPr>
          <w:p w14:paraId="4A28CC4A" w14:textId="77777777" w:rsidR="00B867FE" w:rsidRPr="002A72E6" w:rsidRDefault="00B867FE" w:rsidP="001D0260">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Sở Văn hóa, Thể thao và Du lịch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31FDBD"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2023-2027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E000BF" w14:textId="77777777" w:rsidR="00B867FE" w:rsidRPr="006503CA" w:rsidRDefault="00B867FE" w:rsidP="001D0260">
            <w:pPr>
              <w:spacing w:after="0" w:line="240" w:lineRule="auto"/>
              <w:jc w:val="right"/>
              <w:rPr>
                <w:rFonts w:ascii="Times New Roman" w:eastAsia="Calibri" w:hAnsi="Times New Roman" w:cs="Times New Roman"/>
                <w:sz w:val="28"/>
                <w:szCs w:val="28"/>
              </w:rPr>
            </w:pPr>
            <w:r w:rsidRPr="006503CA">
              <w:rPr>
                <w:rFonts w:ascii="Times New Roman" w:eastAsia="Calibri" w:hAnsi="Times New Roman" w:cs="Times New Roman"/>
                <w:sz w:val="28"/>
                <w:szCs w:val="28"/>
              </w:rPr>
              <w:t>5.477</w:t>
            </w:r>
          </w:p>
        </w:tc>
        <w:tc>
          <w:tcPr>
            <w:tcW w:w="1133" w:type="dxa"/>
            <w:tcBorders>
              <w:top w:val="single" w:sz="4" w:space="0" w:color="auto"/>
              <w:left w:val="single" w:sz="4" w:space="0" w:color="auto"/>
              <w:bottom w:val="single" w:sz="4" w:space="0" w:color="auto"/>
              <w:right w:val="single" w:sz="4" w:space="0" w:color="auto"/>
            </w:tcBorders>
          </w:tcPr>
          <w:p w14:paraId="4E8964FF"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F45AAA" w14:textId="77777777" w:rsidR="00B867FE" w:rsidRPr="001A492B" w:rsidRDefault="00B867FE" w:rsidP="001D0260">
            <w:pPr>
              <w:spacing w:after="0" w:line="240" w:lineRule="auto"/>
              <w:jc w:val="right"/>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rPr>
              <w:t>1.</w:t>
            </w:r>
            <w:r>
              <w:rPr>
                <w:rFonts w:ascii="Times New Roman" w:eastAsia="Calibri" w:hAnsi="Times New Roman" w:cs="Times New Roman"/>
                <w:sz w:val="28"/>
                <w:szCs w:val="28"/>
                <w:lang w:val="en-US"/>
              </w:rPr>
              <w:t>102</w:t>
            </w:r>
          </w:p>
        </w:tc>
        <w:tc>
          <w:tcPr>
            <w:tcW w:w="798" w:type="dxa"/>
            <w:tcBorders>
              <w:top w:val="single" w:sz="4" w:space="0" w:color="auto"/>
              <w:left w:val="nil"/>
              <w:bottom w:val="single" w:sz="4" w:space="0" w:color="auto"/>
              <w:right w:val="single" w:sz="4" w:space="0" w:color="auto"/>
            </w:tcBorders>
            <w:vAlign w:val="center"/>
          </w:tcPr>
          <w:p w14:paraId="4446DEEF"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6DE352FC"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3B409F63"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393709"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D013513" w14:textId="77777777" w:rsidR="00B867FE" w:rsidRPr="006503CA" w:rsidRDefault="00B867FE" w:rsidP="001D0260">
            <w:pPr>
              <w:tabs>
                <w:tab w:val="left" w:pos="540"/>
              </w:tabs>
              <w:spacing w:before="60" w:after="60" w:line="320" w:lineRule="exact"/>
              <w:ind w:right="-2"/>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Xây dựng cơ sở dữ liệu quy hoạch, đô thị liên thông trên địa bàn tỉnh Hà Nam</w:t>
            </w:r>
          </w:p>
        </w:tc>
        <w:tc>
          <w:tcPr>
            <w:tcW w:w="1418" w:type="dxa"/>
            <w:tcBorders>
              <w:top w:val="single" w:sz="4" w:space="0" w:color="auto"/>
              <w:left w:val="nil"/>
              <w:bottom w:val="single" w:sz="4" w:space="0" w:color="auto"/>
              <w:right w:val="single" w:sz="4" w:space="0" w:color="auto"/>
            </w:tcBorders>
            <w:vAlign w:val="center"/>
          </w:tcPr>
          <w:p w14:paraId="625E0DD1" w14:textId="77777777" w:rsidR="00B867FE" w:rsidRPr="006503CA" w:rsidRDefault="00B867FE" w:rsidP="001D0260">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Sở Xây dựng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44E4C4" w14:textId="77777777" w:rsidR="00B867FE" w:rsidRPr="006503CA" w:rsidRDefault="00B867FE" w:rsidP="001D0260">
            <w:pPr>
              <w:spacing w:after="0" w:line="240" w:lineRule="auto"/>
              <w:jc w:val="center"/>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2024-2026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0904DF" w14:textId="77777777" w:rsidR="00B867FE" w:rsidRPr="006503CA" w:rsidRDefault="00B867FE" w:rsidP="001D0260">
            <w:pPr>
              <w:spacing w:after="0" w:line="240" w:lineRule="auto"/>
              <w:jc w:val="right"/>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2.985</w:t>
            </w:r>
          </w:p>
        </w:tc>
        <w:tc>
          <w:tcPr>
            <w:tcW w:w="1133" w:type="dxa"/>
            <w:tcBorders>
              <w:top w:val="single" w:sz="4" w:space="0" w:color="auto"/>
              <w:left w:val="single" w:sz="4" w:space="0" w:color="auto"/>
              <w:bottom w:val="single" w:sz="4" w:space="0" w:color="auto"/>
              <w:right w:val="single" w:sz="4" w:space="0" w:color="auto"/>
            </w:tcBorders>
          </w:tcPr>
          <w:p w14:paraId="600CDEC3"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CAD36D" w14:textId="77777777" w:rsidR="00B867FE" w:rsidRPr="006503CA" w:rsidRDefault="00B867FE" w:rsidP="001D0260">
            <w:pPr>
              <w:spacing w:after="0" w:line="240" w:lineRule="auto"/>
              <w:jc w:val="right"/>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1.300</w:t>
            </w:r>
          </w:p>
        </w:tc>
        <w:tc>
          <w:tcPr>
            <w:tcW w:w="798" w:type="dxa"/>
            <w:tcBorders>
              <w:top w:val="single" w:sz="4" w:space="0" w:color="auto"/>
              <w:left w:val="nil"/>
              <w:bottom w:val="single" w:sz="4" w:space="0" w:color="auto"/>
              <w:right w:val="single" w:sz="4" w:space="0" w:color="auto"/>
            </w:tcBorders>
            <w:vAlign w:val="center"/>
          </w:tcPr>
          <w:p w14:paraId="481DEEB7"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3F5BAE75"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32045DB0"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F6D7C"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B8803B0" w14:textId="77777777" w:rsidR="00B867FE" w:rsidRPr="006503CA" w:rsidRDefault="00B867FE" w:rsidP="001D0260">
            <w:pPr>
              <w:spacing w:after="0" w:line="240" w:lineRule="auto"/>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 xml:space="preserve">Hệ thống thông tin họp và xử lý công việc của UBND </w:t>
            </w:r>
            <w:r w:rsidRPr="006503CA">
              <w:rPr>
                <w:rFonts w:ascii="Times New Roman" w:eastAsia="Calibri" w:hAnsi="Times New Roman" w:cs="Times New Roman"/>
                <w:sz w:val="28"/>
                <w:szCs w:val="28"/>
                <w:lang w:val="en-US"/>
              </w:rPr>
              <w:t>các huyện, thị xã, thành phố</w:t>
            </w:r>
          </w:p>
        </w:tc>
        <w:tc>
          <w:tcPr>
            <w:tcW w:w="1418" w:type="dxa"/>
            <w:tcBorders>
              <w:left w:val="nil"/>
              <w:bottom w:val="single" w:sz="4" w:space="0" w:color="auto"/>
              <w:right w:val="single" w:sz="4" w:space="0" w:color="auto"/>
            </w:tcBorders>
            <w:vAlign w:val="center"/>
          </w:tcPr>
          <w:p w14:paraId="5C026861"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 xml:space="preserve">UBND </w:t>
            </w:r>
            <w:r w:rsidRPr="006503CA">
              <w:rPr>
                <w:rFonts w:ascii="Times New Roman" w:eastAsia="Calibri" w:hAnsi="Times New Roman" w:cs="Times New Roman"/>
                <w:sz w:val="28"/>
                <w:szCs w:val="28"/>
                <w:lang w:val="en-US"/>
              </w:rPr>
              <w:t>các huyện, thị xã, thành phố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6B2B60"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2022-2026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6BEF6C" w14:textId="77777777" w:rsidR="00B867FE" w:rsidRPr="006503CA" w:rsidRDefault="00B867FE" w:rsidP="001D0260">
            <w:pPr>
              <w:spacing w:after="0" w:line="240" w:lineRule="auto"/>
              <w:jc w:val="right"/>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2.910</w:t>
            </w:r>
          </w:p>
        </w:tc>
        <w:tc>
          <w:tcPr>
            <w:tcW w:w="1133" w:type="dxa"/>
            <w:tcBorders>
              <w:top w:val="single" w:sz="4" w:space="0" w:color="auto"/>
              <w:left w:val="single" w:sz="4" w:space="0" w:color="auto"/>
              <w:bottom w:val="single" w:sz="4" w:space="0" w:color="auto"/>
              <w:right w:val="single" w:sz="4" w:space="0" w:color="auto"/>
            </w:tcBorders>
          </w:tcPr>
          <w:p w14:paraId="44CCCB24"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99F3CC" w14:textId="77777777" w:rsidR="00B867FE" w:rsidRPr="006503CA" w:rsidRDefault="00B867FE" w:rsidP="001D0260">
            <w:pPr>
              <w:spacing w:after="0" w:line="240" w:lineRule="auto"/>
              <w:jc w:val="right"/>
              <w:rPr>
                <w:rFonts w:ascii="Times New Roman" w:eastAsia="Calibri" w:hAnsi="Times New Roman" w:cs="Times New Roman"/>
                <w:sz w:val="28"/>
                <w:szCs w:val="28"/>
                <w:lang w:val="en-US"/>
              </w:rPr>
            </w:pPr>
            <w:r w:rsidRPr="006503CA">
              <w:rPr>
                <w:rFonts w:ascii="Times New Roman" w:eastAsia="Calibri" w:hAnsi="Times New Roman" w:cs="Times New Roman"/>
                <w:sz w:val="28"/>
                <w:szCs w:val="28"/>
                <w:lang w:val="en-US"/>
              </w:rPr>
              <w:t>582</w:t>
            </w:r>
          </w:p>
        </w:tc>
        <w:tc>
          <w:tcPr>
            <w:tcW w:w="798" w:type="dxa"/>
            <w:tcBorders>
              <w:top w:val="single" w:sz="4" w:space="0" w:color="auto"/>
              <w:left w:val="nil"/>
              <w:bottom w:val="single" w:sz="4" w:space="0" w:color="auto"/>
              <w:right w:val="single" w:sz="4" w:space="0" w:color="auto"/>
            </w:tcBorders>
            <w:vAlign w:val="center"/>
          </w:tcPr>
          <w:p w14:paraId="502AE380"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8669239"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B867FE" w:rsidRPr="006503CA" w14:paraId="46A8B5C4" w14:textId="77777777" w:rsidTr="001D0260">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8AFFA1" w14:textId="77777777" w:rsidR="00B867FE" w:rsidRPr="006503CA" w:rsidRDefault="00B867FE" w:rsidP="00B867FE">
            <w:pPr>
              <w:numPr>
                <w:ilvl w:val="0"/>
                <w:numId w:val="7"/>
              </w:numPr>
              <w:autoSpaceDE w:val="0"/>
              <w:autoSpaceDN w:val="0"/>
              <w:spacing w:after="0" w:line="240" w:lineRule="auto"/>
              <w:ind w:left="414" w:hanging="238"/>
              <w:jc w:val="center"/>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B7DA366" w14:textId="77777777" w:rsidR="00B867FE" w:rsidRPr="006503CA" w:rsidRDefault="00B867FE" w:rsidP="001D0260">
            <w:pPr>
              <w:spacing w:after="0" w:line="240" w:lineRule="auto"/>
              <w:jc w:val="both"/>
              <w:rPr>
                <w:rFonts w:ascii="Times New Roman" w:eastAsia="Calibri" w:hAnsi="Times New Roman" w:cs="Times New Roman"/>
                <w:sz w:val="28"/>
                <w:szCs w:val="28"/>
              </w:rPr>
            </w:pPr>
            <w:r w:rsidRPr="006503CA">
              <w:rPr>
                <w:rFonts w:ascii="Times New Roman" w:eastAsia="Calibri" w:hAnsi="Times New Roman" w:cs="Times New Roman"/>
                <w:sz w:val="28"/>
                <w:szCs w:val="28"/>
              </w:rPr>
              <w:t>Mạng truyền số liệu chuyên dùng cấp II</w:t>
            </w:r>
          </w:p>
        </w:tc>
        <w:tc>
          <w:tcPr>
            <w:tcW w:w="1418" w:type="dxa"/>
            <w:tcBorders>
              <w:top w:val="single" w:sz="4" w:space="0" w:color="auto"/>
              <w:left w:val="nil"/>
              <w:bottom w:val="single" w:sz="4" w:space="0" w:color="auto"/>
              <w:right w:val="single" w:sz="4" w:space="0" w:color="auto"/>
            </w:tcBorders>
            <w:vAlign w:val="center"/>
          </w:tcPr>
          <w:p w14:paraId="0DF246B7" w14:textId="77777777" w:rsidR="00B867FE" w:rsidRPr="002A72E6" w:rsidRDefault="00B867FE" w:rsidP="001D0260">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Các sở, ban, ngành, UBND các huyện, thị xã, thành phố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8F98F9"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2022-2026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EC4EA9" w14:textId="77777777" w:rsidR="00B867FE" w:rsidRPr="006503CA" w:rsidRDefault="00B867FE" w:rsidP="001D0260">
            <w:pPr>
              <w:spacing w:after="0" w:line="240" w:lineRule="auto"/>
              <w:jc w:val="right"/>
              <w:rPr>
                <w:rFonts w:ascii="Times New Roman" w:eastAsia="Calibri" w:hAnsi="Times New Roman" w:cs="Times New Roman"/>
                <w:sz w:val="28"/>
                <w:szCs w:val="28"/>
              </w:rPr>
            </w:pPr>
            <w:r w:rsidRPr="006503CA">
              <w:rPr>
                <w:rFonts w:ascii="Times New Roman" w:eastAsia="Calibri" w:hAnsi="Times New Roman" w:cs="Times New Roman"/>
                <w:sz w:val="28"/>
                <w:szCs w:val="28"/>
              </w:rPr>
              <w:t>9.980</w:t>
            </w:r>
          </w:p>
        </w:tc>
        <w:tc>
          <w:tcPr>
            <w:tcW w:w="1133" w:type="dxa"/>
            <w:tcBorders>
              <w:top w:val="single" w:sz="4" w:space="0" w:color="auto"/>
              <w:left w:val="single" w:sz="4" w:space="0" w:color="auto"/>
              <w:bottom w:val="single" w:sz="4" w:space="0" w:color="auto"/>
              <w:right w:val="single" w:sz="4" w:space="0" w:color="auto"/>
            </w:tcBorders>
          </w:tcPr>
          <w:p w14:paraId="7992B129" w14:textId="77777777" w:rsidR="00B867FE" w:rsidRPr="006503CA" w:rsidRDefault="00B867FE" w:rsidP="001D0260">
            <w:pPr>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A37732" w14:textId="77777777" w:rsidR="00B867FE" w:rsidRPr="006503CA" w:rsidRDefault="00B867FE" w:rsidP="001D0260">
            <w:pPr>
              <w:spacing w:after="0" w:line="240" w:lineRule="auto"/>
              <w:jc w:val="right"/>
              <w:rPr>
                <w:rFonts w:ascii="Times New Roman" w:eastAsia="Calibri" w:hAnsi="Times New Roman" w:cs="Times New Roman"/>
                <w:sz w:val="28"/>
                <w:szCs w:val="28"/>
              </w:rPr>
            </w:pPr>
            <w:r w:rsidRPr="006503CA">
              <w:rPr>
                <w:rFonts w:ascii="Times New Roman" w:eastAsia="Calibri" w:hAnsi="Times New Roman" w:cs="Times New Roman"/>
                <w:sz w:val="28"/>
                <w:szCs w:val="28"/>
              </w:rPr>
              <w:t>1.996</w:t>
            </w:r>
          </w:p>
        </w:tc>
        <w:tc>
          <w:tcPr>
            <w:tcW w:w="798" w:type="dxa"/>
            <w:tcBorders>
              <w:top w:val="single" w:sz="4" w:space="0" w:color="auto"/>
              <w:left w:val="nil"/>
              <w:bottom w:val="single" w:sz="4" w:space="0" w:color="auto"/>
              <w:right w:val="single" w:sz="4" w:space="0" w:color="auto"/>
            </w:tcBorders>
            <w:vAlign w:val="center"/>
          </w:tcPr>
          <w:p w14:paraId="1920720A" w14:textId="77777777" w:rsidR="00B867FE" w:rsidRPr="006503CA" w:rsidRDefault="00B867FE" w:rsidP="001D0260">
            <w:pPr>
              <w:spacing w:after="0" w:line="240" w:lineRule="auto"/>
              <w:jc w:val="right"/>
              <w:rPr>
                <w:rFonts w:ascii="Times New Roman" w:eastAsia="Calibri"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0CC397F1" w14:textId="77777777" w:rsidR="00B867FE" w:rsidRPr="006503CA" w:rsidRDefault="00B867FE" w:rsidP="001D0260">
            <w:pPr>
              <w:spacing w:after="0" w:line="240" w:lineRule="auto"/>
              <w:jc w:val="center"/>
              <w:rPr>
                <w:rFonts w:ascii="Times New Roman" w:eastAsia="Calibri" w:hAnsi="Times New Roman" w:cs="Times New Roman"/>
                <w:sz w:val="28"/>
                <w:szCs w:val="28"/>
              </w:rPr>
            </w:pPr>
            <w:r w:rsidRPr="006503CA">
              <w:rPr>
                <w:rFonts w:ascii="Times New Roman" w:eastAsia="Calibri" w:hAnsi="Times New Roman" w:cs="Times New Roman"/>
                <w:sz w:val="28"/>
                <w:szCs w:val="28"/>
              </w:rPr>
              <w:t>Hoạt động tốt</w:t>
            </w:r>
          </w:p>
        </w:tc>
      </w:tr>
      <w:tr w:rsidR="00A47E16" w:rsidRPr="006503CA" w14:paraId="005A9162" w14:textId="77777777" w:rsidTr="001D0260">
        <w:trPr>
          <w:trHeight w:val="3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520967" w14:textId="77777777" w:rsidR="00A47E16" w:rsidRPr="006503CA" w:rsidRDefault="00A47E16" w:rsidP="001D0260">
            <w:pPr>
              <w:autoSpaceDE w:val="0"/>
              <w:autoSpaceDN w:val="0"/>
              <w:spacing w:after="0" w:line="240" w:lineRule="auto"/>
              <w:ind w:left="176"/>
              <w:jc w:val="center"/>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33F8F28" w14:textId="77777777" w:rsidR="00A47E16" w:rsidRPr="006503CA" w:rsidRDefault="00A47E16" w:rsidP="001D026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C</w:t>
            </w:r>
            <w:r w:rsidRPr="006503CA">
              <w:rPr>
                <w:rFonts w:ascii="Times New Roman" w:eastAsia="Calibri" w:hAnsi="Times New Roman" w:cs="Times New Roman"/>
                <w:b/>
                <w:sz w:val="28"/>
                <w:szCs w:val="28"/>
              </w:rPr>
              <w:t>ộng:</w:t>
            </w:r>
          </w:p>
        </w:tc>
        <w:tc>
          <w:tcPr>
            <w:tcW w:w="1418" w:type="dxa"/>
            <w:tcBorders>
              <w:top w:val="single" w:sz="4" w:space="0" w:color="auto"/>
              <w:left w:val="single" w:sz="4" w:space="0" w:color="auto"/>
              <w:bottom w:val="single" w:sz="4" w:space="0" w:color="auto"/>
              <w:right w:val="single" w:sz="4" w:space="0" w:color="auto"/>
            </w:tcBorders>
          </w:tcPr>
          <w:p w14:paraId="4863CA19" w14:textId="77777777" w:rsidR="00A47E16" w:rsidRPr="006503CA" w:rsidRDefault="00A47E16" w:rsidP="001D0260">
            <w:pPr>
              <w:spacing w:after="0" w:line="240" w:lineRule="auto"/>
              <w:jc w:val="center"/>
              <w:rPr>
                <w:rFonts w:ascii="Times New Roman" w:eastAsia="Calibri"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4CEF62" w14:textId="77777777" w:rsidR="00A47E16" w:rsidRPr="006503CA" w:rsidRDefault="00A47E16" w:rsidP="001D0260">
            <w:pPr>
              <w:spacing w:after="0" w:line="240" w:lineRule="auto"/>
              <w:jc w:val="center"/>
              <w:rPr>
                <w:rFonts w:ascii="Times New Roman" w:eastAsia="Calibri" w:hAnsi="Times New Roman" w:cs="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885553" w14:textId="77777777" w:rsidR="00A47E16" w:rsidRPr="00A47E16" w:rsidRDefault="00A47E16" w:rsidP="00A47E16">
            <w:pPr>
              <w:spacing w:after="0" w:line="240" w:lineRule="auto"/>
              <w:jc w:val="right"/>
              <w:rPr>
                <w:rFonts w:ascii="Times New Roman" w:hAnsi="Times New Roman" w:cs="Times New Roman"/>
                <w:b/>
                <w:bCs/>
                <w:color w:val="000000"/>
                <w:sz w:val="28"/>
                <w:szCs w:val="28"/>
              </w:rPr>
            </w:pPr>
            <w:r w:rsidRPr="00A47E16">
              <w:rPr>
                <w:rFonts w:ascii="Times New Roman" w:hAnsi="Times New Roman" w:cs="Times New Roman"/>
                <w:b/>
                <w:bCs/>
                <w:color w:val="000000"/>
                <w:sz w:val="28"/>
                <w:szCs w:val="28"/>
              </w:rPr>
              <w:t>264.359</w:t>
            </w:r>
          </w:p>
        </w:tc>
        <w:tc>
          <w:tcPr>
            <w:tcW w:w="1133" w:type="dxa"/>
            <w:tcBorders>
              <w:top w:val="single" w:sz="4" w:space="0" w:color="auto"/>
              <w:left w:val="single" w:sz="4" w:space="0" w:color="auto"/>
              <w:bottom w:val="single" w:sz="4" w:space="0" w:color="auto"/>
              <w:right w:val="single" w:sz="4" w:space="0" w:color="auto"/>
            </w:tcBorders>
            <w:vAlign w:val="center"/>
          </w:tcPr>
          <w:p w14:paraId="123E1903" w14:textId="77777777" w:rsidR="00A47E16" w:rsidRPr="00A47E16" w:rsidRDefault="00A47E16" w:rsidP="00A47E16">
            <w:pPr>
              <w:spacing w:after="0" w:line="240" w:lineRule="auto"/>
              <w:jc w:val="right"/>
              <w:rPr>
                <w:rFonts w:ascii="Times New Roman" w:hAnsi="Times New Roman" w:cs="Times New Roman"/>
                <w:b/>
                <w:bCs/>
                <w:color w:val="000000"/>
                <w:sz w:val="28"/>
                <w:szCs w:val="28"/>
              </w:rPr>
            </w:pPr>
            <w:r w:rsidRPr="00A47E16">
              <w:rPr>
                <w:rFonts w:ascii="Times New Roman" w:hAnsi="Times New Roman" w:cs="Times New Roman"/>
                <w:b/>
                <w:bCs/>
                <w:color w:val="000000"/>
                <w:sz w:val="28"/>
                <w:szCs w:val="28"/>
              </w:rPr>
              <w:t>38.800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5242FB" w14:textId="77777777" w:rsidR="00A47E16" w:rsidRPr="00A47E16" w:rsidRDefault="00A47E16" w:rsidP="00A47E16">
            <w:pPr>
              <w:spacing w:after="0" w:line="240" w:lineRule="auto"/>
              <w:jc w:val="right"/>
              <w:rPr>
                <w:rFonts w:ascii="Times New Roman" w:hAnsi="Times New Roman" w:cs="Times New Roman"/>
                <w:b/>
                <w:bCs/>
                <w:color w:val="000000"/>
                <w:sz w:val="28"/>
                <w:szCs w:val="28"/>
              </w:rPr>
            </w:pPr>
            <w:r w:rsidRPr="00A47E16">
              <w:rPr>
                <w:rFonts w:ascii="Times New Roman" w:hAnsi="Times New Roman" w:cs="Times New Roman"/>
                <w:b/>
                <w:bCs/>
                <w:color w:val="000000"/>
                <w:sz w:val="28"/>
                <w:szCs w:val="28"/>
              </w:rPr>
              <w:t>32.849</w:t>
            </w:r>
          </w:p>
        </w:tc>
        <w:tc>
          <w:tcPr>
            <w:tcW w:w="798" w:type="dxa"/>
            <w:tcBorders>
              <w:top w:val="single" w:sz="4" w:space="0" w:color="auto"/>
              <w:left w:val="nil"/>
              <w:bottom w:val="single" w:sz="4" w:space="0" w:color="auto"/>
              <w:right w:val="single" w:sz="4" w:space="0" w:color="auto"/>
            </w:tcBorders>
            <w:vAlign w:val="center"/>
          </w:tcPr>
          <w:p w14:paraId="35E08E8C" w14:textId="77777777" w:rsidR="00A47E16" w:rsidRPr="006503CA" w:rsidRDefault="00A47E16" w:rsidP="001D0260">
            <w:pPr>
              <w:spacing w:after="0" w:line="240" w:lineRule="auto"/>
              <w:jc w:val="center"/>
              <w:rPr>
                <w:rFonts w:ascii="Times New Roman" w:eastAsia="Calibri" w:hAnsi="Times New Roman" w:cs="Times New Roman"/>
                <w:b/>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02C951FA" w14:textId="77777777" w:rsidR="00A47E16" w:rsidRPr="006503CA" w:rsidRDefault="00A47E16" w:rsidP="001D0260">
            <w:pPr>
              <w:spacing w:after="0" w:line="240" w:lineRule="auto"/>
              <w:jc w:val="center"/>
              <w:rPr>
                <w:rFonts w:ascii="Times New Roman" w:eastAsia="Calibri" w:hAnsi="Times New Roman" w:cs="Times New Roman"/>
                <w:b/>
                <w:sz w:val="28"/>
                <w:szCs w:val="28"/>
              </w:rPr>
            </w:pPr>
          </w:p>
        </w:tc>
      </w:tr>
      <w:tr w:rsidR="00B867FE" w:rsidRPr="006503CA" w14:paraId="7E546A2B" w14:textId="77777777" w:rsidTr="001D0260">
        <w:trPr>
          <w:trHeight w:val="3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87FA80" w14:textId="77777777" w:rsidR="00B867FE" w:rsidRPr="006503CA" w:rsidRDefault="00B867FE" w:rsidP="001D0260">
            <w:pPr>
              <w:autoSpaceDE w:val="0"/>
              <w:autoSpaceDN w:val="0"/>
              <w:spacing w:after="0" w:line="240" w:lineRule="auto"/>
              <w:ind w:left="176"/>
              <w:jc w:val="center"/>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4A1DD2E" w14:textId="77777777" w:rsidR="00B867FE" w:rsidRPr="003D390B" w:rsidRDefault="00B867FE" w:rsidP="001D0260">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Tổng:</w:t>
            </w:r>
          </w:p>
        </w:tc>
        <w:tc>
          <w:tcPr>
            <w:tcW w:w="1418" w:type="dxa"/>
            <w:tcBorders>
              <w:top w:val="single" w:sz="4" w:space="0" w:color="auto"/>
              <w:left w:val="single" w:sz="4" w:space="0" w:color="auto"/>
              <w:bottom w:val="single" w:sz="4" w:space="0" w:color="auto"/>
              <w:right w:val="single" w:sz="4" w:space="0" w:color="auto"/>
            </w:tcBorders>
          </w:tcPr>
          <w:p w14:paraId="60AF11BD"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486C4F"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6FD4B5" w14:textId="77777777" w:rsidR="00B867FE" w:rsidRPr="003D390B" w:rsidRDefault="00B867FE" w:rsidP="001D0260">
            <w:pPr>
              <w:spacing w:after="0" w:line="240" w:lineRule="auto"/>
              <w:jc w:val="right"/>
              <w:rPr>
                <w:rFonts w:ascii="Times New Roman" w:hAnsi="Times New Roman" w:cs="Times New Roman"/>
                <w:b/>
                <w:bCs/>
                <w:color w:val="000000"/>
                <w:sz w:val="28"/>
                <w:szCs w:val="28"/>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0D4024EF" w14:textId="77777777" w:rsidR="00B867FE" w:rsidRPr="003D390B" w:rsidRDefault="00A47E16" w:rsidP="001D0260">
            <w:pPr>
              <w:spacing w:after="0" w:line="240" w:lineRule="auto"/>
              <w:jc w:val="center"/>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71.649</w:t>
            </w:r>
          </w:p>
        </w:tc>
        <w:tc>
          <w:tcPr>
            <w:tcW w:w="798" w:type="dxa"/>
            <w:tcBorders>
              <w:top w:val="single" w:sz="4" w:space="0" w:color="auto"/>
              <w:left w:val="nil"/>
              <w:bottom w:val="single" w:sz="4" w:space="0" w:color="auto"/>
              <w:right w:val="single" w:sz="4" w:space="0" w:color="auto"/>
            </w:tcBorders>
            <w:vAlign w:val="center"/>
          </w:tcPr>
          <w:p w14:paraId="70D59DFE"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E1B09D1" w14:textId="77777777" w:rsidR="00B867FE" w:rsidRPr="006503CA" w:rsidRDefault="00B867FE" w:rsidP="001D0260">
            <w:pPr>
              <w:spacing w:after="0" w:line="240" w:lineRule="auto"/>
              <w:jc w:val="center"/>
              <w:rPr>
                <w:rFonts w:ascii="Times New Roman" w:eastAsia="Calibri" w:hAnsi="Times New Roman" w:cs="Times New Roman"/>
                <w:b/>
                <w:sz w:val="28"/>
                <w:szCs w:val="28"/>
              </w:rPr>
            </w:pPr>
          </w:p>
        </w:tc>
      </w:tr>
    </w:tbl>
    <w:p w14:paraId="0779EC42" w14:textId="77777777" w:rsidR="00B867FE" w:rsidRPr="006503CA" w:rsidRDefault="00B867FE" w:rsidP="00B867FE">
      <w:pPr>
        <w:spacing w:after="60"/>
        <w:jc w:val="right"/>
        <w:rPr>
          <w:rFonts w:ascii="Times New Roman" w:eastAsia="Calibri" w:hAnsi="Times New Roman" w:cs="Times New Roman"/>
          <w:i/>
          <w:sz w:val="26"/>
          <w:szCs w:val="26"/>
          <w:lang w:val="pt-BR"/>
        </w:rPr>
      </w:pPr>
    </w:p>
    <w:p w14:paraId="6B696489" w14:textId="77777777" w:rsidR="00B867FE" w:rsidRPr="006503CA" w:rsidRDefault="00B867FE" w:rsidP="00B867FE">
      <w:pPr>
        <w:spacing w:after="0" w:line="240" w:lineRule="auto"/>
        <w:jc w:val="center"/>
        <w:rPr>
          <w:rFonts w:ascii="Times New Roman" w:eastAsia="Calibri" w:hAnsi="Times New Roman" w:cs="Times New Roman"/>
          <w:b/>
          <w:sz w:val="28"/>
          <w:szCs w:val="28"/>
        </w:rPr>
      </w:pPr>
      <w:r w:rsidRPr="006503CA">
        <w:rPr>
          <w:rFonts w:ascii="Times New Roman" w:eastAsia="Calibri" w:hAnsi="Times New Roman" w:cs="Times New Roman"/>
          <w:b/>
          <w:sz w:val="28"/>
          <w:szCs w:val="28"/>
        </w:rPr>
        <w:br w:type="page"/>
      </w:r>
      <w:r w:rsidRPr="006503CA">
        <w:rPr>
          <w:rFonts w:ascii="Times New Roman" w:eastAsia="Calibri" w:hAnsi="Times New Roman" w:cs="Times New Roman"/>
          <w:b/>
          <w:sz w:val="28"/>
          <w:szCs w:val="28"/>
        </w:rPr>
        <w:lastRenderedPageBreak/>
        <w:t>Phụ lục III</w:t>
      </w:r>
    </w:p>
    <w:p w14:paraId="4542BD54" w14:textId="77777777" w:rsidR="00B867FE" w:rsidRPr="006503CA" w:rsidRDefault="00B867FE" w:rsidP="00B867FE">
      <w:pPr>
        <w:widowControl w:val="0"/>
        <w:spacing w:after="0" w:line="240" w:lineRule="auto"/>
        <w:jc w:val="center"/>
        <w:rPr>
          <w:rFonts w:ascii="Times New Roman" w:eastAsia="Calibri" w:hAnsi="Times New Roman" w:cs="Times New Roman"/>
          <w:b/>
          <w:sz w:val="28"/>
          <w:szCs w:val="28"/>
          <w:lang w:val="en-US"/>
        </w:rPr>
      </w:pPr>
      <w:r w:rsidRPr="006503CA">
        <w:rPr>
          <w:rFonts w:ascii="Times New Roman" w:eastAsia="Calibri" w:hAnsi="Times New Roman" w:cs="Times New Roman"/>
          <w:b/>
          <w:sz w:val="28"/>
          <w:szCs w:val="28"/>
        </w:rPr>
        <w:t xml:space="preserve">DANH MỤC CÁC NHIỆM VỤ, DỰ ÁN </w:t>
      </w:r>
      <w:r w:rsidRPr="006503CA">
        <w:rPr>
          <w:rFonts w:ascii="Times New Roman" w:eastAsia="Calibri" w:hAnsi="Times New Roman" w:cs="Times New Roman"/>
          <w:b/>
          <w:sz w:val="28"/>
          <w:szCs w:val="28"/>
          <w:lang w:val="en-US"/>
        </w:rPr>
        <w:t xml:space="preserve">TRIỂN KHAI </w:t>
      </w:r>
      <w:r w:rsidRPr="006503CA">
        <w:rPr>
          <w:rFonts w:ascii="Times New Roman" w:eastAsia="Calibri" w:hAnsi="Times New Roman" w:cs="Times New Roman"/>
          <w:b/>
          <w:sz w:val="28"/>
          <w:szCs w:val="28"/>
        </w:rPr>
        <w:t>NĂM 202</w:t>
      </w:r>
      <w:r w:rsidRPr="006503CA">
        <w:rPr>
          <w:rFonts w:ascii="Times New Roman" w:eastAsia="Calibri" w:hAnsi="Times New Roman" w:cs="Times New Roman"/>
          <w:b/>
          <w:sz w:val="28"/>
          <w:szCs w:val="28"/>
          <w:lang w:val="en-US"/>
        </w:rPr>
        <w:t>5</w:t>
      </w:r>
    </w:p>
    <w:p w14:paraId="2C66062D" w14:textId="77777777" w:rsidR="00B867FE" w:rsidRPr="006503CA" w:rsidRDefault="00B867FE" w:rsidP="00B867FE">
      <w:pPr>
        <w:widowControl w:val="0"/>
        <w:spacing w:after="0" w:line="240" w:lineRule="auto"/>
        <w:jc w:val="center"/>
        <w:rPr>
          <w:rFonts w:ascii="Times New Roman" w:eastAsia="Calibri" w:hAnsi="Times New Roman" w:cs="Times New Roman"/>
          <w:i/>
          <w:sz w:val="28"/>
          <w:szCs w:val="28"/>
        </w:rPr>
      </w:pPr>
      <w:r w:rsidRPr="006503CA">
        <w:rPr>
          <w:rFonts w:ascii="Times New Roman" w:eastAsia="Calibri" w:hAnsi="Times New Roman" w:cs="Times New Roman"/>
          <w:i/>
          <w:sz w:val="28"/>
          <w:szCs w:val="28"/>
        </w:rPr>
        <w:t>(Kèm theo Kế hoạch số</w:t>
      </w:r>
      <w:r w:rsidRPr="006503CA">
        <w:rPr>
          <w:rFonts w:ascii="Times New Roman" w:eastAsia="Calibri" w:hAnsi="Times New Roman" w:cs="Times New Roman"/>
          <w:i/>
          <w:sz w:val="28"/>
          <w:szCs w:val="28"/>
          <w:lang w:val="en-US"/>
        </w:rPr>
        <w:t>:</w:t>
      </w:r>
      <w:r w:rsidRPr="006503CA">
        <w:rPr>
          <w:rFonts w:ascii="Times New Roman" w:eastAsia="Calibri" w:hAnsi="Times New Roman" w:cs="Times New Roman"/>
          <w:i/>
          <w:sz w:val="28"/>
          <w:szCs w:val="28"/>
        </w:rPr>
        <w:t xml:space="preserve"> </w:t>
      </w:r>
      <w:r w:rsidRPr="006503CA">
        <w:rPr>
          <w:rFonts w:ascii="Times New Roman" w:eastAsia="Calibri" w:hAnsi="Times New Roman" w:cs="Times New Roman"/>
          <w:i/>
          <w:sz w:val="28"/>
          <w:szCs w:val="28"/>
          <w:lang w:val="en-US"/>
        </w:rPr>
        <w:t xml:space="preserve">       </w:t>
      </w:r>
      <w:r w:rsidRPr="006503CA">
        <w:rPr>
          <w:rFonts w:ascii="Times New Roman" w:eastAsia="Calibri" w:hAnsi="Times New Roman" w:cs="Times New Roman"/>
          <w:i/>
          <w:sz w:val="28"/>
          <w:szCs w:val="28"/>
        </w:rPr>
        <w:t xml:space="preserve"> /KH-UBND ngày </w:t>
      </w:r>
      <w:r w:rsidRPr="006503CA">
        <w:rPr>
          <w:rFonts w:ascii="Times New Roman" w:eastAsia="Calibri" w:hAnsi="Times New Roman" w:cs="Times New Roman"/>
          <w:i/>
          <w:sz w:val="28"/>
          <w:szCs w:val="28"/>
          <w:lang w:val="en-US"/>
        </w:rPr>
        <w:t xml:space="preserve">     </w:t>
      </w:r>
      <w:r w:rsidRPr="006503CA">
        <w:rPr>
          <w:rFonts w:ascii="Times New Roman" w:eastAsia="Calibri" w:hAnsi="Times New Roman" w:cs="Times New Roman"/>
          <w:i/>
          <w:sz w:val="28"/>
          <w:szCs w:val="28"/>
        </w:rPr>
        <w:t xml:space="preserve"> </w:t>
      </w:r>
      <w:r w:rsidRPr="006503CA">
        <w:rPr>
          <w:rFonts w:ascii="Times New Roman" w:eastAsia="Calibri" w:hAnsi="Times New Roman" w:cs="Times New Roman"/>
          <w:i/>
          <w:sz w:val="28"/>
          <w:szCs w:val="28"/>
          <w:lang w:val="en-US"/>
        </w:rPr>
        <w:t>/1</w:t>
      </w:r>
      <w:r>
        <w:rPr>
          <w:rFonts w:ascii="Times New Roman" w:eastAsia="Calibri" w:hAnsi="Times New Roman" w:cs="Times New Roman"/>
          <w:i/>
          <w:sz w:val="28"/>
          <w:szCs w:val="28"/>
          <w:lang w:val="en-US"/>
        </w:rPr>
        <w:t>2</w:t>
      </w:r>
      <w:r w:rsidRPr="006503CA">
        <w:rPr>
          <w:rFonts w:ascii="Times New Roman" w:eastAsia="Calibri" w:hAnsi="Times New Roman" w:cs="Times New Roman"/>
          <w:i/>
          <w:sz w:val="28"/>
          <w:szCs w:val="28"/>
          <w:lang w:val="en-US"/>
        </w:rPr>
        <w:t>/</w:t>
      </w:r>
      <w:r w:rsidRPr="006503CA">
        <w:rPr>
          <w:rFonts w:ascii="Times New Roman" w:eastAsia="Calibri" w:hAnsi="Times New Roman" w:cs="Times New Roman"/>
          <w:i/>
          <w:sz w:val="28"/>
          <w:szCs w:val="28"/>
        </w:rPr>
        <w:t>202</w:t>
      </w:r>
      <w:r w:rsidRPr="006503CA">
        <w:rPr>
          <w:rFonts w:ascii="Times New Roman" w:eastAsia="Calibri" w:hAnsi="Times New Roman" w:cs="Times New Roman"/>
          <w:i/>
          <w:sz w:val="28"/>
          <w:szCs w:val="28"/>
          <w:lang w:val="en-US"/>
        </w:rPr>
        <w:t>4</w:t>
      </w:r>
      <w:r w:rsidRPr="006503CA">
        <w:rPr>
          <w:rFonts w:ascii="Times New Roman" w:eastAsia="Calibri" w:hAnsi="Times New Roman" w:cs="Times New Roman"/>
          <w:i/>
          <w:sz w:val="28"/>
          <w:szCs w:val="28"/>
        </w:rPr>
        <w:t xml:space="preserve"> của</w:t>
      </w:r>
      <w:r w:rsidRPr="006503CA">
        <w:rPr>
          <w:rFonts w:ascii="Times New Roman" w:eastAsia="Calibri" w:hAnsi="Times New Roman" w:cs="Times New Roman"/>
          <w:i/>
          <w:sz w:val="28"/>
          <w:szCs w:val="28"/>
          <w:lang w:val="en-US"/>
        </w:rPr>
        <w:t xml:space="preserve"> UBND</w:t>
      </w:r>
      <w:r w:rsidRPr="006503CA">
        <w:rPr>
          <w:rFonts w:ascii="Times New Roman" w:eastAsia="Calibri" w:hAnsi="Times New Roman" w:cs="Times New Roman"/>
          <w:i/>
          <w:sz w:val="28"/>
          <w:szCs w:val="28"/>
        </w:rPr>
        <w:t xml:space="preserve"> tỉnh Hà Nam)</w:t>
      </w:r>
    </w:p>
    <w:p w14:paraId="6107AAD6" w14:textId="77777777" w:rsidR="00B867FE" w:rsidRPr="006503CA" w:rsidRDefault="00B867FE" w:rsidP="00B867FE">
      <w:pPr>
        <w:numPr>
          <w:ilvl w:val="0"/>
          <w:numId w:val="8"/>
        </w:numPr>
        <w:spacing w:before="120" w:after="0" w:line="240" w:lineRule="auto"/>
        <w:ind w:firstLine="567"/>
        <w:jc w:val="both"/>
        <w:rPr>
          <w:rFonts w:ascii="Times New Roman" w:hAnsi="Times New Roman" w:cs="Times New Roman"/>
          <w:b/>
          <w:sz w:val="28"/>
          <w:szCs w:val="28"/>
        </w:rPr>
      </w:pPr>
      <w:r w:rsidRPr="006503CA">
        <w:rPr>
          <w:rFonts w:ascii="Times New Roman" w:hAnsi="Times New Roman" w:cs="Times New Roman"/>
          <w:b/>
          <w:sz w:val="28"/>
          <w:szCs w:val="28"/>
        </w:rPr>
        <w:t>DANH MỤC NHIỆM VỤ, DỰ ÁN DO CÁC SỞ, BAN, NGÀNH CHỦ TRÌ</w:t>
      </w:r>
    </w:p>
    <w:p w14:paraId="7E31C04F" w14:textId="77777777" w:rsidR="00B867FE" w:rsidRDefault="00B867FE" w:rsidP="00B867FE">
      <w:pPr>
        <w:spacing w:after="60"/>
        <w:ind w:left="720"/>
        <w:jc w:val="right"/>
        <w:rPr>
          <w:rFonts w:ascii="Times New Roman" w:eastAsia="Calibri" w:hAnsi="Times New Roman" w:cs="Times New Roman"/>
          <w:i/>
          <w:sz w:val="28"/>
          <w:szCs w:val="28"/>
          <w:lang w:val="pt-BR"/>
        </w:rPr>
      </w:pPr>
      <w:r w:rsidRPr="006503CA">
        <w:rPr>
          <w:rFonts w:ascii="Times New Roman" w:eastAsia="Calibri" w:hAnsi="Times New Roman" w:cs="Times New Roman"/>
          <w:i/>
          <w:sz w:val="28"/>
          <w:szCs w:val="28"/>
          <w:lang w:val="pt-BR"/>
        </w:rPr>
        <w:t>ĐVT: Triệu đồng</w:t>
      </w:r>
    </w:p>
    <w:tbl>
      <w:tblPr>
        <w:tblW w:w="143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229"/>
        <w:gridCol w:w="2268"/>
        <w:gridCol w:w="1247"/>
        <w:gridCol w:w="1305"/>
        <w:gridCol w:w="1276"/>
      </w:tblGrid>
      <w:tr w:rsidR="00B867FE" w:rsidRPr="005E6404" w14:paraId="7862B268" w14:textId="77777777" w:rsidTr="001D0260">
        <w:trPr>
          <w:trHeight w:val="443"/>
          <w:tblHeader/>
        </w:trPr>
        <w:tc>
          <w:tcPr>
            <w:tcW w:w="993" w:type="dxa"/>
            <w:vMerge w:val="restart"/>
            <w:vAlign w:val="center"/>
          </w:tcPr>
          <w:p w14:paraId="55AB9E78" w14:textId="77777777" w:rsidR="00B867FE" w:rsidRPr="00824979" w:rsidRDefault="00B867FE" w:rsidP="001D0260">
            <w:pPr>
              <w:spacing w:after="0" w:line="240" w:lineRule="auto"/>
              <w:jc w:val="center"/>
              <w:rPr>
                <w:rFonts w:ascii="Times New Roman" w:hAnsi="Times New Roman" w:cs="Times New Roman"/>
                <w:b/>
                <w:bCs/>
                <w:sz w:val="28"/>
                <w:szCs w:val="28"/>
              </w:rPr>
            </w:pPr>
            <w:r w:rsidRPr="00824979">
              <w:rPr>
                <w:rFonts w:ascii="Times New Roman" w:hAnsi="Times New Roman" w:cs="Times New Roman"/>
                <w:b/>
                <w:bCs/>
                <w:sz w:val="28"/>
                <w:szCs w:val="28"/>
              </w:rPr>
              <w:t>STT</w:t>
            </w:r>
          </w:p>
        </w:tc>
        <w:tc>
          <w:tcPr>
            <w:tcW w:w="7229" w:type="dxa"/>
            <w:vMerge w:val="restart"/>
            <w:vAlign w:val="center"/>
          </w:tcPr>
          <w:p w14:paraId="33EB4087" w14:textId="77777777" w:rsidR="00B867FE" w:rsidRPr="00824979" w:rsidRDefault="00B867FE" w:rsidP="001D0260">
            <w:pPr>
              <w:spacing w:after="0" w:line="240" w:lineRule="auto"/>
              <w:jc w:val="center"/>
              <w:rPr>
                <w:rFonts w:ascii="Times New Roman" w:hAnsi="Times New Roman" w:cs="Times New Roman"/>
                <w:sz w:val="28"/>
                <w:szCs w:val="28"/>
              </w:rPr>
            </w:pPr>
            <w:r w:rsidRPr="00824979">
              <w:rPr>
                <w:rFonts w:ascii="Times New Roman" w:hAnsi="Times New Roman" w:cs="Times New Roman"/>
                <w:b/>
                <w:sz w:val="28"/>
                <w:szCs w:val="28"/>
              </w:rPr>
              <w:t>Nhiệm vụ, dự án</w:t>
            </w:r>
          </w:p>
        </w:tc>
        <w:tc>
          <w:tcPr>
            <w:tcW w:w="2268" w:type="dxa"/>
            <w:vMerge w:val="restart"/>
            <w:vAlign w:val="center"/>
          </w:tcPr>
          <w:p w14:paraId="63175A33" w14:textId="77777777" w:rsidR="00B867FE" w:rsidRPr="00824979" w:rsidRDefault="00B867FE" w:rsidP="001D0260">
            <w:pPr>
              <w:spacing w:after="0" w:line="240" w:lineRule="auto"/>
              <w:jc w:val="center"/>
              <w:rPr>
                <w:rFonts w:ascii="Times New Roman" w:hAnsi="Times New Roman" w:cs="Times New Roman"/>
                <w:sz w:val="28"/>
                <w:szCs w:val="28"/>
              </w:rPr>
            </w:pPr>
            <w:r w:rsidRPr="00824979">
              <w:rPr>
                <w:rFonts w:ascii="Times New Roman" w:hAnsi="Times New Roman" w:cs="Times New Roman"/>
                <w:b/>
                <w:sz w:val="28"/>
                <w:szCs w:val="28"/>
              </w:rPr>
              <w:t>Cơ quan             chủ trì</w:t>
            </w:r>
          </w:p>
        </w:tc>
        <w:tc>
          <w:tcPr>
            <w:tcW w:w="3828" w:type="dxa"/>
            <w:gridSpan w:val="3"/>
            <w:vAlign w:val="center"/>
          </w:tcPr>
          <w:p w14:paraId="11EC4A98" w14:textId="77777777" w:rsidR="00B867FE" w:rsidRPr="00824979" w:rsidRDefault="00B867FE" w:rsidP="001D0260">
            <w:pPr>
              <w:spacing w:after="0" w:line="240" w:lineRule="auto"/>
              <w:jc w:val="center"/>
              <w:rPr>
                <w:rFonts w:ascii="Times New Roman" w:hAnsi="Times New Roman" w:cs="Times New Roman"/>
                <w:b/>
                <w:sz w:val="28"/>
                <w:szCs w:val="28"/>
              </w:rPr>
            </w:pPr>
            <w:r w:rsidRPr="00824979">
              <w:rPr>
                <w:rFonts w:ascii="Times New Roman" w:hAnsi="Times New Roman" w:cs="Times New Roman"/>
                <w:b/>
                <w:sz w:val="28"/>
                <w:szCs w:val="28"/>
                <w:lang w:val="en-US"/>
              </w:rPr>
              <w:t>K</w:t>
            </w:r>
            <w:r w:rsidRPr="00824979">
              <w:rPr>
                <w:rFonts w:ascii="Times New Roman" w:hAnsi="Times New Roman" w:cs="Times New Roman"/>
                <w:b/>
                <w:sz w:val="28"/>
                <w:szCs w:val="28"/>
              </w:rPr>
              <w:t xml:space="preserve">inh phí năm 2025 </w:t>
            </w:r>
          </w:p>
          <w:p w14:paraId="30F66A8F" w14:textId="77777777" w:rsidR="00B867FE" w:rsidRPr="00824979" w:rsidRDefault="00B867FE" w:rsidP="001D0260">
            <w:pPr>
              <w:spacing w:after="0" w:line="240" w:lineRule="auto"/>
              <w:jc w:val="center"/>
              <w:rPr>
                <w:rFonts w:ascii="Times New Roman" w:hAnsi="Times New Roman" w:cs="Times New Roman"/>
                <w:b/>
                <w:sz w:val="28"/>
                <w:szCs w:val="28"/>
              </w:rPr>
            </w:pPr>
            <w:r w:rsidRPr="00824979">
              <w:rPr>
                <w:rFonts w:ascii="Times New Roman" w:hAnsi="Times New Roman" w:cs="Times New Roman"/>
                <w:bCs/>
                <w:i/>
                <w:iCs/>
                <w:sz w:val="28"/>
                <w:szCs w:val="28"/>
              </w:rPr>
              <w:t>(triệu đồng)</w:t>
            </w:r>
          </w:p>
        </w:tc>
      </w:tr>
      <w:tr w:rsidR="00B867FE" w:rsidRPr="005E6404" w14:paraId="0EA2ABCD" w14:textId="77777777" w:rsidTr="001D0260">
        <w:trPr>
          <w:trHeight w:val="336"/>
          <w:tblHeader/>
        </w:trPr>
        <w:tc>
          <w:tcPr>
            <w:tcW w:w="993" w:type="dxa"/>
            <w:vMerge/>
            <w:vAlign w:val="center"/>
          </w:tcPr>
          <w:p w14:paraId="7D634467" w14:textId="77777777" w:rsidR="00B867FE" w:rsidRPr="00824979" w:rsidRDefault="00B867FE" w:rsidP="001D0260">
            <w:pPr>
              <w:spacing w:after="0" w:line="240" w:lineRule="auto"/>
              <w:jc w:val="center"/>
              <w:rPr>
                <w:rFonts w:ascii="Times New Roman" w:hAnsi="Times New Roman" w:cs="Times New Roman"/>
                <w:b/>
                <w:bCs/>
                <w:sz w:val="28"/>
                <w:szCs w:val="28"/>
              </w:rPr>
            </w:pPr>
          </w:p>
        </w:tc>
        <w:tc>
          <w:tcPr>
            <w:tcW w:w="7229" w:type="dxa"/>
            <w:vMerge/>
            <w:vAlign w:val="center"/>
          </w:tcPr>
          <w:p w14:paraId="644410BD" w14:textId="77777777" w:rsidR="00B867FE" w:rsidRPr="00824979" w:rsidRDefault="00B867FE" w:rsidP="001D0260">
            <w:pPr>
              <w:spacing w:after="0" w:line="240" w:lineRule="auto"/>
              <w:jc w:val="center"/>
              <w:rPr>
                <w:rFonts w:ascii="Times New Roman" w:hAnsi="Times New Roman" w:cs="Times New Roman"/>
                <w:b/>
                <w:sz w:val="28"/>
                <w:szCs w:val="28"/>
              </w:rPr>
            </w:pPr>
          </w:p>
        </w:tc>
        <w:tc>
          <w:tcPr>
            <w:tcW w:w="2268" w:type="dxa"/>
            <w:vMerge/>
            <w:vAlign w:val="center"/>
          </w:tcPr>
          <w:p w14:paraId="2242FD1A" w14:textId="77777777" w:rsidR="00B867FE" w:rsidRPr="00824979" w:rsidRDefault="00B867FE" w:rsidP="001D0260">
            <w:pPr>
              <w:spacing w:after="0" w:line="240" w:lineRule="auto"/>
              <w:jc w:val="center"/>
              <w:rPr>
                <w:rFonts w:ascii="Times New Roman" w:hAnsi="Times New Roman" w:cs="Times New Roman"/>
                <w:b/>
                <w:sz w:val="28"/>
                <w:szCs w:val="28"/>
              </w:rPr>
            </w:pPr>
          </w:p>
        </w:tc>
        <w:tc>
          <w:tcPr>
            <w:tcW w:w="1247" w:type="dxa"/>
            <w:vMerge w:val="restart"/>
            <w:vAlign w:val="center"/>
          </w:tcPr>
          <w:p w14:paraId="7EF48B22" w14:textId="77777777" w:rsidR="00B867FE" w:rsidRPr="00824979" w:rsidRDefault="00B867FE" w:rsidP="001D0260">
            <w:pPr>
              <w:spacing w:after="0" w:line="240" w:lineRule="auto"/>
              <w:jc w:val="center"/>
              <w:rPr>
                <w:rFonts w:ascii="Times New Roman" w:hAnsi="Times New Roman" w:cs="Times New Roman"/>
                <w:b/>
                <w:sz w:val="28"/>
                <w:szCs w:val="28"/>
              </w:rPr>
            </w:pPr>
            <w:r w:rsidRPr="00824979">
              <w:rPr>
                <w:rFonts w:ascii="Times New Roman" w:hAnsi="Times New Roman" w:cs="Times New Roman"/>
                <w:b/>
                <w:sz w:val="28"/>
                <w:szCs w:val="28"/>
              </w:rPr>
              <w:t>Đầu tư công</w:t>
            </w:r>
          </w:p>
        </w:tc>
        <w:tc>
          <w:tcPr>
            <w:tcW w:w="2581" w:type="dxa"/>
            <w:gridSpan w:val="2"/>
            <w:vAlign w:val="center"/>
          </w:tcPr>
          <w:p w14:paraId="068A9C81" w14:textId="77777777" w:rsidR="00B867FE" w:rsidRPr="00824979" w:rsidRDefault="00B867FE" w:rsidP="001D0260">
            <w:pPr>
              <w:spacing w:after="0" w:line="240" w:lineRule="auto"/>
              <w:jc w:val="center"/>
              <w:rPr>
                <w:rFonts w:ascii="Times New Roman" w:hAnsi="Times New Roman" w:cs="Times New Roman"/>
                <w:b/>
                <w:sz w:val="28"/>
                <w:szCs w:val="28"/>
              </w:rPr>
            </w:pPr>
            <w:r w:rsidRPr="00824979">
              <w:rPr>
                <w:rFonts w:ascii="Times New Roman" w:hAnsi="Times New Roman" w:cs="Times New Roman"/>
                <w:b/>
                <w:sz w:val="28"/>
                <w:szCs w:val="28"/>
              </w:rPr>
              <w:t>Thường xuyên</w:t>
            </w:r>
          </w:p>
        </w:tc>
      </w:tr>
      <w:tr w:rsidR="00B867FE" w:rsidRPr="005E6404" w14:paraId="5EBE1A12" w14:textId="77777777" w:rsidTr="001D0260">
        <w:trPr>
          <w:trHeight w:val="443"/>
          <w:tblHeader/>
        </w:trPr>
        <w:tc>
          <w:tcPr>
            <w:tcW w:w="993" w:type="dxa"/>
            <w:vMerge/>
            <w:vAlign w:val="center"/>
          </w:tcPr>
          <w:p w14:paraId="11A58E06" w14:textId="77777777" w:rsidR="00B867FE" w:rsidRPr="00824979" w:rsidRDefault="00B867FE" w:rsidP="001D0260">
            <w:pPr>
              <w:spacing w:after="0" w:line="240" w:lineRule="auto"/>
              <w:jc w:val="center"/>
              <w:rPr>
                <w:rFonts w:ascii="Times New Roman" w:hAnsi="Times New Roman" w:cs="Times New Roman"/>
                <w:b/>
                <w:bCs/>
                <w:sz w:val="28"/>
                <w:szCs w:val="28"/>
              </w:rPr>
            </w:pPr>
          </w:p>
        </w:tc>
        <w:tc>
          <w:tcPr>
            <w:tcW w:w="7229" w:type="dxa"/>
            <w:vMerge/>
            <w:vAlign w:val="center"/>
          </w:tcPr>
          <w:p w14:paraId="174638A6" w14:textId="77777777" w:rsidR="00B867FE" w:rsidRPr="00824979" w:rsidRDefault="00B867FE" w:rsidP="001D0260">
            <w:pPr>
              <w:spacing w:after="0" w:line="240" w:lineRule="auto"/>
              <w:jc w:val="center"/>
              <w:rPr>
                <w:rFonts w:ascii="Times New Roman" w:hAnsi="Times New Roman" w:cs="Times New Roman"/>
                <w:b/>
                <w:sz w:val="28"/>
                <w:szCs w:val="28"/>
              </w:rPr>
            </w:pPr>
          </w:p>
        </w:tc>
        <w:tc>
          <w:tcPr>
            <w:tcW w:w="2268" w:type="dxa"/>
            <w:vMerge/>
            <w:vAlign w:val="center"/>
          </w:tcPr>
          <w:p w14:paraId="7BF8022E" w14:textId="77777777" w:rsidR="00B867FE" w:rsidRPr="00824979" w:rsidRDefault="00B867FE" w:rsidP="001D0260">
            <w:pPr>
              <w:spacing w:after="0" w:line="240" w:lineRule="auto"/>
              <w:jc w:val="center"/>
              <w:rPr>
                <w:rFonts w:ascii="Times New Roman" w:hAnsi="Times New Roman" w:cs="Times New Roman"/>
                <w:b/>
                <w:sz w:val="28"/>
                <w:szCs w:val="28"/>
              </w:rPr>
            </w:pPr>
          </w:p>
        </w:tc>
        <w:tc>
          <w:tcPr>
            <w:tcW w:w="1247" w:type="dxa"/>
            <w:vMerge/>
            <w:vAlign w:val="center"/>
          </w:tcPr>
          <w:p w14:paraId="7478A2A8" w14:textId="77777777" w:rsidR="00B867FE" w:rsidRPr="00824979" w:rsidRDefault="00B867FE" w:rsidP="001D0260">
            <w:pPr>
              <w:spacing w:after="0" w:line="240" w:lineRule="auto"/>
              <w:jc w:val="center"/>
              <w:rPr>
                <w:rFonts w:ascii="Times New Roman" w:hAnsi="Times New Roman" w:cs="Times New Roman"/>
                <w:b/>
                <w:sz w:val="28"/>
                <w:szCs w:val="28"/>
              </w:rPr>
            </w:pPr>
          </w:p>
        </w:tc>
        <w:tc>
          <w:tcPr>
            <w:tcW w:w="1305" w:type="dxa"/>
            <w:vAlign w:val="center"/>
          </w:tcPr>
          <w:p w14:paraId="5305024A" w14:textId="77777777" w:rsidR="00B867FE" w:rsidRPr="00824979" w:rsidRDefault="00B867FE" w:rsidP="001D0260">
            <w:pPr>
              <w:spacing w:after="0" w:line="240" w:lineRule="auto"/>
              <w:jc w:val="center"/>
              <w:rPr>
                <w:rFonts w:ascii="Times New Roman" w:hAnsi="Times New Roman" w:cs="Times New Roman"/>
                <w:sz w:val="28"/>
                <w:szCs w:val="28"/>
              </w:rPr>
            </w:pPr>
            <w:r w:rsidRPr="00824979">
              <w:rPr>
                <w:rFonts w:ascii="Times New Roman" w:hAnsi="Times New Roman" w:cs="Times New Roman"/>
                <w:sz w:val="28"/>
                <w:szCs w:val="28"/>
              </w:rPr>
              <w:t>Đầu tư, mua sắm</w:t>
            </w:r>
          </w:p>
        </w:tc>
        <w:tc>
          <w:tcPr>
            <w:tcW w:w="1276" w:type="dxa"/>
          </w:tcPr>
          <w:p w14:paraId="0235A315" w14:textId="77777777" w:rsidR="00B867FE" w:rsidRPr="00824979" w:rsidRDefault="00B867FE" w:rsidP="001D0260">
            <w:pPr>
              <w:spacing w:after="0" w:line="240" w:lineRule="auto"/>
              <w:jc w:val="center"/>
              <w:rPr>
                <w:rFonts w:ascii="Times New Roman" w:hAnsi="Times New Roman" w:cs="Times New Roman"/>
                <w:sz w:val="28"/>
                <w:szCs w:val="28"/>
              </w:rPr>
            </w:pPr>
            <w:r w:rsidRPr="00824979">
              <w:rPr>
                <w:rFonts w:ascii="Times New Roman" w:hAnsi="Times New Roman" w:cs="Times New Roman"/>
                <w:sz w:val="28"/>
                <w:szCs w:val="28"/>
              </w:rPr>
              <w:t xml:space="preserve">Thuê </w:t>
            </w:r>
            <w:r>
              <w:rPr>
                <w:rFonts w:ascii="Times New Roman" w:hAnsi="Times New Roman" w:cs="Times New Roman"/>
                <w:sz w:val="28"/>
                <w:szCs w:val="28"/>
                <w:lang w:val="en-US"/>
              </w:rPr>
              <w:t xml:space="preserve">              </w:t>
            </w:r>
            <w:r w:rsidRPr="00824979">
              <w:rPr>
                <w:rFonts w:ascii="Times New Roman" w:hAnsi="Times New Roman" w:cs="Times New Roman"/>
                <w:sz w:val="28"/>
                <w:szCs w:val="28"/>
              </w:rPr>
              <w:t>dịch vụ</w:t>
            </w:r>
          </w:p>
        </w:tc>
      </w:tr>
      <w:tr w:rsidR="00B867FE" w:rsidRPr="005E6404" w14:paraId="670D518F" w14:textId="77777777" w:rsidTr="001D0260">
        <w:trPr>
          <w:trHeight w:val="443"/>
        </w:trPr>
        <w:tc>
          <w:tcPr>
            <w:tcW w:w="993" w:type="dxa"/>
            <w:vAlign w:val="center"/>
          </w:tcPr>
          <w:p w14:paraId="3DFAFC48" w14:textId="77777777" w:rsidR="00B867FE" w:rsidRPr="00824979" w:rsidRDefault="00B867FE" w:rsidP="001D0260">
            <w:pPr>
              <w:spacing w:before="60" w:after="60" w:line="240" w:lineRule="auto"/>
              <w:jc w:val="center"/>
              <w:rPr>
                <w:rFonts w:ascii="Times New Roman" w:hAnsi="Times New Roman" w:cs="Times New Roman"/>
                <w:b/>
                <w:bCs/>
                <w:sz w:val="28"/>
                <w:szCs w:val="28"/>
                <w:lang w:val="en-US"/>
              </w:rPr>
            </w:pPr>
            <w:r w:rsidRPr="00824979">
              <w:rPr>
                <w:rFonts w:ascii="Times New Roman" w:hAnsi="Times New Roman" w:cs="Times New Roman"/>
                <w:b/>
                <w:bCs/>
                <w:sz w:val="28"/>
                <w:szCs w:val="28"/>
                <w:lang w:val="en-US"/>
              </w:rPr>
              <w:t>I</w:t>
            </w:r>
          </w:p>
        </w:tc>
        <w:tc>
          <w:tcPr>
            <w:tcW w:w="7229" w:type="dxa"/>
            <w:vAlign w:val="center"/>
          </w:tcPr>
          <w:p w14:paraId="60AD3B88" w14:textId="77777777" w:rsidR="00B867FE" w:rsidRPr="00824979" w:rsidRDefault="00B867FE" w:rsidP="001D0260">
            <w:pPr>
              <w:spacing w:before="60" w:after="60" w:line="240" w:lineRule="auto"/>
              <w:jc w:val="both"/>
              <w:rPr>
                <w:rFonts w:ascii="Times New Roman" w:hAnsi="Times New Roman" w:cs="Times New Roman"/>
                <w:b/>
                <w:sz w:val="28"/>
                <w:szCs w:val="28"/>
              </w:rPr>
            </w:pPr>
            <w:r w:rsidRPr="00824979">
              <w:rPr>
                <w:rFonts w:ascii="Times New Roman" w:hAnsi="Times New Roman" w:cs="Times New Roman"/>
                <w:b/>
                <w:bCs/>
                <w:sz w:val="28"/>
                <w:szCs w:val="28"/>
              </w:rPr>
              <w:t xml:space="preserve">CÁC NHIỆM VỤ, DỰ ÁN </w:t>
            </w:r>
            <w:r>
              <w:rPr>
                <w:rFonts w:ascii="Times New Roman" w:hAnsi="Times New Roman" w:cs="Times New Roman"/>
                <w:b/>
                <w:bCs/>
                <w:sz w:val="28"/>
                <w:szCs w:val="28"/>
                <w:lang w:val="en-US"/>
              </w:rPr>
              <w:t>ĐANG HOẠT ĐỘNG, TIẾP TỤC DUY TRÌ NĂM 2025</w:t>
            </w:r>
          </w:p>
        </w:tc>
        <w:tc>
          <w:tcPr>
            <w:tcW w:w="2268" w:type="dxa"/>
            <w:vAlign w:val="center"/>
          </w:tcPr>
          <w:p w14:paraId="70D1C764" w14:textId="77777777" w:rsidR="00B867FE" w:rsidRPr="00824979" w:rsidRDefault="00B867FE" w:rsidP="001D0260">
            <w:pPr>
              <w:spacing w:before="60" w:after="60" w:line="240" w:lineRule="auto"/>
              <w:jc w:val="both"/>
              <w:rPr>
                <w:rFonts w:ascii="Times New Roman" w:hAnsi="Times New Roman" w:cs="Times New Roman"/>
                <w:b/>
                <w:sz w:val="28"/>
                <w:szCs w:val="28"/>
              </w:rPr>
            </w:pPr>
          </w:p>
        </w:tc>
        <w:tc>
          <w:tcPr>
            <w:tcW w:w="1247" w:type="dxa"/>
            <w:vAlign w:val="center"/>
          </w:tcPr>
          <w:p w14:paraId="3ADB3240" w14:textId="77777777" w:rsidR="00B867FE" w:rsidRPr="00B24894" w:rsidRDefault="00B867FE" w:rsidP="001D0260">
            <w:pPr>
              <w:spacing w:after="0" w:line="240" w:lineRule="auto"/>
              <w:jc w:val="right"/>
              <w:rPr>
                <w:rFonts w:ascii="Times New Roman" w:hAnsi="Times New Roman" w:cs="Times New Roman"/>
                <w:b/>
                <w:bCs/>
                <w:color w:val="000000"/>
                <w:sz w:val="28"/>
                <w:szCs w:val="28"/>
              </w:rPr>
            </w:pPr>
          </w:p>
        </w:tc>
        <w:tc>
          <w:tcPr>
            <w:tcW w:w="1305" w:type="dxa"/>
            <w:vAlign w:val="center"/>
          </w:tcPr>
          <w:p w14:paraId="0623A2E3" w14:textId="77777777" w:rsidR="00B867FE" w:rsidRPr="00B24894" w:rsidRDefault="00B867FE" w:rsidP="001D0260">
            <w:pPr>
              <w:spacing w:after="0" w:line="240" w:lineRule="auto"/>
              <w:jc w:val="right"/>
              <w:rPr>
                <w:rFonts w:ascii="Times New Roman" w:hAnsi="Times New Roman" w:cs="Times New Roman"/>
                <w:b/>
                <w:bCs/>
                <w:color w:val="000000"/>
                <w:sz w:val="28"/>
                <w:szCs w:val="28"/>
              </w:rPr>
            </w:pPr>
          </w:p>
        </w:tc>
        <w:tc>
          <w:tcPr>
            <w:tcW w:w="1276" w:type="dxa"/>
            <w:vAlign w:val="center"/>
          </w:tcPr>
          <w:p w14:paraId="202C8594" w14:textId="77777777" w:rsidR="00B867FE" w:rsidRPr="00B24894" w:rsidRDefault="00B867FE" w:rsidP="001D0260">
            <w:pPr>
              <w:spacing w:after="0" w:line="240" w:lineRule="auto"/>
              <w:jc w:val="right"/>
              <w:rPr>
                <w:rFonts w:ascii="Times New Roman" w:hAnsi="Times New Roman" w:cs="Times New Roman"/>
                <w:b/>
                <w:bCs/>
                <w:color w:val="000000"/>
                <w:sz w:val="28"/>
                <w:szCs w:val="28"/>
              </w:rPr>
            </w:pPr>
            <w:r w:rsidRPr="00B24894">
              <w:rPr>
                <w:rFonts w:ascii="Times New Roman" w:hAnsi="Times New Roman" w:cs="Times New Roman"/>
                <w:b/>
                <w:bCs/>
                <w:color w:val="000000"/>
                <w:sz w:val="28"/>
                <w:szCs w:val="28"/>
              </w:rPr>
              <w:t>18.286</w:t>
            </w:r>
          </w:p>
        </w:tc>
      </w:tr>
      <w:tr w:rsidR="00B867FE" w:rsidRPr="005E6404" w14:paraId="7D1EC858" w14:textId="77777777" w:rsidTr="001D0260">
        <w:trPr>
          <w:trHeight w:val="443"/>
        </w:trPr>
        <w:tc>
          <w:tcPr>
            <w:tcW w:w="993" w:type="dxa"/>
            <w:vAlign w:val="center"/>
          </w:tcPr>
          <w:p w14:paraId="04FED024" w14:textId="77777777" w:rsidR="00B867FE" w:rsidRPr="00824979" w:rsidRDefault="00B867FE" w:rsidP="00B867FE">
            <w:pPr>
              <w:pStyle w:val="ListParagraph"/>
              <w:numPr>
                <w:ilvl w:val="0"/>
                <w:numId w:val="21"/>
              </w:numPr>
              <w:spacing w:before="60" w:after="60"/>
              <w:jc w:val="center"/>
              <w:rPr>
                <w:bCs/>
              </w:rPr>
            </w:pPr>
          </w:p>
        </w:tc>
        <w:tc>
          <w:tcPr>
            <w:tcW w:w="7229" w:type="dxa"/>
            <w:vAlign w:val="center"/>
          </w:tcPr>
          <w:p w14:paraId="3E83ABDA"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Hệ thống thông tin giải quyết thủ tục hành chính tỉnh Hà Nam</w:t>
            </w:r>
          </w:p>
        </w:tc>
        <w:tc>
          <w:tcPr>
            <w:tcW w:w="2268" w:type="dxa"/>
            <w:vMerge w:val="restart"/>
            <w:vAlign w:val="center"/>
          </w:tcPr>
          <w:p w14:paraId="5C649B91" w14:textId="77777777" w:rsidR="00B867FE" w:rsidRPr="00824979" w:rsidRDefault="00B867FE" w:rsidP="001D0260">
            <w:pPr>
              <w:spacing w:before="40" w:after="40" w:line="240" w:lineRule="auto"/>
              <w:jc w:val="center"/>
              <w:rPr>
                <w:rFonts w:ascii="Times New Roman" w:hAnsi="Times New Roman" w:cs="Times New Roman"/>
                <w:color w:val="000000"/>
                <w:sz w:val="28"/>
                <w:szCs w:val="28"/>
              </w:rPr>
            </w:pPr>
            <w:r w:rsidRPr="00824979">
              <w:rPr>
                <w:rFonts w:ascii="Times New Roman" w:hAnsi="Times New Roman" w:cs="Times New Roman"/>
                <w:color w:val="000000"/>
                <w:sz w:val="28"/>
                <w:szCs w:val="28"/>
              </w:rPr>
              <w:t>Sở Thông tin và Truyền thông</w:t>
            </w:r>
          </w:p>
        </w:tc>
        <w:tc>
          <w:tcPr>
            <w:tcW w:w="1247" w:type="dxa"/>
            <w:vAlign w:val="center"/>
          </w:tcPr>
          <w:p w14:paraId="1AB0ED8F"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10963F4C"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6F0710DC"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1.518</w:t>
            </w:r>
          </w:p>
        </w:tc>
      </w:tr>
      <w:tr w:rsidR="00B867FE" w:rsidRPr="005E6404" w14:paraId="6CF74203" w14:textId="77777777" w:rsidTr="001D0260">
        <w:trPr>
          <w:trHeight w:val="443"/>
        </w:trPr>
        <w:tc>
          <w:tcPr>
            <w:tcW w:w="993" w:type="dxa"/>
            <w:vAlign w:val="center"/>
          </w:tcPr>
          <w:p w14:paraId="20F8E510" w14:textId="77777777" w:rsidR="00B867FE" w:rsidRPr="00824979" w:rsidRDefault="00B867FE" w:rsidP="00B867FE">
            <w:pPr>
              <w:pStyle w:val="ListParagraph"/>
              <w:numPr>
                <w:ilvl w:val="0"/>
                <w:numId w:val="21"/>
              </w:numPr>
              <w:spacing w:before="60" w:after="60"/>
              <w:jc w:val="center"/>
              <w:rPr>
                <w:bCs/>
              </w:rPr>
            </w:pPr>
          </w:p>
        </w:tc>
        <w:tc>
          <w:tcPr>
            <w:tcW w:w="7229" w:type="dxa"/>
            <w:vAlign w:val="center"/>
          </w:tcPr>
          <w:p w14:paraId="07784B7E"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Phần mềm nền tảng phục vụ hoạt động của Trung tâm Điều hành thông minh (IOC) tỉnh Hà Nam</w:t>
            </w:r>
          </w:p>
        </w:tc>
        <w:tc>
          <w:tcPr>
            <w:tcW w:w="2268" w:type="dxa"/>
            <w:vMerge/>
            <w:vAlign w:val="center"/>
          </w:tcPr>
          <w:p w14:paraId="2CF4C87D" w14:textId="77777777" w:rsidR="00B867FE" w:rsidRPr="00824979" w:rsidRDefault="00B867FE" w:rsidP="001D0260">
            <w:pPr>
              <w:spacing w:before="40" w:after="40" w:line="240" w:lineRule="auto"/>
              <w:rPr>
                <w:rFonts w:ascii="Times New Roman" w:hAnsi="Times New Roman" w:cs="Times New Roman"/>
                <w:color w:val="000000"/>
                <w:sz w:val="28"/>
                <w:szCs w:val="28"/>
              </w:rPr>
            </w:pPr>
          </w:p>
        </w:tc>
        <w:tc>
          <w:tcPr>
            <w:tcW w:w="1247" w:type="dxa"/>
            <w:vAlign w:val="center"/>
          </w:tcPr>
          <w:p w14:paraId="45BC213A"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5D53824A"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67BA3104"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1.172</w:t>
            </w:r>
          </w:p>
        </w:tc>
      </w:tr>
      <w:tr w:rsidR="00B867FE" w:rsidRPr="005E6404" w14:paraId="34A4CE96" w14:textId="77777777" w:rsidTr="001D0260">
        <w:trPr>
          <w:trHeight w:val="443"/>
        </w:trPr>
        <w:tc>
          <w:tcPr>
            <w:tcW w:w="993" w:type="dxa"/>
            <w:vAlign w:val="center"/>
          </w:tcPr>
          <w:p w14:paraId="64AC6BF1" w14:textId="77777777" w:rsidR="00B867FE" w:rsidRPr="00824979" w:rsidRDefault="00B867FE" w:rsidP="00B867FE">
            <w:pPr>
              <w:pStyle w:val="ListParagraph"/>
              <w:numPr>
                <w:ilvl w:val="0"/>
                <w:numId w:val="21"/>
              </w:numPr>
              <w:spacing w:before="60" w:after="60"/>
              <w:jc w:val="center"/>
              <w:rPr>
                <w:bCs/>
              </w:rPr>
            </w:pPr>
          </w:p>
        </w:tc>
        <w:tc>
          <w:tcPr>
            <w:tcW w:w="7229" w:type="dxa"/>
            <w:vAlign w:val="center"/>
          </w:tcPr>
          <w:p w14:paraId="45B5EA52"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Nền tảng tích hợp, chia sẻ dữ liệu (LGSP) tỉnh Hà Nam</w:t>
            </w:r>
          </w:p>
        </w:tc>
        <w:tc>
          <w:tcPr>
            <w:tcW w:w="2268" w:type="dxa"/>
            <w:vMerge/>
            <w:vAlign w:val="center"/>
          </w:tcPr>
          <w:p w14:paraId="6EEB2999" w14:textId="77777777" w:rsidR="00B867FE" w:rsidRPr="00824979" w:rsidRDefault="00B867FE" w:rsidP="001D0260">
            <w:pPr>
              <w:spacing w:before="40" w:after="40" w:line="240" w:lineRule="auto"/>
              <w:rPr>
                <w:rFonts w:ascii="Times New Roman" w:hAnsi="Times New Roman" w:cs="Times New Roman"/>
                <w:color w:val="000000"/>
                <w:sz w:val="28"/>
                <w:szCs w:val="28"/>
              </w:rPr>
            </w:pPr>
          </w:p>
        </w:tc>
        <w:tc>
          <w:tcPr>
            <w:tcW w:w="1247" w:type="dxa"/>
            <w:vAlign w:val="center"/>
          </w:tcPr>
          <w:p w14:paraId="4EA7BC4E"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13EFE191"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74AD3A5C"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1.541</w:t>
            </w:r>
          </w:p>
        </w:tc>
      </w:tr>
      <w:tr w:rsidR="00B867FE" w:rsidRPr="005E6404" w14:paraId="71A9C910" w14:textId="77777777" w:rsidTr="001D0260">
        <w:trPr>
          <w:trHeight w:val="443"/>
        </w:trPr>
        <w:tc>
          <w:tcPr>
            <w:tcW w:w="993" w:type="dxa"/>
            <w:vAlign w:val="center"/>
          </w:tcPr>
          <w:p w14:paraId="31963160" w14:textId="77777777" w:rsidR="00B867FE" w:rsidRPr="00824979" w:rsidRDefault="00B867FE" w:rsidP="00B867FE">
            <w:pPr>
              <w:pStyle w:val="ListParagraph"/>
              <w:numPr>
                <w:ilvl w:val="0"/>
                <w:numId w:val="21"/>
              </w:numPr>
              <w:spacing w:before="60" w:after="60"/>
              <w:jc w:val="center"/>
              <w:rPr>
                <w:bCs/>
              </w:rPr>
            </w:pPr>
          </w:p>
        </w:tc>
        <w:tc>
          <w:tcPr>
            <w:tcW w:w="7229" w:type="dxa"/>
            <w:vAlign w:val="center"/>
          </w:tcPr>
          <w:p w14:paraId="69F10464"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Kho dữ liệu hồ sơ thủ tục hành chính</w:t>
            </w:r>
          </w:p>
        </w:tc>
        <w:tc>
          <w:tcPr>
            <w:tcW w:w="2268" w:type="dxa"/>
            <w:vMerge/>
            <w:vAlign w:val="center"/>
          </w:tcPr>
          <w:p w14:paraId="5E426C55" w14:textId="77777777" w:rsidR="00B867FE" w:rsidRPr="00824979" w:rsidRDefault="00B867FE" w:rsidP="001D0260">
            <w:pPr>
              <w:spacing w:before="40" w:after="40" w:line="240" w:lineRule="auto"/>
              <w:rPr>
                <w:rFonts w:ascii="Times New Roman" w:hAnsi="Times New Roman" w:cs="Times New Roman"/>
                <w:color w:val="000000"/>
                <w:sz w:val="28"/>
                <w:szCs w:val="28"/>
              </w:rPr>
            </w:pPr>
          </w:p>
        </w:tc>
        <w:tc>
          <w:tcPr>
            <w:tcW w:w="1247" w:type="dxa"/>
            <w:vAlign w:val="center"/>
          </w:tcPr>
          <w:p w14:paraId="3542EA52"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632425C7"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7CCA22E6"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727</w:t>
            </w:r>
          </w:p>
        </w:tc>
      </w:tr>
      <w:tr w:rsidR="00B867FE" w:rsidRPr="005E6404" w14:paraId="47F9E84D" w14:textId="77777777" w:rsidTr="001D0260">
        <w:trPr>
          <w:trHeight w:val="443"/>
        </w:trPr>
        <w:tc>
          <w:tcPr>
            <w:tcW w:w="993" w:type="dxa"/>
            <w:vAlign w:val="center"/>
          </w:tcPr>
          <w:p w14:paraId="1993603A" w14:textId="77777777" w:rsidR="00B867FE" w:rsidRPr="00824979" w:rsidRDefault="00B867FE" w:rsidP="00B867FE">
            <w:pPr>
              <w:pStyle w:val="ListParagraph"/>
              <w:numPr>
                <w:ilvl w:val="0"/>
                <w:numId w:val="21"/>
              </w:numPr>
              <w:spacing w:before="60" w:after="60"/>
              <w:jc w:val="center"/>
              <w:rPr>
                <w:bCs/>
              </w:rPr>
            </w:pPr>
          </w:p>
        </w:tc>
        <w:tc>
          <w:tcPr>
            <w:tcW w:w="7229" w:type="dxa"/>
            <w:vAlign w:val="center"/>
          </w:tcPr>
          <w:p w14:paraId="45DF5CD3"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Trung tâm Giám sát, điều hành an toàn thông tin mạng tỉnh Hà Nam</w:t>
            </w:r>
          </w:p>
        </w:tc>
        <w:tc>
          <w:tcPr>
            <w:tcW w:w="2268" w:type="dxa"/>
            <w:vMerge/>
            <w:vAlign w:val="center"/>
          </w:tcPr>
          <w:p w14:paraId="24F8D6A2" w14:textId="77777777" w:rsidR="00B867FE" w:rsidRPr="00824979" w:rsidRDefault="00B867FE" w:rsidP="001D0260">
            <w:pPr>
              <w:spacing w:before="40" w:after="40" w:line="240" w:lineRule="auto"/>
              <w:rPr>
                <w:rFonts w:ascii="Times New Roman" w:hAnsi="Times New Roman" w:cs="Times New Roman"/>
                <w:color w:val="000000"/>
                <w:sz w:val="28"/>
                <w:szCs w:val="28"/>
              </w:rPr>
            </w:pPr>
          </w:p>
        </w:tc>
        <w:tc>
          <w:tcPr>
            <w:tcW w:w="1247" w:type="dxa"/>
            <w:vAlign w:val="center"/>
          </w:tcPr>
          <w:p w14:paraId="794EBF5E"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5D107408"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5B402C8C"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2.562</w:t>
            </w:r>
          </w:p>
        </w:tc>
      </w:tr>
      <w:tr w:rsidR="00B867FE" w:rsidRPr="005E6404" w14:paraId="399F4FDE" w14:textId="77777777" w:rsidTr="001D0260">
        <w:trPr>
          <w:trHeight w:val="443"/>
        </w:trPr>
        <w:tc>
          <w:tcPr>
            <w:tcW w:w="993" w:type="dxa"/>
            <w:vAlign w:val="center"/>
          </w:tcPr>
          <w:p w14:paraId="5951ABF6" w14:textId="77777777" w:rsidR="00B867FE" w:rsidRPr="00824979" w:rsidRDefault="00B867FE" w:rsidP="00B867FE">
            <w:pPr>
              <w:pStyle w:val="ListParagraph"/>
              <w:numPr>
                <w:ilvl w:val="0"/>
                <w:numId w:val="21"/>
              </w:numPr>
              <w:spacing w:before="60" w:after="60"/>
              <w:jc w:val="center"/>
              <w:rPr>
                <w:bCs/>
              </w:rPr>
            </w:pPr>
          </w:p>
        </w:tc>
        <w:tc>
          <w:tcPr>
            <w:tcW w:w="7229" w:type="dxa"/>
            <w:vAlign w:val="center"/>
          </w:tcPr>
          <w:p w14:paraId="2D3EDBFA"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Hệ thống Quản lý văn bản và Điều hành</w:t>
            </w:r>
          </w:p>
        </w:tc>
        <w:tc>
          <w:tcPr>
            <w:tcW w:w="2268" w:type="dxa"/>
            <w:vMerge w:val="restart"/>
            <w:vAlign w:val="center"/>
          </w:tcPr>
          <w:p w14:paraId="5F89D6F7" w14:textId="77777777" w:rsidR="00B867FE" w:rsidRPr="00824979" w:rsidRDefault="00B867FE" w:rsidP="001D0260">
            <w:pPr>
              <w:spacing w:before="40" w:after="40" w:line="240" w:lineRule="auto"/>
              <w:jc w:val="center"/>
              <w:rPr>
                <w:rFonts w:ascii="Times New Roman" w:hAnsi="Times New Roman" w:cs="Times New Roman"/>
                <w:color w:val="000000"/>
                <w:sz w:val="28"/>
                <w:szCs w:val="28"/>
              </w:rPr>
            </w:pPr>
            <w:r w:rsidRPr="00824979">
              <w:rPr>
                <w:rFonts w:ascii="Times New Roman" w:hAnsi="Times New Roman" w:cs="Times New Roman"/>
                <w:color w:val="000000"/>
                <w:sz w:val="28"/>
                <w:szCs w:val="28"/>
              </w:rPr>
              <w:t>Văn phòng UBND tỉnh</w:t>
            </w:r>
          </w:p>
        </w:tc>
        <w:tc>
          <w:tcPr>
            <w:tcW w:w="1247" w:type="dxa"/>
            <w:vAlign w:val="center"/>
          </w:tcPr>
          <w:p w14:paraId="4608B711"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5763F23F"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30514A62"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574</w:t>
            </w:r>
          </w:p>
        </w:tc>
      </w:tr>
      <w:tr w:rsidR="00B867FE" w:rsidRPr="005E6404" w14:paraId="3123490D" w14:textId="77777777" w:rsidTr="001D0260">
        <w:trPr>
          <w:trHeight w:val="443"/>
        </w:trPr>
        <w:tc>
          <w:tcPr>
            <w:tcW w:w="993" w:type="dxa"/>
            <w:vAlign w:val="center"/>
          </w:tcPr>
          <w:p w14:paraId="2FC7CF51" w14:textId="77777777" w:rsidR="00B867FE" w:rsidRPr="00824979" w:rsidRDefault="00B867FE" w:rsidP="00B867FE">
            <w:pPr>
              <w:pStyle w:val="ListParagraph"/>
              <w:numPr>
                <w:ilvl w:val="0"/>
                <w:numId w:val="21"/>
              </w:numPr>
              <w:spacing w:before="60" w:after="60"/>
              <w:jc w:val="center"/>
              <w:rPr>
                <w:bCs/>
              </w:rPr>
            </w:pPr>
          </w:p>
        </w:tc>
        <w:tc>
          <w:tcPr>
            <w:tcW w:w="7229" w:type="dxa"/>
            <w:vAlign w:val="center"/>
          </w:tcPr>
          <w:p w14:paraId="1F691DD6"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Hệ thống thông tin báo cáo tỉnh Hà Nam</w:t>
            </w:r>
          </w:p>
        </w:tc>
        <w:tc>
          <w:tcPr>
            <w:tcW w:w="2268" w:type="dxa"/>
            <w:vMerge/>
            <w:vAlign w:val="center"/>
          </w:tcPr>
          <w:p w14:paraId="1EAA5231" w14:textId="77777777" w:rsidR="00B867FE" w:rsidRPr="00824979" w:rsidRDefault="00B867FE" w:rsidP="001D0260">
            <w:pPr>
              <w:spacing w:before="40" w:after="40" w:line="240" w:lineRule="auto"/>
              <w:rPr>
                <w:rFonts w:ascii="Times New Roman" w:hAnsi="Times New Roman" w:cs="Times New Roman"/>
                <w:color w:val="000000"/>
                <w:sz w:val="28"/>
                <w:szCs w:val="28"/>
              </w:rPr>
            </w:pPr>
          </w:p>
        </w:tc>
        <w:tc>
          <w:tcPr>
            <w:tcW w:w="1247" w:type="dxa"/>
            <w:vAlign w:val="center"/>
          </w:tcPr>
          <w:p w14:paraId="071FE52A"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6DA73B0C"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43911D71"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1.049</w:t>
            </w:r>
          </w:p>
        </w:tc>
      </w:tr>
      <w:tr w:rsidR="00B867FE" w:rsidRPr="005E6404" w14:paraId="24E18C42" w14:textId="77777777" w:rsidTr="001D0260">
        <w:trPr>
          <w:trHeight w:val="443"/>
        </w:trPr>
        <w:tc>
          <w:tcPr>
            <w:tcW w:w="993" w:type="dxa"/>
            <w:vAlign w:val="center"/>
          </w:tcPr>
          <w:p w14:paraId="31B638C3" w14:textId="77777777" w:rsidR="00B867FE" w:rsidRPr="00824979" w:rsidRDefault="00B867FE" w:rsidP="00B867FE">
            <w:pPr>
              <w:pStyle w:val="ListParagraph"/>
              <w:numPr>
                <w:ilvl w:val="0"/>
                <w:numId w:val="21"/>
              </w:numPr>
              <w:spacing w:before="60" w:after="60"/>
              <w:jc w:val="center"/>
              <w:rPr>
                <w:bCs/>
              </w:rPr>
            </w:pPr>
          </w:p>
        </w:tc>
        <w:tc>
          <w:tcPr>
            <w:tcW w:w="7229" w:type="dxa"/>
            <w:vAlign w:val="center"/>
          </w:tcPr>
          <w:p w14:paraId="36AC5DCB"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Xây dựng Hệ thống quản lý hoạt động khoáng sản và cơ sở dữ liệu khoáng sản</w:t>
            </w:r>
          </w:p>
        </w:tc>
        <w:tc>
          <w:tcPr>
            <w:tcW w:w="2268" w:type="dxa"/>
            <w:vMerge w:val="restart"/>
            <w:vAlign w:val="center"/>
          </w:tcPr>
          <w:p w14:paraId="0D96FD21" w14:textId="77777777" w:rsidR="00B867FE" w:rsidRPr="00824979" w:rsidRDefault="00B867FE" w:rsidP="001D0260">
            <w:pPr>
              <w:spacing w:before="40" w:after="40" w:line="240" w:lineRule="auto"/>
              <w:jc w:val="center"/>
              <w:rPr>
                <w:rFonts w:ascii="Times New Roman" w:hAnsi="Times New Roman" w:cs="Times New Roman"/>
                <w:color w:val="000000"/>
                <w:sz w:val="28"/>
                <w:szCs w:val="28"/>
              </w:rPr>
            </w:pPr>
            <w:r w:rsidRPr="00824979">
              <w:rPr>
                <w:rFonts w:ascii="Times New Roman" w:hAnsi="Times New Roman" w:cs="Times New Roman"/>
                <w:color w:val="000000"/>
                <w:sz w:val="28"/>
                <w:szCs w:val="28"/>
              </w:rPr>
              <w:t>Sở Tài nguyên và Môi trường</w:t>
            </w:r>
          </w:p>
        </w:tc>
        <w:tc>
          <w:tcPr>
            <w:tcW w:w="1247" w:type="dxa"/>
            <w:vAlign w:val="center"/>
          </w:tcPr>
          <w:p w14:paraId="7479A04B"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79075E1F"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2AB2B549"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1.410</w:t>
            </w:r>
          </w:p>
        </w:tc>
      </w:tr>
      <w:tr w:rsidR="00B867FE" w:rsidRPr="005E6404" w14:paraId="6FCEF265" w14:textId="77777777" w:rsidTr="001D0260">
        <w:trPr>
          <w:trHeight w:val="443"/>
        </w:trPr>
        <w:tc>
          <w:tcPr>
            <w:tcW w:w="993" w:type="dxa"/>
            <w:vAlign w:val="center"/>
          </w:tcPr>
          <w:p w14:paraId="7BCE988A" w14:textId="77777777" w:rsidR="00B867FE" w:rsidRPr="00824979" w:rsidRDefault="00B867FE" w:rsidP="00B867FE">
            <w:pPr>
              <w:pStyle w:val="ListParagraph"/>
              <w:numPr>
                <w:ilvl w:val="0"/>
                <w:numId w:val="21"/>
              </w:numPr>
              <w:spacing w:before="60" w:after="60"/>
              <w:jc w:val="center"/>
              <w:rPr>
                <w:bCs/>
              </w:rPr>
            </w:pPr>
          </w:p>
        </w:tc>
        <w:tc>
          <w:tcPr>
            <w:tcW w:w="7229" w:type="dxa"/>
            <w:vAlign w:val="center"/>
          </w:tcPr>
          <w:p w14:paraId="3FBEDACC"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Quản lý, vận hành, lưu trữ, bảo trì hệ thống cơ sở dữ liệu đất đai tỉnh Hà Nam</w:t>
            </w:r>
          </w:p>
        </w:tc>
        <w:tc>
          <w:tcPr>
            <w:tcW w:w="2268" w:type="dxa"/>
            <w:vMerge/>
            <w:vAlign w:val="center"/>
          </w:tcPr>
          <w:p w14:paraId="17DC96E8" w14:textId="77777777" w:rsidR="00B867FE" w:rsidRPr="00824979" w:rsidRDefault="00B867FE" w:rsidP="001D0260">
            <w:pPr>
              <w:spacing w:before="40" w:after="40" w:line="240" w:lineRule="auto"/>
              <w:rPr>
                <w:rFonts w:ascii="Times New Roman" w:hAnsi="Times New Roman" w:cs="Times New Roman"/>
                <w:color w:val="000000"/>
                <w:sz w:val="28"/>
                <w:szCs w:val="28"/>
              </w:rPr>
            </w:pPr>
          </w:p>
        </w:tc>
        <w:tc>
          <w:tcPr>
            <w:tcW w:w="1247" w:type="dxa"/>
            <w:vAlign w:val="center"/>
          </w:tcPr>
          <w:p w14:paraId="0496111C"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0C1B15F3"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0625B64A"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3.300</w:t>
            </w:r>
          </w:p>
        </w:tc>
      </w:tr>
      <w:tr w:rsidR="00B867FE" w:rsidRPr="005E6404" w14:paraId="1A75DBF7" w14:textId="77777777" w:rsidTr="001D0260">
        <w:trPr>
          <w:trHeight w:val="443"/>
        </w:trPr>
        <w:tc>
          <w:tcPr>
            <w:tcW w:w="993" w:type="dxa"/>
            <w:vAlign w:val="center"/>
          </w:tcPr>
          <w:p w14:paraId="713611C3" w14:textId="77777777" w:rsidR="00B867FE" w:rsidRPr="00824979" w:rsidRDefault="00B867FE" w:rsidP="00B867FE">
            <w:pPr>
              <w:pStyle w:val="ListParagraph"/>
              <w:numPr>
                <w:ilvl w:val="0"/>
                <w:numId w:val="21"/>
              </w:numPr>
              <w:spacing w:before="60" w:after="60"/>
              <w:jc w:val="center"/>
              <w:rPr>
                <w:bCs/>
              </w:rPr>
            </w:pPr>
          </w:p>
        </w:tc>
        <w:tc>
          <w:tcPr>
            <w:tcW w:w="7229" w:type="dxa"/>
            <w:vAlign w:val="center"/>
          </w:tcPr>
          <w:p w14:paraId="42545675"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Hệ thống giám sát xe vận chuyển rác và khối lượng xử lý rác thải sinh hoạt trên địa bàn tỉnh Hà Nam</w:t>
            </w:r>
          </w:p>
        </w:tc>
        <w:tc>
          <w:tcPr>
            <w:tcW w:w="2268" w:type="dxa"/>
            <w:vMerge/>
            <w:vAlign w:val="center"/>
          </w:tcPr>
          <w:p w14:paraId="3885A0A5" w14:textId="77777777" w:rsidR="00B867FE" w:rsidRPr="00824979" w:rsidRDefault="00B867FE" w:rsidP="001D0260">
            <w:pPr>
              <w:spacing w:before="40" w:after="40" w:line="240" w:lineRule="auto"/>
              <w:rPr>
                <w:rFonts w:ascii="Times New Roman" w:hAnsi="Times New Roman" w:cs="Times New Roman"/>
                <w:color w:val="000000"/>
                <w:sz w:val="28"/>
                <w:szCs w:val="28"/>
              </w:rPr>
            </w:pPr>
          </w:p>
        </w:tc>
        <w:tc>
          <w:tcPr>
            <w:tcW w:w="1247" w:type="dxa"/>
            <w:vAlign w:val="center"/>
          </w:tcPr>
          <w:p w14:paraId="7970A11F"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70E21187"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2BC75E35"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1.200</w:t>
            </w:r>
          </w:p>
        </w:tc>
      </w:tr>
      <w:tr w:rsidR="00B867FE" w:rsidRPr="005E6404" w14:paraId="1FBEE010" w14:textId="77777777" w:rsidTr="001D0260">
        <w:trPr>
          <w:trHeight w:val="443"/>
        </w:trPr>
        <w:tc>
          <w:tcPr>
            <w:tcW w:w="993" w:type="dxa"/>
            <w:vAlign w:val="center"/>
          </w:tcPr>
          <w:p w14:paraId="36845BDD" w14:textId="77777777" w:rsidR="00B867FE" w:rsidRPr="00824979" w:rsidRDefault="00B867FE" w:rsidP="00B867FE">
            <w:pPr>
              <w:pStyle w:val="ListParagraph"/>
              <w:numPr>
                <w:ilvl w:val="0"/>
                <w:numId w:val="21"/>
              </w:numPr>
              <w:spacing w:before="60" w:after="60"/>
              <w:jc w:val="center"/>
              <w:rPr>
                <w:bCs/>
              </w:rPr>
            </w:pPr>
          </w:p>
        </w:tc>
        <w:tc>
          <w:tcPr>
            <w:tcW w:w="7229" w:type="dxa"/>
            <w:vAlign w:val="center"/>
          </w:tcPr>
          <w:p w14:paraId="0EC4EB8E"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Phần mềm lập hồ sơ lưu trữ điện tử cho các cơ quan hành chính trên địa bàn tỉnh Hà Nam</w:t>
            </w:r>
          </w:p>
        </w:tc>
        <w:tc>
          <w:tcPr>
            <w:tcW w:w="2268" w:type="dxa"/>
            <w:vAlign w:val="center"/>
          </w:tcPr>
          <w:p w14:paraId="338D57E4" w14:textId="77777777" w:rsidR="00B867FE" w:rsidRPr="00824979" w:rsidRDefault="00B867FE" w:rsidP="001D0260">
            <w:pPr>
              <w:spacing w:before="40" w:after="40" w:line="240" w:lineRule="auto"/>
              <w:jc w:val="center"/>
              <w:rPr>
                <w:rFonts w:ascii="Times New Roman" w:hAnsi="Times New Roman" w:cs="Times New Roman"/>
                <w:color w:val="000000"/>
                <w:sz w:val="28"/>
                <w:szCs w:val="28"/>
              </w:rPr>
            </w:pPr>
            <w:r w:rsidRPr="00824979">
              <w:rPr>
                <w:rFonts w:ascii="Times New Roman" w:hAnsi="Times New Roman" w:cs="Times New Roman"/>
                <w:color w:val="000000"/>
                <w:sz w:val="28"/>
                <w:szCs w:val="28"/>
              </w:rPr>
              <w:t>Sở Nội vụ</w:t>
            </w:r>
          </w:p>
        </w:tc>
        <w:tc>
          <w:tcPr>
            <w:tcW w:w="1247" w:type="dxa"/>
            <w:vAlign w:val="center"/>
          </w:tcPr>
          <w:p w14:paraId="50718D3C"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2F44149C"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61D76808"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1.031</w:t>
            </w:r>
          </w:p>
        </w:tc>
      </w:tr>
      <w:tr w:rsidR="00B867FE" w:rsidRPr="005E6404" w14:paraId="14FD9177" w14:textId="77777777" w:rsidTr="001D0260">
        <w:trPr>
          <w:trHeight w:val="443"/>
        </w:trPr>
        <w:tc>
          <w:tcPr>
            <w:tcW w:w="993" w:type="dxa"/>
            <w:vAlign w:val="center"/>
          </w:tcPr>
          <w:p w14:paraId="78A68187" w14:textId="77777777" w:rsidR="00B867FE" w:rsidRPr="00824979" w:rsidRDefault="00B867FE" w:rsidP="00B867FE">
            <w:pPr>
              <w:pStyle w:val="ListParagraph"/>
              <w:numPr>
                <w:ilvl w:val="0"/>
                <w:numId w:val="21"/>
              </w:numPr>
              <w:spacing w:before="60" w:after="60"/>
              <w:jc w:val="center"/>
              <w:rPr>
                <w:bCs/>
              </w:rPr>
            </w:pPr>
          </w:p>
        </w:tc>
        <w:tc>
          <w:tcPr>
            <w:tcW w:w="7229" w:type="dxa"/>
            <w:vAlign w:val="center"/>
          </w:tcPr>
          <w:p w14:paraId="26C40F55"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Cổng thông tin Du lịch và ứng dụng du lịch thông minh tỉnh Hà Nam</w:t>
            </w:r>
          </w:p>
        </w:tc>
        <w:tc>
          <w:tcPr>
            <w:tcW w:w="2268" w:type="dxa"/>
            <w:vAlign w:val="center"/>
          </w:tcPr>
          <w:p w14:paraId="4A8CE9F3" w14:textId="77777777" w:rsidR="00B867FE" w:rsidRPr="00824979" w:rsidRDefault="00B867FE" w:rsidP="001D0260">
            <w:pPr>
              <w:spacing w:before="40" w:after="40" w:line="240" w:lineRule="auto"/>
              <w:jc w:val="center"/>
              <w:rPr>
                <w:rFonts w:ascii="Times New Roman" w:hAnsi="Times New Roman" w:cs="Times New Roman"/>
                <w:color w:val="000000"/>
                <w:sz w:val="28"/>
                <w:szCs w:val="28"/>
              </w:rPr>
            </w:pPr>
            <w:r w:rsidRPr="00824979">
              <w:rPr>
                <w:rFonts w:ascii="Times New Roman" w:hAnsi="Times New Roman" w:cs="Times New Roman"/>
                <w:color w:val="000000"/>
                <w:sz w:val="28"/>
                <w:szCs w:val="28"/>
                <w:lang w:val="en-US"/>
              </w:rPr>
              <w:t>Sở Văn hóa, Thể thao và Du lịch</w:t>
            </w:r>
            <w:r w:rsidRPr="00824979">
              <w:rPr>
                <w:rFonts w:ascii="Times New Roman" w:hAnsi="Times New Roman" w:cs="Times New Roman"/>
                <w:color w:val="000000"/>
                <w:sz w:val="28"/>
                <w:szCs w:val="28"/>
              </w:rPr>
              <w:t> </w:t>
            </w:r>
          </w:p>
        </w:tc>
        <w:tc>
          <w:tcPr>
            <w:tcW w:w="1247" w:type="dxa"/>
            <w:vAlign w:val="center"/>
          </w:tcPr>
          <w:p w14:paraId="1AF7E05A"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3266A4B4"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26C95639"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1.102</w:t>
            </w:r>
          </w:p>
        </w:tc>
      </w:tr>
      <w:tr w:rsidR="00B867FE" w:rsidRPr="005E6404" w14:paraId="1E381E51" w14:textId="77777777" w:rsidTr="001D0260">
        <w:trPr>
          <w:trHeight w:val="443"/>
        </w:trPr>
        <w:tc>
          <w:tcPr>
            <w:tcW w:w="993" w:type="dxa"/>
            <w:vAlign w:val="center"/>
          </w:tcPr>
          <w:p w14:paraId="5EC24404" w14:textId="77777777" w:rsidR="00B867FE" w:rsidRPr="00824979" w:rsidRDefault="00B867FE" w:rsidP="00B867FE">
            <w:pPr>
              <w:pStyle w:val="ListParagraph"/>
              <w:numPr>
                <w:ilvl w:val="0"/>
                <w:numId w:val="21"/>
              </w:numPr>
              <w:spacing w:before="60" w:after="60"/>
              <w:jc w:val="center"/>
              <w:rPr>
                <w:bCs/>
              </w:rPr>
            </w:pPr>
          </w:p>
        </w:tc>
        <w:tc>
          <w:tcPr>
            <w:tcW w:w="7229" w:type="dxa"/>
            <w:vAlign w:val="center"/>
          </w:tcPr>
          <w:p w14:paraId="5DB839B9"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Xây dựng cơ sở dữ liệu quy hoạch, đô thị liên thông trên địa bàn tỉnh Hà Na</w:t>
            </w:r>
          </w:p>
        </w:tc>
        <w:tc>
          <w:tcPr>
            <w:tcW w:w="2268" w:type="dxa"/>
            <w:vAlign w:val="center"/>
          </w:tcPr>
          <w:p w14:paraId="7F8B5A1A" w14:textId="77777777" w:rsidR="00B867FE" w:rsidRPr="00824979" w:rsidRDefault="00B867FE" w:rsidP="001D0260">
            <w:pPr>
              <w:spacing w:before="40" w:after="40" w:line="240" w:lineRule="auto"/>
              <w:jc w:val="center"/>
              <w:rPr>
                <w:rFonts w:ascii="Times New Roman" w:hAnsi="Times New Roman" w:cs="Times New Roman"/>
                <w:color w:val="000000"/>
                <w:sz w:val="28"/>
                <w:szCs w:val="28"/>
              </w:rPr>
            </w:pPr>
            <w:r w:rsidRPr="00824979">
              <w:rPr>
                <w:rFonts w:ascii="Times New Roman" w:hAnsi="Times New Roman" w:cs="Times New Roman"/>
                <w:color w:val="000000"/>
                <w:sz w:val="28"/>
                <w:szCs w:val="28"/>
              </w:rPr>
              <w:t>Sở Xây dựng</w:t>
            </w:r>
          </w:p>
        </w:tc>
        <w:tc>
          <w:tcPr>
            <w:tcW w:w="1247" w:type="dxa"/>
            <w:vAlign w:val="center"/>
          </w:tcPr>
          <w:p w14:paraId="200C86DE"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1B9EAA06"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30ED6493"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1.100</w:t>
            </w:r>
          </w:p>
        </w:tc>
      </w:tr>
      <w:tr w:rsidR="00B867FE" w:rsidRPr="005E6404" w14:paraId="013DFB07" w14:textId="77777777" w:rsidTr="001D0260">
        <w:trPr>
          <w:trHeight w:val="443"/>
        </w:trPr>
        <w:tc>
          <w:tcPr>
            <w:tcW w:w="993" w:type="dxa"/>
            <w:vAlign w:val="center"/>
          </w:tcPr>
          <w:p w14:paraId="69EFC4C4" w14:textId="77777777" w:rsidR="00B867FE" w:rsidRPr="00824979" w:rsidRDefault="00B867FE" w:rsidP="001D0260">
            <w:pPr>
              <w:spacing w:before="60" w:after="60" w:line="240" w:lineRule="auto"/>
              <w:jc w:val="center"/>
              <w:rPr>
                <w:rFonts w:ascii="Times New Roman" w:hAnsi="Times New Roman" w:cs="Times New Roman"/>
                <w:b/>
                <w:bCs/>
                <w:sz w:val="28"/>
                <w:szCs w:val="28"/>
                <w:lang w:val="en-US"/>
              </w:rPr>
            </w:pPr>
            <w:r w:rsidRPr="00824979">
              <w:rPr>
                <w:rFonts w:ascii="Times New Roman" w:hAnsi="Times New Roman" w:cs="Times New Roman"/>
                <w:b/>
                <w:bCs/>
                <w:sz w:val="28"/>
                <w:szCs w:val="28"/>
                <w:lang w:val="en-US"/>
              </w:rPr>
              <w:t>II</w:t>
            </w:r>
          </w:p>
        </w:tc>
        <w:tc>
          <w:tcPr>
            <w:tcW w:w="7229" w:type="dxa"/>
            <w:vAlign w:val="center"/>
          </w:tcPr>
          <w:p w14:paraId="2E5C8E03" w14:textId="77777777" w:rsidR="00B867FE" w:rsidRPr="00824979" w:rsidRDefault="00B867FE" w:rsidP="001D0260">
            <w:pPr>
              <w:spacing w:before="60" w:after="60" w:line="240" w:lineRule="auto"/>
              <w:jc w:val="both"/>
              <w:rPr>
                <w:rFonts w:ascii="Times New Roman" w:hAnsi="Times New Roman" w:cs="Times New Roman"/>
                <w:b/>
                <w:sz w:val="28"/>
                <w:szCs w:val="28"/>
                <w:lang w:val="en-US"/>
              </w:rPr>
            </w:pPr>
            <w:r w:rsidRPr="00824979">
              <w:rPr>
                <w:rFonts w:ascii="Times New Roman" w:hAnsi="Times New Roman" w:cs="Times New Roman"/>
                <w:b/>
                <w:sz w:val="28"/>
                <w:szCs w:val="28"/>
                <w:lang w:val="en-US"/>
              </w:rPr>
              <w:t>CÁC NHIỆM VỤ, DỰ ÁN TRIỂN KHAI NĂM 2025</w:t>
            </w:r>
          </w:p>
        </w:tc>
        <w:tc>
          <w:tcPr>
            <w:tcW w:w="2268" w:type="dxa"/>
            <w:vAlign w:val="center"/>
          </w:tcPr>
          <w:p w14:paraId="2FC0D7C4" w14:textId="77777777" w:rsidR="00B867FE" w:rsidRPr="00824979" w:rsidRDefault="00B867FE" w:rsidP="001D0260">
            <w:pPr>
              <w:spacing w:before="60" w:after="60" w:line="240" w:lineRule="auto"/>
              <w:jc w:val="center"/>
              <w:rPr>
                <w:rFonts w:ascii="Times New Roman" w:hAnsi="Times New Roman" w:cs="Times New Roman"/>
                <w:b/>
                <w:sz w:val="28"/>
                <w:szCs w:val="28"/>
              </w:rPr>
            </w:pPr>
          </w:p>
        </w:tc>
        <w:tc>
          <w:tcPr>
            <w:tcW w:w="1247" w:type="dxa"/>
            <w:vAlign w:val="center"/>
          </w:tcPr>
          <w:p w14:paraId="14224968" w14:textId="77777777" w:rsidR="00B867FE" w:rsidRPr="00B24894" w:rsidRDefault="00B867FE" w:rsidP="00277729">
            <w:pPr>
              <w:spacing w:after="0" w:line="240" w:lineRule="auto"/>
              <w:jc w:val="right"/>
              <w:rPr>
                <w:rFonts w:ascii="Times New Roman" w:hAnsi="Times New Roman" w:cs="Times New Roman"/>
                <w:b/>
                <w:bCs/>
                <w:color w:val="000000"/>
                <w:sz w:val="28"/>
                <w:szCs w:val="28"/>
              </w:rPr>
            </w:pPr>
            <w:r w:rsidRPr="00B24894">
              <w:rPr>
                <w:rFonts w:ascii="Times New Roman" w:hAnsi="Times New Roman" w:cs="Times New Roman"/>
                <w:b/>
                <w:bCs/>
                <w:color w:val="000000"/>
                <w:sz w:val="28"/>
                <w:szCs w:val="28"/>
              </w:rPr>
              <w:t>13</w:t>
            </w:r>
            <w:r w:rsidR="00277729">
              <w:rPr>
                <w:rFonts w:ascii="Times New Roman" w:hAnsi="Times New Roman" w:cs="Times New Roman"/>
                <w:b/>
                <w:bCs/>
                <w:color w:val="000000"/>
                <w:sz w:val="28"/>
                <w:szCs w:val="28"/>
                <w:lang w:val="en-US"/>
              </w:rPr>
              <w:t>7</w:t>
            </w:r>
            <w:r w:rsidRPr="00B24894">
              <w:rPr>
                <w:rFonts w:ascii="Times New Roman" w:hAnsi="Times New Roman" w:cs="Times New Roman"/>
                <w:b/>
                <w:bCs/>
                <w:color w:val="000000"/>
                <w:sz w:val="28"/>
                <w:szCs w:val="28"/>
              </w:rPr>
              <w:t>.</w:t>
            </w:r>
            <w:r w:rsidR="00277729">
              <w:rPr>
                <w:rFonts w:ascii="Times New Roman" w:hAnsi="Times New Roman" w:cs="Times New Roman"/>
                <w:b/>
                <w:bCs/>
                <w:color w:val="000000"/>
                <w:sz w:val="28"/>
                <w:szCs w:val="28"/>
                <w:lang w:val="en-US"/>
              </w:rPr>
              <w:t>9</w:t>
            </w:r>
            <w:r w:rsidRPr="00B24894">
              <w:rPr>
                <w:rFonts w:ascii="Times New Roman" w:hAnsi="Times New Roman" w:cs="Times New Roman"/>
                <w:b/>
                <w:bCs/>
                <w:color w:val="000000"/>
                <w:sz w:val="28"/>
                <w:szCs w:val="28"/>
              </w:rPr>
              <w:t>00</w:t>
            </w:r>
          </w:p>
        </w:tc>
        <w:tc>
          <w:tcPr>
            <w:tcW w:w="1305" w:type="dxa"/>
            <w:vAlign w:val="center"/>
          </w:tcPr>
          <w:p w14:paraId="0266CE09" w14:textId="77777777" w:rsidR="00B867FE" w:rsidRPr="00B24894" w:rsidRDefault="00B867FE" w:rsidP="001D0260">
            <w:pPr>
              <w:spacing w:after="0" w:line="240" w:lineRule="auto"/>
              <w:jc w:val="right"/>
              <w:rPr>
                <w:rFonts w:ascii="Times New Roman" w:hAnsi="Times New Roman" w:cs="Times New Roman"/>
                <w:b/>
                <w:bCs/>
                <w:color w:val="000000"/>
                <w:sz w:val="28"/>
                <w:szCs w:val="28"/>
              </w:rPr>
            </w:pPr>
            <w:r w:rsidRPr="00B24894">
              <w:rPr>
                <w:rFonts w:ascii="Times New Roman" w:hAnsi="Times New Roman" w:cs="Times New Roman"/>
                <w:b/>
                <w:bCs/>
                <w:color w:val="000000"/>
                <w:sz w:val="28"/>
                <w:szCs w:val="28"/>
              </w:rPr>
              <w:t>5</w:t>
            </w:r>
            <w:r>
              <w:rPr>
                <w:rFonts w:ascii="Times New Roman" w:hAnsi="Times New Roman" w:cs="Times New Roman"/>
                <w:b/>
                <w:bCs/>
                <w:color w:val="000000"/>
                <w:sz w:val="28"/>
                <w:szCs w:val="28"/>
                <w:lang w:val="en-US"/>
              </w:rPr>
              <w:t>6</w:t>
            </w:r>
            <w:r w:rsidRPr="00B24894">
              <w:rPr>
                <w:rFonts w:ascii="Times New Roman" w:hAnsi="Times New Roman" w:cs="Times New Roman"/>
                <w:b/>
                <w:bCs/>
                <w:color w:val="000000"/>
                <w:sz w:val="28"/>
                <w:szCs w:val="28"/>
              </w:rPr>
              <w:t>.201</w:t>
            </w:r>
          </w:p>
        </w:tc>
        <w:tc>
          <w:tcPr>
            <w:tcW w:w="1276" w:type="dxa"/>
            <w:vAlign w:val="center"/>
          </w:tcPr>
          <w:p w14:paraId="3CFAEC09" w14:textId="77777777" w:rsidR="00B867FE" w:rsidRPr="00B24894" w:rsidRDefault="00B867FE" w:rsidP="001D0260">
            <w:pPr>
              <w:spacing w:after="0" w:line="240" w:lineRule="auto"/>
              <w:jc w:val="right"/>
              <w:rPr>
                <w:rFonts w:ascii="Times New Roman" w:hAnsi="Times New Roman" w:cs="Times New Roman"/>
                <w:b/>
                <w:bCs/>
                <w:color w:val="000000"/>
                <w:sz w:val="28"/>
                <w:szCs w:val="28"/>
              </w:rPr>
            </w:pPr>
            <w:r w:rsidRPr="00B24894">
              <w:rPr>
                <w:rFonts w:ascii="Times New Roman" w:hAnsi="Times New Roman" w:cs="Times New Roman"/>
                <w:b/>
                <w:bCs/>
                <w:color w:val="000000"/>
                <w:sz w:val="28"/>
                <w:szCs w:val="28"/>
              </w:rPr>
              <w:t>60.613</w:t>
            </w:r>
          </w:p>
        </w:tc>
      </w:tr>
      <w:tr w:rsidR="00B867FE" w:rsidRPr="005E6404" w14:paraId="3B20B698" w14:textId="77777777" w:rsidTr="001D0260">
        <w:trPr>
          <w:trHeight w:val="747"/>
        </w:trPr>
        <w:tc>
          <w:tcPr>
            <w:tcW w:w="993" w:type="dxa"/>
            <w:vAlign w:val="center"/>
          </w:tcPr>
          <w:p w14:paraId="41D3F949"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7C0F32C5"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Đầu tư trang thiết bị phục vụ chuyển đổi số và Đề án 06 trên địa bàn tỉnh Hà Nam giai đoạn 2024-2025, tầm nhìn đến năm 2030</w:t>
            </w:r>
          </w:p>
        </w:tc>
        <w:tc>
          <w:tcPr>
            <w:tcW w:w="2268" w:type="dxa"/>
            <w:vMerge w:val="restart"/>
            <w:vAlign w:val="center"/>
          </w:tcPr>
          <w:p w14:paraId="6E1B9F48" w14:textId="77777777" w:rsidR="00B867FE" w:rsidRPr="00824979" w:rsidRDefault="00B867FE" w:rsidP="001D0260">
            <w:pPr>
              <w:spacing w:before="60" w:after="60" w:line="240" w:lineRule="auto"/>
              <w:jc w:val="center"/>
              <w:rPr>
                <w:rFonts w:ascii="Times New Roman" w:hAnsi="Times New Roman" w:cs="Times New Roman"/>
                <w:sz w:val="28"/>
                <w:szCs w:val="28"/>
              </w:rPr>
            </w:pPr>
            <w:r w:rsidRPr="00824979">
              <w:rPr>
                <w:rFonts w:ascii="Times New Roman" w:hAnsi="Times New Roman" w:cs="Times New Roman"/>
                <w:sz w:val="28"/>
                <w:szCs w:val="28"/>
              </w:rPr>
              <w:t>Sở Thông tin và Truyền thông</w:t>
            </w:r>
          </w:p>
        </w:tc>
        <w:tc>
          <w:tcPr>
            <w:tcW w:w="1247" w:type="dxa"/>
            <w:vAlign w:val="center"/>
          </w:tcPr>
          <w:p w14:paraId="34BA86C4"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9.500</w:t>
            </w:r>
          </w:p>
        </w:tc>
        <w:tc>
          <w:tcPr>
            <w:tcW w:w="1305" w:type="dxa"/>
            <w:vAlign w:val="center"/>
          </w:tcPr>
          <w:p w14:paraId="72D0DF8C"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tcPr>
          <w:p w14:paraId="521CEF9A" w14:textId="77777777" w:rsidR="00B867FE" w:rsidRPr="00824979" w:rsidRDefault="00B867FE" w:rsidP="001D0260">
            <w:pPr>
              <w:spacing w:before="60" w:after="60" w:line="240" w:lineRule="auto"/>
              <w:jc w:val="center"/>
              <w:rPr>
                <w:rFonts w:ascii="Times New Roman" w:hAnsi="Times New Roman" w:cs="Times New Roman"/>
                <w:sz w:val="28"/>
                <w:szCs w:val="28"/>
              </w:rPr>
            </w:pPr>
          </w:p>
        </w:tc>
      </w:tr>
      <w:tr w:rsidR="00B867FE" w:rsidRPr="005E6404" w14:paraId="0AEAFEBA" w14:textId="77777777" w:rsidTr="001D0260">
        <w:trPr>
          <w:trHeight w:val="431"/>
        </w:trPr>
        <w:tc>
          <w:tcPr>
            <w:tcW w:w="993" w:type="dxa"/>
            <w:vAlign w:val="center"/>
          </w:tcPr>
          <w:p w14:paraId="7109C247"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1E6F0E90"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Xây dựng Quy hoạch hạ tầng kỹ thuật viễn thông thụ động tỉnh Hà Nam</w:t>
            </w:r>
          </w:p>
        </w:tc>
        <w:tc>
          <w:tcPr>
            <w:tcW w:w="2268" w:type="dxa"/>
            <w:vMerge/>
            <w:vAlign w:val="center"/>
          </w:tcPr>
          <w:p w14:paraId="258E6C07" w14:textId="77777777" w:rsidR="00B867FE" w:rsidRPr="00824979" w:rsidRDefault="00B867FE" w:rsidP="001D0260">
            <w:pPr>
              <w:spacing w:before="60" w:after="60" w:line="240" w:lineRule="auto"/>
              <w:jc w:val="center"/>
              <w:rPr>
                <w:rFonts w:ascii="Times New Roman" w:hAnsi="Times New Roman" w:cs="Times New Roman"/>
                <w:sz w:val="28"/>
                <w:szCs w:val="28"/>
              </w:rPr>
            </w:pPr>
          </w:p>
        </w:tc>
        <w:tc>
          <w:tcPr>
            <w:tcW w:w="1247" w:type="dxa"/>
          </w:tcPr>
          <w:p w14:paraId="63D3077B"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31D2E9B4"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952</w:t>
            </w:r>
          </w:p>
        </w:tc>
        <w:tc>
          <w:tcPr>
            <w:tcW w:w="1276" w:type="dxa"/>
          </w:tcPr>
          <w:p w14:paraId="035C6713" w14:textId="77777777" w:rsidR="00B867FE" w:rsidRPr="00824979" w:rsidRDefault="00B867FE" w:rsidP="001D0260">
            <w:pPr>
              <w:spacing w:before="60" w:after="60" w:line="240" w:lineRule="auto"/>
              <w:jc w:val="center"/>
              <w:rPr>
                <w:rFonts w:ascii="Times New Roman" w:hAnsi="Times New Roman" w:cs="Times New Roman"/>
                <w:sz w:val="28"/>
                <w:szCs w:val="28"/>
              </w:rPr>
            </w:pPr>
          </w:p>
        </w:tc>
      </w:tr>
      <w:tr w:rsidR="00B867FE" w:rsidRPr="005E6404" w14:paraId="3DAE7132" w14:textId="77777777" w:rsidTr="001D0260">
        <w:trPr>
          <w:trHeight w:val="431"/>
        </w:trPr>
        <w:tc>
          <w:tcPr>
            <w:tcW w:w="993" w:type="dxa"/>
            <w:vAlign w:val="center"/>
          </w:tcPr>
          <w:p w14:paraId="743AC93C"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0E46EE53"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Hệ thống chẩm điểm, đánh giá Bộ chỉ số chuyển đổi số của các sở, ban, ngành, UBND các huyện, thị xã, thành phố</w:t>
            </w:r>
          </w:p>
        </w:tc>
        <w:tc>
          <w:tcPr>
            <w:tcW w:w="2268" w:type="dxa"/>
            <w:vMerge/>
            <w:vAlign w:val="center"/>
          </w:tcPr>
          <w:p w14:paraId="52318C71" w14:textId="77777777" w:rsidR="00B867FE" w:rsidRPr="00824979" w:rsidRDefault="00B867FE" w:rsidP="001D0260">
            <w:pPr>
              <w:spacing w:before="60" w:after="60" w:line="240" w:lineRule="auto"/>
              <w:jc w:val="center"/>
              <w:rPr>
                <w:rFonts w:ascii="Times New Roman" w:hAnsi="Times New Roman" w:cs="Times New Roman"/>
                <w:sz w:val="28"/>
                <w:szCs w:val="28"/>
              </w:rPr>
            </w:pPr>
          </w:p>
        </w:tc>
        <w:tc>
          <w:tcPr>
            <w:tcW w:w="1247" w:type="dxa"/>
          </w:tcPr>
          <w:p w14:paraId="51E59DEC"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70E83C86"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1866E00F"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368</w:t>
            </w:r>
          </w:p>
        </w:tc>
      </w:tr>
      <w:tr w:rsidR="00B867FE" w:rsidRPr="005E6404" w14:paraId="151102C9" w14:textId="77777777" w:rsidTr="001D0260">
        <w:trPr>
          <w:trHeight w:val="431"/>
        </w:trPr>
        <w:tc>
          <w:tcPr>
            <w:tcW w:w="993" w:type="dxa"/>
            <w:vAlign w:val="center"/>
          </w:tcPr>
          <w:p w14:paraId="68396B85"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7DDEBDC8"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Hệ thống thông tin nguồn cấp tỉnh</w:t>
            </w:r>
          </w:p>
        </w:tc>
        <w:tc>
          <w:tcPr>
            <w:tcW w:w="2268" w:type="dxa"/>
            <w:vMerge/>
            <w:vAlign w:val="center"/>
          </w:tcPr>
          <w:p w14:paraId="65239425" w14:textId="77777777" w:rsidR="00B867FE" w:rsidRPr="00824979" w:rsidRDefault="00B867FE" w:rsidP="001D0260">
            <w:pPr>
              <w:spacing w:before="60" w:after="60" w:line="240" w:lineRule="auto"/>
              <w:jc w:val="center"/>
              <w:rPr>
                <w:rFonts w:ascii="Times New Roman" w:hAnsi="Times New Roman" w:cs="Times New Roman"/>
                <w:sz w:val="28"/>
                <w:szCs w:val="28"/>
              </w:rPr>
            </w:pPr>
          </w:p>
        </w:tc>
        <w:tc>
          <w:tcPr>
            <w:tcW w:w="1247" w:type="dxa"/>
          </w:tcPr>
          <w:p w14:paraId="20F73E43"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481C5C9E"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0319EFCB"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861</w:t>
            </w:r>
          </w:p>
        </w:tc>
      </w:tr>
      <w:tr w:rsidR="00B867FE" w:rsidRPr="005E6404" w14:paraId="2BBE275E" w14:textId="77777777" w:rsidTr="001D0260">
        <w:trPr>
          <w:trHeight w:val="431"/>
        </w:trPr>
        <w:tc>
          <w:tcPr>
            <w:tcW w:w="993" w:type="dxa"/>
            <w:vAlign w:val="center"/>
          </w:tcPr>
          <w:p w14:paraId="48A489CD"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6B475177"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Hệ thống chuẩn hóa xác thực tập trung (SSO) tỉnh Hà Nam</w:t>
            </w:r>
          </w:p>
        </w:tc>
        <w:tc>
          <w:tcPr>
            <w:tcW w:w="2268" w:type="dxa"/>
            <w:vMerge/>
            <w:vAlign w:val="center"/>
          </w:tcPr>
          <w:p w14:paraId="2A0D33D3" w14:textId="77777777" w:rsidR="00B867FE" w:rsidRPr="00824979" w:rsidRDefault="00B867FE" w:rsidP="001D0260">
            <w:pPr>
              <w:spacing w:before="60" w:after="60" w:line="240" w:lineRule="auto"/>
              <w:jc w:val="center"/>
              <w:rPr>
                <w:rFonts w:ascii="Times New Roman" w:hAnsi="Times New Roman" w:cs="Times New Roman"/>
                <w:sz w:val="28"/>
                <w:szCs w:val="28"/>
              </w:rPr>
            </w:pPr>
          </w:p>
        </w:tc>
        <w:tc>
          <w:tcPr>
            <w:tcW w:w="1247" w:type="dxa"/>
          </w:tcPr>
          <w:p w14:paraId="5789E737"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60780058"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76B2283A"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1.040</w:t>
            </w:r>
          </w:p>
        </w:tc>
      </w:tr>
      <w:tr w:rsidR="00B867FE" w:rsidRPr="005E6404" w14:paraId="69950986" w14:textId="77777777" w:rsidTr="001D0260">
        <w:trPr>
          <w:trHeight w:val="431"/>
        </w:trPr>
        <w:tc>
          <w:tcPr>
            <w:tcW w:w="993" w:type="dxa"/>
            <w:vAlign w:val="center"/>
          </w:tcPr>
          <w:p w14:paraId="38F90303"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43F556F7"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Ứng dụng (APP) công dân số tỉnh Hà Nam</w:t>
            </w:r>
          </w:p>
        </w:tc>
        <w:tc>
          <w:tcPr>
            <w:tcW w:w="2268" w:type="dxa"/>
            <w:vMerge/>
            <w:vAlign w:val="center"/>
          </w:tcPr>
          <w:p w14:paraId="36162982" w14:textId="77777777" w:rsidR="00B867FE" w:rsidRPr="00824979" w:rsidRDefault="00B867FE" w:rsidP="001D0260">
            <w:pPr>
              <w:spacing w:before="60" w:after="60" w:line="240" w:lineRule="auto"/>
              <w:jc w:val="center"/>
              <w:rPr>
                <w:rFonts w:ascii="Times New Roman" w:hAnsi="Times New Roman" w:cs="Times New Roman"/>
                <w:sz w:val="28"/>
                <w:szCs w:val="28"/>
              </w:rPr>
            </w:pPr>
          </w:p>
        </w:tc>
        <w:tc>
          <w:tcPr>
            <w:tcW w:w="1247" w:type="dxa"/>
          </w:tcPr>
          <w:p w14:paraId="0B4329A9"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2AA1EC2C"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20EE1B2B"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1.583</w:t>
            </w:r>
          </w:p>
        </w:tc>
      </w:tr>
      <w:tr w:rsidR="00B867FE" w:rsidRPr="005E6404" w14:paraId="21F016E6" w14:textId="77777777" w:rsidTr="001D0260">
        <w:trPr>
          <w:trHeight w:val="201"/>
        </w:trPr>
        <w:tc>
          <w:tcPr>
            <w:tcW w:w="993" w:type="dxa"/>
            <w:vAlign w:val="center"/>
          </w:tcPr>
          <w:p w14:paraId="159B4FC5" w14:textId="77777777" w:rsidR="00B867FE" w:rsidRPr="00824979" w:rsidRDefault="00B867FE" w:rsidP="00B867FE">
            <w:pPr>
              <w:pStyle w:val="ListParagraph"/>
              <w:numPr>
                <w:ilvl w:val="0"/>
                <w:numId w:val="19"/>
              </w:numPr>
              <w:spacing w:before="20" w:after="20"/>
              <w:ind w:left="0" w:firstLine="284"/>
              <w:contextualSpacing w:val="0"/>
              <w:jc w:val="center"/>
              <w:rPr>
                <w:lang w:val="en-US"/>
              </w:rPr>
            </w:pPr>
          </w:p>
        </w:tc>
        <w:tc>
          <w:tcPr>
            <w:tcW w:w="7229" w:type="dxa"/>
            <w:vAlign w:val="center"/>
          </w:tcPr>
          <w:p w14:paraId="024FF63D" w14:textId="77777777" w:rsidR="00B867FE" w:rsidRPr="00824979" w:rsidRDefault="00B867FE" w:rsidP="001D0260">
            <w:pPr>
              <w:spacing w:before="20" w:after="2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Hệ thống thông tin lắng nghe mạng xã hội</w:t>
            </w:r>
          </w:p>
        </w:tc>
        <w:tc>
          <w:tcPr>
            <w:tcW w:w="2268" w:type="dxa"/>
            <w:vMerge/>
            <w:vAlign w:val="center"/>
          </w:tcPr>
          <w:p w14:paraId="50A62214" w14:textId="77777777" w:rsidR="00B867FE" w:rsidRPr="00824979" w:rsidRDefault="00B867FE" w:rsidP="001D0260">
            <w:pPr>
              <w:spacing w:before="20" w:after="20" w:line="240" w:lineRule="auto"/>
              <w:jc w:val="center"/>
              <w:rPr>
                <w:rFonts w:ascii="Times New Roman" w:hAnsi="Times New Roman" w:cs="Times New Roman"/>
                <w:sz w:val="28"/>
                <w:szCs w:val="28"/>
              </w:rPr>
            </w:pPr>
          </w:p>
        </w:tc>
        <w:tc>
          <w:tcPr>
            <w:tcW w:w="1247" w:type="dxa"/>
          </w:tcPr>
          <w:p w14:paraId="107641A5" w14:textId="77777777" w:rsidR="00B867FE" w:rsidRPr="00824979" w:rsidRDefault="00B867FE" w:rsidP="001D0260">
            <w:pPr>
              <w:spacing w:before="20" w:after="20" w:line="240" w:lineRule="auto"/>
              <w:jc w:val="right"/>
              <w:rPr>
                <w:rFonts w:ascii="Times New Roman" w:hAnsi="Times New Roman" w:cs="Times New Roman"/>
                <w:sz w:val="28"/>
                <w:szCs w:val="28"/>
              </w:rPr>
            </w:pPr>
          </w:p>
        </w:tc>
        <w:tc>
          <w:tcPr>
            <w:tcW w:w="1305" w:type="dxa"/>
            <w:vAlign w:val="center"/>
          </w:tcPr>
          <w:p w14:paraId="23C12265" w14:textId="77777777" w:rsidR="00B867FE" w:rsidRPr="00824979" w:rsidRDefault="00B867FE" w:rsidP="001D0260">
            <w:pPr>
              <w:spacing w:before="20" w:after="20" w:line="240" w:lineRule="auto"/>
              <w:jc w:val="right"/>
              <w:rPr>
                <w:rFonts w:ascii="Times New Roman" w:hAnsi="Times New Roman" w:cs="Times New Roman"/>
                <w:sz w:val="28"/>
                <w:szCs w:val="28"/>
              </w:rPr>
            </w:pPr>
          </w:p>
        </w:tc>
        <w:tc>
          <w:tcPr>
            <w:tcW w:w="1276" w:type="dxa"/>
            <w:vAlign w:val="center"/>
          </w:tcPr>
          <w:p w14:paraId="43515329" w14:textId="77777777" w:rsidR="00B867FE" w:rsidRPr="00824979" w:rsidRDefault="00B867FE" w:rsidP="001D0260">
            <w:pPr>
              <w:spacing w:before="20" w:after="2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705</w:t>
            </w:r>
          </w:p>
        </w:tc>
      </w:tr>
      <w:tr w:rsidR="00B867FE" w:rsidRPr="005E6404" w14:paraId="186EF4F2" w14:textId="77777777" w:rsidTr="001D0260">
        <w:trPr>
          <w:trHeight w:val="70"/>
        </w:trPr>
        <w:tc>
          <w:tcPr>
            <w:tcW w:w="993" w:type="dxa"/>
            <w:vAlign w:val="center"/>
          </w:tcPr>
          <w:p w14:paraId="12AB4894" w14:textId="77777777" w:rsidR="00B867FE" w:rsidRPr="00824979" w:rsidRDefault="00B867FE" w:rsidP="00B867FE">
            <w:pPr>
              <w:pStyle w:val="ListParagraph"/>
              <w:numPr>
                <w:ilvl w:val="0"/>
                <w:numId w:val="19"/>
              </w:numPr>
              <w:spacing w:before="40" w:after="40"/>
              <w:ind w:left="0" w:firstLine="284"/>
              <w:contextualSpacing w:val="0"/>
              <w:jc w:val="center"/>
              <w:rPr>
                <w:lang w:val="en-US"/>
              </w:rPr>
            </w:pPr>
          </w:p>
        </w:tc>
        <w:tc>
          <w:tcPr>
            <w:tcW w:w="7229" w:type="dxa"/>
            <w:vAlign w:val="center"/>
          </w:tcPr>
          <w:p w14:paraId="500C1322"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Kho dữ liệu dùng chung và Cổng dữ liệu mở tỉnh Hà Nam</w:t>
            </w:r>
          </w:p>
        </w:tc>
        <w:tc>
          <w:tcPr>
            <w:tcW w:w="2268" w:type="dxa"/>
            <w:vMerge/>
            <w:vAlign w:val="center"/>
          </w:tcPr>
          <w:p w14:paraId="7A46D01F" w14:textId="77777777" w:rsidR="00B867FE" w:rsidRPr="00824979" w:rsidRDefault="00B867FE" w:rsidP="001D0260">
            <w:pPr>
              <w:spacing w:before="40" w:after="40" w:line="240" w:lineRule="auto"/>
              <w:jc w:val="center"/>
              <w:rPr>
                <w:rFonts w:ascii="Times New Roman" w:hAnsi="Times New Roman" w:cs="Times New Roman"/>
                <w:sz w:val="28"/>
                <w:szCs w:val="28"/>
              </w:rPr>
            </w:pPr>
          </w:p>
        </w:tc>
        <w:tc>
          <w:tcPr>
            <w:tcW w:w="1247" w:type="dxa"/>
          </w:tcPr>
          <w:p w14:paraId="09AB2E20"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071534A8"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276" w:type="dxa"/>
            <w:vAlign w:val="center"/>
          </w:tcPr>
          <w:p w14:paraId="5391B8E4"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3.915</w:t>
            </w:r>
          </w:p>
        </w:tc>
      </w:tr>
      <w:tr w:rsidR="00B867FE" w:rsidRPr="005E6404" w14:paraId="5018BEE3" w14:textId="77777777" w:rsidTr="001D0260">
        <w:trPr>
          <w:trHeight w:val="70"/>
        </w:trPr>
        <w:tc>
          <w:tcPr>
            <w:tcW w:w="993" w:type="dxa"/>
            <w:vAlign w:val="center"/>
          </w:tcPr>
          <w:p w14:paraId="73B7B3E3" w14:textId="77777777" w:rsidR="00B867FE" w:rsidRPr="00824979" w:rsidRDefault="00B867FE" w:rsidP="00B867FE">
            <w:pPr>
              <w:pStyle w:val="ListParagraph"/>
              <w:numPr>
                <w:ilvl w:val="0"/>
                <w:numId w:val="19"/>
              </w:numPr>
              <w:spacing w:before="40" w:after="40"/>
              <w:ind w:left="0" w:firstLine="284"/>
              <w:contextualSpacing w:val="0"/>
              <w:jc w:val="center"/>
              <w:rPr>
                <w:lang w:val="en-US"/>
              </w:rPr>
            </w:pPr>
          </w:p>
        </w:tc>
        <w:tc>
          <w:tcPr>
            <w:tcW w:w="7229" w:type="dxa"/>
            <w:vAlign w:val="center"/>
          </w:tcPr>
          <w:p w14:paraId="697D12B5" w14:textId="77777777" w:rsidR="00B867FE" w:rsidRPr="00CE6983" w:rsidRDefault="00B867FE" w:rsidP="001D0260">
            <w:pPr>
              <w:spacing w:before="40" w:after="4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Số hóa kết quả giải quyết thủ tục hành chính còn hiệu lực</w:t>
            </w:r>
          </w:p>
        </w:tc>
        <w:tc>
          <w:tcPr>
            <w:tcW w:w="2268" w:type="dxa"/>
            <w:vMerge/>
            <w:vAlign w:val="center"/>
          </w:tcPr>
          <w:p w14:paraId="7E43A4B5" w14:textId="77777777" w:rsidR="00B867FE" w:rsidRPr="00824979" w:rsidRDefault="00B867FE" w:rsidP="001D0260">
            <w:pPr>
              <w:spacing w:before="40" w:after="40" w:line="240" w:lineRule="auto"/>
              <w:jc w:val="center"/>
              <w:rPr>
                <w:rFonts w:ascii="Times New Roman" w:hAnsi="Times New Roman" w:cs="Times New Roman"/>
                <w:sz w:val="28"/>
                <w:szCs w:val="28"/>
              </w:rPr>
            </w:pPr>
          </w:p>
        </w:tc>
        <w:tc>
          <w:tcPr>
            <w:tcW w:w="1247" w:type="dxa"/>
          </w:tcPr>
          <w:p w14:paraId="0412B6BC"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5CF8EAE4" w14:textId="77777777" w:rsidR="00B867FE" w:rsidRPr="00CE6983" w:rsidRDefault="00B867FE" w:rsidP="001D0260">
            <w:pPr>
              <w:spacing w:before="40" w:after="4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1.000</w:t>
            </w:r>
          </w:p>
        </w:tc>
        <w:tc>
          <w:tcPr>
            <w:tcW w:w="1276" w:type="dxa"/>
            <w:vAlign w:val="center"/>
          </w:tcPr>
          <w:p w14:paraId="54580731"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p>
        </w:tc>
      </w:tr>
      <w:tr w:rsidR="00B867FE" w:rsidRPr="005E6404" w14:paraId="7004868D" w14:textId="77777777" w:rsidTr="001D0260">
        <w:trPr>
          <w:trHeight w:val="673"/>
        </w:trPr>
        <w:tc>
          <w:tcPr>
            <w:tcW w:w="993" w:type="dxa"/>
            <w:vAlign w:val="center"/>
          </w:tcPr>
          <w:p w14:paraId="605FED5E" w14:textId="77777777" w:rsidR="00B867FE" w:rsidRPr="00824979" w:rsidRDefault="00B867FE" w:rsidP="00B867FE">
            <w:pPr>
              <w:pStyle w:val="ListParagraph"/>
              <w:numPr>
                <w:ilvl w:val="0"/>
                <w:numId w:val="19"/>
              </w:numPr>
              <w:spacing w:before="40" w:after="40"/>
              <w:ind w:left="0" w:firstLine="284"/>
              <w:contextualSpacing w:val="0"/>
              <w:jc w:val="center"/>
              <w:rPr>
                <w:lang w:val="en-US"/>
              </w:rPr>
            </w:pPr>
          </w:p>
        </w:tc>
        <w:tc>
          <w:tcPr>
            <w:tcW w:w="7229" w:type="dxa"/>
            <w:vAlign w:val="center"/>
          </w:tcPr>
          <w:p w14:paraId="5B22265C"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sz w:val="28"/>
                <w:szCs w:val="28"/>
              </w:rPr>
              <w:t>Nền tảng trợ lý ảo GenAI tích hợp với Hệ thống thông tin giải quyết thủ tục hành chính hỗ trợ người dân và doanh nghiệp</w:t>
            </w:r>
          </w:p>
        </w:tc>
        <w:tc>
          <w:tcPr>
            <w:tcW w:w="2268" w:type="dxa"/>
            <w:vMerge/>
            <w:vAlign w:val="center"/>
          </w:tcPr>
          <w:p w14:paraId="482670E3" w14:textId="77777777" w:rsidR="00B867FE" w:rsidRPr="00824979" w:rsidRDefault="00B867FE" w:rsidP="001D0260">
            <w:pPr>
              <w:spacing w:before="40" w:after="40" w:line="240" w:lineRule="auto"/>
              <w:jc w:val="center"/>
              <w:rPr>
                <w:rFonts w:ascii="Times New Roman" w:hAnsi="Times New Roman" w:cs="Times New Roman"/>
                <w:sz w:val="28"/>
                <w:szCs w:val="28"/>
              </w:rPr>
            </w:pPr>
          </w:p>
        </w:tc>
        <w:tc>
          <w:tcPr>
            <w:tcW w:w="1247" w:type="dxa"/>
          </w:tcPr>
          <w:p w14:paraId="05C589AA"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063EE008"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276" w:type="dxa"/>
            <w:vAlign w:val="center"/>
          </w:tcPr>
          <w:p w14:paraId="352538E5"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1.000</w:t>
            </w:r>
          </w:p>
        </w:tc>
      </w:tr>
      <w:tr w:rsidR="00B867FE" w:rsidRPr="005E6404" w14:paraId="51A63EB9" w14:textId="77777777" w:rsidTr="001D0260">
        <w:trPr>
          <w:trHeight w:val="70"/>
        </w:trPr>
        <w:tc>
          <w:tcPr>
            <w:tcW w:w="993" w:type="dxa"/>
            <w:vAlign w:val="center"/>
          </w:tcPr>
          <w:p w14:paraId="78AAB57F" w14:textId="77777777" w:rsidR="00B867FE" w:rsidRPr="00824979" w:rsidRDefault="00B867FE" w:rsidP="00B867FE">
            <w:pPr>
              <w:pStyle w:val="ListParagraph"/>
              <w:numPr>
                <w:ilvl w:val="0"/>
                <w:numId w:val="19"/>
              </w:numPr>
              <w:spacing w:before="40" w:after="40"/>
              <w:ind w:left="0" w:firstLine="284"/>
              <w:contextualSpacing w:val="0"/>
              <w:jc w:val="center"/>
              <w:rPr>
                <w:lang w:val="en-US"/>
              </w:rPr>
            </w:pPr>
          </w:p>
        </w:tc>
        <w:tc>
          <w:tcPr>
            <w:tcW w:w="7229" w:type="dxa"/>
            <w:vAlign w:val="center"/>
          </w:tcPr>
          <w:p w14:paraId="4801C717"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sz w:val="28"/>
                <w:szCs w:val="28"/>
              </w:rPr>
              <w:t>Nền tảng trợ lý ảo cho cán bộ, công chức</w:t>
            </w:r>
          </w:p>
        </w:tc>
        <w:tc>
          <w:tcPr>
            <w:tcW w:w="2268" w:type="dxa"/>
            <w:vMerge/>
            <w:vAlign w:val="center"/>
          </w:tcPr>
          <w:p w14:paraId="073FA43C" w14:textId="77777777" w:rsidR="00B867FE" w:rsidRPr="00824979" w:rsidRDefault="00B867FE" w:rsidP="001D0260">
            <w:pPr>
              <w:spacing w:before="40" w:after="40" w:line="240" w:lineRule="auto"/>
              <w:jc w:val="center"/>
              <w:rPr>
                <w:rFonts w:ascii="Times New Roman" w:hAnsi="Times New Roman" w:cs="Times New Roman"/>
                <w:sz w:val="28"/>
                <w:szCs w:val="28"/>
              </w:rPr>
            </w:pPr>
          </w:p>
        </w:tc>
        <w:tc>
          <w:tcPr>
            <w:tcW w:w="1247" w:type="dxa"/>
          </w:tcPr>
          <w:p w14:paraId="2F8C5456"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358C261C"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276" w:type="dxa"/>
            <w:vAlign w:val="center"/>
          </w:tcPr>
          <w:p w14:paraId="5C9EC2DB"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2.000</w:t>
            </w:r>
          </w:p>
        </w:tc>
      </w:tr>
      <w:tr w:rsidR="00B867FE" w:rsidRPr="005E6404" w14:paraId="7C6EE026" w14:textId="77777777" w:rsidTr="001D0260">
        <w:tc>
          <w:tcPr>
            <w:tcW w:w="993" w:type="dxa"/>
            <w:vAlign w:val="center"/>
          </w:tcPr>
          <w:p w14:paraId="71C12003" w14:textId="77777777" w:rsidR="00B867FE" w:rsidRPr="00824979" w:rsidRDefault="00B867FE" w:rsidP="00B867FE">
            <w:pPr>
              <w:pStyle w:val="ListParagraph"/>
              <w:numPr>
                <w:ilvl w:val="0"/>
                <w:numId w:val="19"/>
              </w:numPr>
              <w:spacing w:before="40" w:after="40"/>
              <w:ind w:left="0" w:firstLine="284"/>
              <w:contextualSpacing w:val="0"/>
              <w:jc w:val="center"/>
              <w:rPr>
                <w:lang w:val="en-US"/>
              </w:rPr>
            </w:pPr>
          </w:p>
        </w:tc>
        <w:tc>
          <w:tcPr>
            <w:tcW w:w="7229" w:type="dxa"/>
            <w:vAlign w:val="center"/>
          </w:tcPr>
          <w:p w14:paraId="18F60702" w14:textId="77777777" w:rsidR="00B867FE" w:rsidRPr="004B581D" w:rsidRDefault="00B867FE" w:rsidP="001D0260">
            <w:pPr>
              <w:spacing w:before="40" w:after="40" w:line="240" w:lineRule="auto"/>
              <w:jc w:val="both"/>
              <w:rPr>
                <w:rFonts w:ascii="Times New Roman" w:hAnsi="Times New Roman" w:cs="Times New Roman"/>
                <w:spacing w:val="-8"/>
                <w:sz w:val="28"/>
                <w:szCs w:val="28"/>
              </w:rPr>
            </w:pPr>
            <w:r w:rsidRPr="004B581D">
              <w:rPr>
                <w:rFonts w:ascii="Times New Roman" w:hAnsi="Times New Roman" w:cs="Times New Roman"/>
                <w:spacing w:val="-8"/>
                <w:sz w:val="28"/>
                <w:szCs w:val="28"/>
              </w:rPr>
              <w:t>Hệ thống quản lý và cơ sở dữ liệu ngành thông tin và truyền thông</w:t>
            </w:r>
          </w:p>
        </w:tc>
        <w:tc>
          <w:tcPr>
            <w:tcW w:w="2268" w:type="dxa"/>
            <w:vMerge/>
            <w:vAlign w:val="center"/>
          </w:tcPr>
          <w:p w14:paraId="31778B34" w14:textId="77777777" w:rsidR="00B867FE" w:rsidRPr="00824979" w:rsidRDefault="00B867FE" w:rsidP="001D0260">
            <w:pPr>
              <w:spacing w:before="40" w:after="40" w:line="240" w:lineRule="auto"/>
              <w:jc w:val="center"/>
              <w:rPr>
                <w:rFonts w:ascii="Times New Roman" w:hAnsi="Times New Roman" w:cs="Times New Roman"/>
                <w:sz w:val="28"/>
                <w:szCs w:val="28"/>
              </w:rPr>
            </w:pPr>
          </w:p>
        </w:tc>
        <w:tc>
          <w:tcPr>
            <w:tcW w:w="1247" w:type="dxa"/>
          </w:tcPr>
          <w:p w14:paraId="52241B90"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4E423CB4"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276" w:type="dxa"/>
            <w:vAlign w:val="center"/>
          </w:tcPr>
          <w:p w14:paraId="5E1F939D"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2.185</w:t>
            </w:r>
          </w:p>
        </w:tc>
      </w:tr>
      <w:tr w:rsidR="00B867FE" w:rsidRPr="005E6404" w14:paraId="1F5813AE" w14:textId="77777777" w:rsidTr="001D0260">
        <w:tc>
          <w:tcPr>
            <w:tcW w:w="993" w:type="dxa"/>
            <w:vAlign w:val="center"/>
          </w:tcPr>
          <w:p w14:paraId="449A0425" w14:textId="77777777" w:rsidR="00B867FE" w:rsidRPr="00824979" w:rsidRDefault="00B867FE" w:rsidP="00B867FE">
            <w:pPr>
              <w:pStyle w:val="ListParagraph"/>
              <w:numPr>
                <w:ilvl w:val="0"/>
                <w:numId w:val="19"/>
              </w:numPr>
              <w:spacing w:before="40" w:after="40"/>
              <w:ind w:left="0" w:firstLine="284"/>
              <w:contextualSpacing w:val="0"/>
              <w:jc w:val="center"/>
              <w:rPr>
                <w:lang w:val="en-US"/>
              </w:rPr>
            </w:pPr>
          </w:p>
        </w:tc>
        <w:tc>
          <w:tcPr>
            <w:tcW w:w="7229" w:type="dxa"/>
            <w:vAlign w:val="center"/>
          </w:tcPr>
          <w:p w14:paraId="639DE079"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sz w:val="28"/>
                <w:szCs w:val="28"/>
              </w:rPr>
              <w:t>Bản quyền phần mềm phòng, chống mã độc cho máy tính của các cơ quan, đơn vị</w:t>
            </w:r>
          </w:p>
        </w:tc>
        <w:tc>
          <w:tcPr>
            <w:tcW w:w="2268" w:type="dxa"/>
            <w:vMerge/>
            <w:vAlign w:val="center"/>
          </w:tcPr>
          <w:p w14:paraId="3AB9646A" w14:textId="77777777" w:rsidR="00B867FE" w:rsidRPr="00824979" w:rsidRDefault="00B867FE" w:rsidP="001D0260">
            <w:pPr>
              <w:spacing w:before="40" w:after="40" w:line="240" w:lineRule="auto"/>
              <w:jc w:val="center"/>
              <w:rPr>
                <w:rFonts w:ascii="Times New Roman" w:hAnsi="Times New Roman" w:cs="Times New Roman"/>
                <w:sz w:val="28"/>
                <w:szCs w:val="28"/>
              </w:rPr>
            </w:pPr>
          </w:p>
        </w:tc>
        <w:tc>
          <w:tcPr>
            <w:tcW w:w="1247" w:type="dxa"/>
          </w:tcPr>
          <w:p w14:paraId="754E03E8"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4CF8CD79"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276" w:type="dxa"/>
            <w:vAlign w:val="center"/>
          </w:tcPr>
          <w:p w14:paraId="7FEF6DE6"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2.500</w:t>
            </w:r>
          </w:p>
        </w:tc>
      </w:tr>
      <w:tr w:rsidR="00B867FE" w:rsidRPr="005E6404" w14:paraId="71E243A1" w14:textId="77777777" w:rsidTr="001D0260">
        <w:trPr>
          <w:trHeight w:val="94"/>
        </w:trPr>
        <w:tc>
          <w:tcPr>
            <w:tcW w:w="993" w:type="dxa"/>
            <w:vAlign w:val="center"/>
          </w:tcPr>
          <w:p w14:paraId="10F7CF42" w14:textId="77777777" w:rsidR="00B867FE" w:rsidRPr="00824979" w:rsidRDefault="00B867FE" w:rsidP="00B867FE">
            <w:pPr>
              <w:pStyle w:val="ListParagraph"/>
              <w:numPr>
                <w:ilvl w:val="0"/>
                <w:numId w:val="19"/>
              </w:numPr>
              <w:spacing w:before="40" w:after="40"/>
              <w:ind w:left="0" w:firstLine="284"/>
              <w:contextualSpacing w:val="0"/>
              <w:jc w:val="center"/>
              <w:rPr>
                <w:lang w:val="en-US"/>
              </w:rPr>
            </w:pPr>
          </w:p>
        </w:tc>
        <w:tc>
          <w:tcPr>
            <w:tcW w:w="7229" w:type="dxa"/>
            <w:vAlign w:val="center"/>
          </w:tcPr>
          <w:p w14:paraId="0DD6D0AD"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sz w:val="28"/>
                <w:szCs w:val="28"/>
              </w:rPr>
              <w:t>Nâng cấp Cổng Thông tin điện tử tỉnh Hà Nam</w:t>
            </w:r>
          </w:p>
        </w:tc>
        <w:tc>
          <w:tcPr>
            <w:tcW w:w="2268" w:type="dxa"/>
            <w:vMerge/>
            <w:vAlign w:val="center"/>
          </w:tcPr>
          <w:p w14:paraId="05102B15" w14:textId="77777777" w:rsidR="00B867FE" w:rsidRPr="00824979" w:rsidRDefault="00B867FE" w:rsidP="001D0260">
            <w:pPr>
              <w:spacing w:before="40" w:after="40" w:line="240" w:lineRule="auto"/>
              <w:jc w:val="center"/>
              <w:rPr>
                <w:rFonts w:ascii="Times New Roman" w:hAnsi="Times New Roman" w:cs="Times New Roman"/>
                <w:sz w:val="28"/>
                <w:szCs w:val="28"/>
              </w:rPr>
            </w:pPr>
          </w:p>
        </w:tc>
        <w:tc>
          <w:tcPr>
            <w:tcW w:w="1247" w:type="dxa"/>
          </w:tcPr>
          <w:p w14:paraId="58517AE0"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48E3D0B2"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276" w:type="dxa"/>
            <w:vAlign w:val="center"/>
          </w:tcPr>
          <w:p w14:paraId="66CA1707"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2.000</w:t>
            </w:r>
          </w:p>
        </w:tc>
      </w:tr>
      <w:tr w:rsidR="00B867FE" w:rsidRPr="005E6404" w14:paraId="32830C24" w14:textId="77777777" w:rsidTr="001D0260">
        <w:trPr>
          <w:trHeight w:val="70"/>
        </w:trPr>
        <w:tc>
          <w:tcPr>
            <w:tcW w:w="993" w:type="dxa"/>
            <w:vAlign w:val="center"/>
          </w:tcPr>
          <w:p w14:paraId="10495A66" w14:textId="77777777" w:rsidR="00B867FE" w:rsidRPr="00824979" w:rsidRDefault="00B867FE" w:rsidP="00B867FE">
            <w:pPr>
              <w:pStyle w:val="ListParagraph"/>
              <w:numPr>
                <w:ilvl w:val="0"/>
                <w:numId w:val="19"/>
              </w:numPr>
              <w:spacing w:before="40" w:after="40"/>
              <w:ind w:left="0" w:firstLine="284"/>
              <w:contextualSpacing w:val="0"/>
              <w:jc w:val="center"/>
              <w:rPr>
                <w:lang w:val="en-US"/>
              </w:rPr>
            </w:pPr>
          </w:p>
        </w:tc>
        <w:tc>
          <w:tcPr>
            <w:tcW w:w="7229" w:type="dxa"/>
            <w:vAlign w:val="center"/>
          </w:tcPr>
          <w:p w14:paraId="691DA589"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Cơ sở dữ liệu về Giá trên địa bàn tỉnh Hà Nam</w:t>
            </w:r>
          </w:p>
        </w:tc>
        <w:tc>
          <w:tcPr>
            <w:tcW w:w="2268" w:type="dxa"/>
            <w:vAlign w:val="center"/>
          </w:tcPr>
          <w:p w14:paraId="31647899" w14:textId="77777777" w:rsidR="00B867FE" w:rsidRPr="00824979" w:rsidRDefault="00B867FE" w:rsidP="001D0260">
            <w:pPr>
              <w:spacing w:before="40" w:after="40" w:line="240" w:lineRule="auto"/>
              <w:jc w:val="center"/>
              <w:rPr>
                <w:rFonts w:ascii="Times New Roman" w:hAnsi="Times New Roman" w:cs="Times New Roman"/>
                <w:color w:val="000000"/>
                <w:sz w:val="28"/>
                <w:szCs w:val="28"/>
              </w:rPr>
            </w:pPr>
            <w:r w:rsidRPr="00824979">
              <w:rPr>
                <w:rFonts w:ascii="Times New Roman" w:hAnsi="Times New Roman" w:cs="Times New Roman"/>
                <w:color w:val="000000"/>
                <w:sz w:val="28"/>
                <w:szCs w:val="28"/>
              </w:rPr>
              <w:t>Sở Tài chính</w:t>
            </w:r>
          </w:p>
        </w:tc>
        <w:tc>
          <w:tcPr>
            <w:tcW w:w="1247" w:type="dxa"/>
            <w:vAlign w:val="center"/>
          </w:tcPr>
          <w:p w14:paraId="76735AC6"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426E4BED"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2.850</w:t>
            </w:r>
          </w:p>
        </w:tc>
        <w:tc>
          <w:tcPr>
            <w:tcW w:w="1276" w:type="dxa"/>
            <w:vAlign w:val="center"/>
          </w:tcPr>
          <w:p w14:paraId="1C638F74" w14:textId="77777777" w:rsidR="00B867FE" w:rsidRPr="00824979" w:rsidRDefault="00B867FE" w:rsidP="001D0260">
            <w:pPr>
              <w:spacing w:before="40" w:after="40" w:line="240" w:lineRule="auto"/>
              <w:jc w:val="right"/>
              <w:rPr>
                <w:rFonts w:ascii="Times New Roman" w:hAnsi="Times New Roman" w:cs="Times New Roman"/>
                <w:sz w:val="28"/>
                <w:szCs w:val="28"/>
              </w:rPr>
            </w:pPr>
          </w:p>
        </w:tc>
      </w:tr>
      <w:tr w:rsidR="00B867FE" w:rsidRPr="005E6404" w14:paraId="5685C197" w14:textId="77777777" w:rsidTr="001D0260">
        <w:tc>
          <w:tcPr>
            <w:tcW w:w="993" w:type="dxa"/>
            <w:vAlign w:val="center"/>
          </w:tcPr>
          <w:p w14:paraId="687580FD" w14:textId="77777777" w:rsidR="00B867FE" w:rsidRPr="00824979" w:rsidRDefault="00B867FE" w:rsidP="00B867FE">
            <w:pPr>
              <w:pStyle w:val="ListParagraph"/>
              <w:numPr>
                <w:ilvl w:val="0"/>
                <w:numId w:val="19"/>
              </w:numPr>
              <w:spacing w:before="40" w:after="40"/>
              <w:ind w:left="0" w:firstLine="284"/>
              <w:contextualSpacing w:val="0"/>
              <w:jc w:val="center"/>
              <w:rPr>
                <w:lang w:val="en-US"/>
              </w:rPr>
            </w:pPr>
          </w:p>
        </w:tc>
        <w:tc>
          <w:tcPr>
            <w:tcW w:w="7229" w:type="dxa"/>
            <w:vAlign w:val="center"/>
          </w:tcPr>
          <w:p w14:paraId="7EE267C9"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sz w:val="28"/>
                <w:szCs w:val="28"/>
              </w:rPr>
              <w:t>Hệ thống thông tin cơ sở dữ liệu chuyên ngành nông nghiệp và phát triển nông thôn</w:t>
            </w:r>
          </w:p>
        </w:tc>
        <w:tc>
          <w:tcPr>
            <w:tcW w:w="2268" w:type="dxa"/>
            <w:vAlign w:val="center"/>
          </w:tcPr>
          <w:p w14:paraId="4EB49037" w14:textId="77777777" w:rsidR="00B867FE" w:rsidRPr="00824979" w:rsidRDefault="00B867FE" w:rsidP="001D0260">
            <w:pPr>
              <w:spacing w:before="40" w:after="40" w:line="240" w:lineRule="auto"/>
              <w:jc w:val="center"/>
              <w:rPr>
                <w:rFonts w:ascii="Times New Roman" w:hAnsi="Times New Roman" w:cs="Times New Roman"/>
                <w:sz w:val="28"/>
                <w:szCs w:val="28"/>
              </w:rPr>
            </w:pPr>
            <w:r w:rsidRPr="00824979">
              <w:rPr>
                <w:rFonts w:ascii="Times New Roman" w:hAnsi="Times New Roman" w:cs="Times New Roman"/>
                <w:sz w:val="28"/>
                <w:szCs w:val="28"/>
              </w:rPr>
              <w:t>Sở Nông nghiệp và Phát triển nông thôn</w:t>
            </w:r>
          </w:p>
        </w:tc>
        <w:tc>
          <w:tcPr>
            <w:tcW w:w="1247" w:type="dxa"/>
          </w:tcPr>
          <w:p w14:paraId="000D741D"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1F2C1FC1"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276" w:type="dxa"/>
            <w:vAlign w:val="center"/>
          </w:tcPr>
          <w:p w14:paraId="7ACAF0D3"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2.915</w:t>
            </w:r>
          </w:p>
        </w:tc>
      </w:tr>
      <w:tr w:rsidR="00B867FE" w:rsidRPr="005E6404" w14:paraId="51DEFB91" w14:textId="77777777" w:rsidTr="001D0260">
        <w:tc>
          <w:tcPr>
            <w:tcW w:w="993" w:type="dxa"/>
            <w:vAlign w:val="center"/>
          </w:tcPr>
          <w:p w14:paraId="6460B045" w14:textId="77777777" w:rsidR="00B867FE" w:rsidRPr="00824979" w:rsidRDefault="00B867FE" w:rsidP="00B867FE">
            <w:pPr>
              <w:pStyle w:val="ListParagraph"/>
              <w:numPr>
                <w:ilvl w:val="0"/>
                <w:numId w:val="19"/>
              </w:numPr>
              <w:spacing w:before="40" w:after="40"/>
              <w:ind w:left="0" w:firstLine="284"/>
              <w:contextualSpacing w:val="0"/>
              <w:jc w:val="center"/>
              <w:rPr>
                <w:lang w:val="en-US"/>
              </w:rPr>
            </w:pPr>
          </w:p>
        </w:tc>
        <w:tc>
          <w:tcPr>
            <w:tcW w:w="7229" w:type="dxa"/>
            <w:vAlign w:val="center"/>
          </w:tcPr>
          <w:p w14:paraId="6C572EEA" w14:textId="77777777" w:rsidR="00B867FE" w:rsidRPr="004B581D" w:rsidRDefault="00B867FE" w:rsidP="001D0260">
            <w:pPr>
              <w:spacing w:before="40" w:after="40" w:line="240" w:lineRule="auto"/>
              <w:jc w:val="both"/>
              <w:rPr>
                <w:rFonts w:ascii="Times New Roman" w:hAnsi="Times New Roman" w:cs="Times New Roman"/>
                <w:bCs/>
                <w:color w:val="000000"/>
                <w:sz w:val="28"/>
                <w:szCs w:val="28"/>
                <w:shd w:val="clear" w:color="auto" w:fill="FFFFFF"/>
                <w:lang w:val="fr-FR"/>
              </w:rPr>
            </w:pPr>
            <w:r w:rsidRPr="004B581D">
              <w:rPr>
                <w:rFonts w:ascii="Times New Roman" w:hAnsi="Times New Roman" w:cs="Times New Roman"/>
                <w:bCs/>
                <w:color w:val="000000"/>
                <w:sz w:val="28"/>
                <w:szCs w:val="28"/>
                <w:shd w:val="clear" w:color="auto" w:fill="FFFFFF"/>
                <w:lang w:val="fr-FR"/>
              </w:rPr>
              <w:t>Nâng cấp, duy trì Sàn giao dịch thương mại điện tử Hà Nam</w:t>
            </w:r>
          </w:p>
        </w:tc>
        <w:tc>
          <w:tcPr>
            <w:tcW w:w="2268" w:type="dxa"/>
            <w:vMerge w:val="restart"/>
            <w:vAlign w:val="center"/>
          </w:tcPr>
          <w:p w14:paraId="67AFBDC4" w14:textId="77777777" w:rsidR="00B867FE" w:rsidRPr="00824979" w:rsidRDefault="00B867FE" w:rsidP="001D0260">
            <w:pPr>
              <w:spacing w:before="40" w:after="40" w:line="240" w:lineRule="auto"/>
              <w:jc w:val="center"/>
              <w:rPr>
                <w:rFonts w:ascii="Times New Roman" w:hAnsi="Times New Roman" w:cs="Times New Roman"/>
                <w:sz w:val="28"/>
                <w:szCs w:val="28"/>
              </w:rPr>
            </w:pPr>
            <w:r w:rsidRPr="00824979">
              <w:rPr>
                <w:rFonts w:ascii="Times New Roman" w:hAnsi="Times New Roman" w:cs="Times New Roman"/>
                <w:sz w:val="28"/>
                <w:szCs w:val="28"/>
              </w:rPr>
              <w:t>Sở Công Thương</w:t>
            </w:r>
          </w:p>
        </w:tc>
        <w:tc>
          <w:tcPr>
            <w:tcW w:w="1247" w:type="dxa"/>
          </w:tcPr>
          <w:p w14:paraId="5C1004A8"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6D8F95EB"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276" w:type="dxa"/>
            <w:vAlign w:val="center"/>
          </w:tcPr>
          <w:p w14:paraId="38773FFF"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350</w:t>
            </w:r>
          </w:p>
        </w:tc>
      </w:tr>
      <w:tr w:rsidR="00B867FE" w:rsidRPr="005E6404" w14:paraId="569A977A" w14:textId="77777777" w:rsidTr="001D0260">
        <w:tc>
          <w:tcPr>
            <w:tcW w:w="993" w:type="dxa"/>
            <w:vAlign w:val="center"/>
          </w:tcPr>
          <w:p w14:paraId="7265D306" w14:textId="77777777" w:rsidR="00B867FE" w:rsidRPr="00824979" w:rsidRDefault="00B867FE" w:rsidP="00B867FE">
            <w:pPr>
              <w:pStyle w:val="ListParagraph"/>
              <w:numPr>
                <w:ilvl w:val="0"/>
                <w:numId w:val="19"/>
              </w:numPr>
              <w:spacing w:before="40" w:after="40"/>
              <w:ind w:left="0" w:firstLine="284"/>
              <w:contextualSpacing w:val="0"/>
              <w:jc w:val="center"/>
              <w:rPr>
                <w:lang w:val="en-US"/>
              </w:rPr>
            </w:pPr>
          </w:p>
        </w:tc>
        <w:tc>
          <w:tcPr>
            <w:tcW w:w="7229" w:type="dxa"/>
            <w:vAlign w:val="center"/>
          </w:tcPr>
          <w:p w14:paraId="475D75DB"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bCs/>
                <w:color w:val="000000"/>
                <w:sz w:val="28"/>
                <w:szCs w:val="28"/>
                <w:shd w:val="clear" w:color="auto" w:fill="FFFFFF"/>
                <w:lang w:val="fr-FR"/>
              </w:rPr>
              <w:t>Cơ sở dữ liệu tình hình phát triển thương mại điện tử trên địa bàn tỉnh</w:t>
            </w:r>
          </w:p>
        </w:tc>
        <w:tc>
          <w:tcPr>
            <w:tcW w:w="2268" w:type="dxa"/>
            <w:vMerge/>
            <w:vAlign w:val="center"/>
          </w:tcPr>
          <w:p w14:paraId="677F22F4" w14:textId="77777777" w:rsidR="00B867FE" w:rsidRPr="00824979" w:rsidRDefault="00B867FE" w:rsidP="001D0260">
            <w:pPr>
              <w:spacing w:before="40" w:after="40" w:line="240" w:lineRule="auto"/>
              <w:jc w:val="center"/>
              <w:rPr>
                <w:rFonts w:ascii="Times New Roman" w:hAnsi="Times New Roman" w:cs="Times New Roman"/>
                <w:sz w:val="28"/>
                <w:szCs w:val="28"/>
              </w:rPr>
            </w:pPr>
          </w:p>
        </w:tc>
        <w:tc>
          <w:tcPr>
            <w:tcW w:w="1247" w:type="dxa"/>
          </w:tcPr>
          <w:p w14:paraId="136CE706"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53E798BC"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1.420</w:t>
            </w:r>
          </w:p>
        </w:tc>
        <w:tc>
          <w:tcPr>
            <w:tcW w:w="1276" w:type="dxa"/>
          </w:tcPr>
          <w:p w14:paraId="76DB500A" w14:textId="77777777" w:rsidR="00B867FE" w:rsidRPr="00824979" w:rsidRDefault="00B867FE" w:rsidP="001D0260">
            <w:pPr>
              <w:spacing w:before="40" w:after="40" w:line="240" w:lineRule="auto"/>
              <w:jc w:val="right"/>
              <w:rPr>
                <w:rFonts w:ascii="Times New Roman" w:hAnsi="Times New Roman" w:cs="Times New Roman"/>
                <w:sz w:val="28"/>
                <w:szCs w:val="28"/>
              </w:rPr>
            </w:pPr>
          </w:p>
        </w:tc>
      </w:tr>
      <w:tr w:rsidR="00B867FE" w:rsidRPr="005E6404" w14:paraId="3B54AA46" w14:textId="77777777" w:rsidTr="001D0260">
        <w:trPr>
          <w:trHeight w:val="413"/>
        </w:trPr>
        <w:tc>
          <w:tcPr>
            <w:tcW w:w="993" w:type="dxa"/>
            <w:vAlign w:val="center"/>
          </w:tcPr>
          <w:p w14:paraId="03B2094D" w14:textId="77777777" w:rsidR="00B867FE" w:rsidRPr="00824979" w:rsidRDefault="00B867FE" w:rsidP="00B867FE">
            <w:pPr>
              <w:pStyle w:val="ListParagraph"/>
              <w:numPr>
                <w:ilvl w:val="0"/>
                <w:numId w:val="19"/>
              </w:numPr>
              <w:spacing w:before="40" w:after="40"/>
              <w:ind w:left="0" w:firstLine="284"/>
              <w:contextualSpacing w:val="0"/>
              <w:jc w:val="center"/>
              <w:rPr>
                <w:lang w:val="en-US"/>
              </w:rPr>
            </w:pPr>
          </w:p>
        </w:tc>
        <w:tc>
          <w:tcPr>
            <w:tcW w:w="7229" w:type="dxa"/>
            <w:vAlign w:val="center"/>
          </w:tcPr>
          <w:p w14:paraId="601B8A9D"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sz w:val="28"/>
                <w:szCs w:val="28"/>
              </w:rPr>
              <w:t xml:space="preserve">Hệ thống quản lý và cơ sở dữ liệu kết cấu hạ tầng giao thông; dự án giao thông </w:t>
            </w:r>
          </w:p>
        </w:tc>
        <w:tc>
          <w:tcPr>
            <w:tcW w:w="2268" w:type="dxa"/>
            <w:vMerge w:val="restart"/>
            <w:vAlign w:val="center"/>
          </w:tcPr>
          <w:p w14:paraId="1BA1995B" w14:textId="77777777" w:rsidR="00B867FE" w:rsidRPr="00824979" w:rsidRDefault="00B867FE" w:rsidP="001D0260">
            <w:pPr>
              <w:spacing w:before="40" w:after="40" w:line="240" w:lineRule="auto"/>
              <w:jc w:val="center"/>
              <w:rPr>
                <w:rFonts w:ascii="Times New Roman" w:hAnsi="Times New Roman" w:cs="Times New Roman"/>
                <w:sz w:val="28"/>
                <w:szCs w:val="28"/>
              </w:rPr>
            </w:pPr>
            <w:r w:rsidRPr="00824979">
              <w:rPr>
                <w:rFonts w:ascii="Times New Roman" w:hAnsi="Times New Roman" w:cs="Times New Roman"/>
                <w:sz w:val="28"/>
                <w:szCs w:val="28"/>
              </w:rPr>
              <w:t>Sở Giao thông vận tải</w:t>
            </w:r>
          </w:p>
        </w:tc>
        <w:tc>
          <w:tcPr>
            <w:tcW w:w="1247" w:type="dxa"/>
          </w:tcPr>
          <w:p w14:paraId="2184F640"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04E7C5F4"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276" w:type="dxa"/>
            <w:vAlign w:val="center"/>
          </w:tcPr>
          <w:p w14:paraId="4AA1C6CE"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5.200</w:t>
            </w:r>
          </w:p>
        </w:tc>
      </w:tr>
      <w:tr w:rsidR="00B867FE" w:rsidRPr="005E6404" w14:paraId="75C1A8E7" w14:textId="77777777" w:rsidTr="001D0260">
        <w:tc>
          <w:tcPr>
            <w:tcW w:w="993" w:type="dxa"/>
            <w:vAlign w:val="center"/>
          </w:tcPr>
          <w:p w14:paraId="3A150650" w14:textId="77777777" w:rsidR="00B867FE" w:rsidRPr="00824979" w:rsidRDefault="00B867FE" w:rsidP="00B867FE">
            <w:pPr>
              <w:pStyle w:val="ListParagraph"/>
              <w:numPr>
                <w:ilvl w:val="0"/>
                <w:numId w:val="19"/>
              </w:numPr>
              <w:spacing w:before="40" w:after="40"/>
              <w:ind w:left="0" w:firstLine="284"/>
              <w:contextualSpacing w:val="0"/>
              <w:jc w:val="center"/>
              <w:rPr>
                <w:lang w:val="en-US"/>
              </w:rPr>
            </w:pPr>
          </w:p>
        </w:tc>
        <w:tc>
          <w:tcPr>
            <w:tcW w:w="7229" w:type="dxa"/>
            <w:vAlign w:val="center"/>
          </w:tcPr>
          <w:p w14:paraId="539FFE75"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sz w:val="28"/>
                <w:szCs w:val="28"/>
              </w:rPr>
              <w:t>Hệ thống quản lý đăng ký phương tiện thủy nội địa, cấp giấy phép xe tập lái, đăng ký xe máy chuyên dùng</w:t>
            </w:r>
          </w:p>
        </w:tc>
        <w:tc>
          <w:tcPr>
            <w:tcW w:w="2268" w:type="dxa"/>
            <w:vMerge/>
            <w:vAlign w:val="center"/>
          </w:tcPr>
          <w:p w14:paraId="3BF1AEB6" w14:textId="77777777" w:rsidR="00B867FE" w:rsidRPr="00824979" w:rsidRDefault="00B867FE" w:rsidP="001D0260">
            <w:pPr>
              <w:spacing w:before="40" w:after="40" w:line="240" w:lineRule="auto"/>
              <w:jc w:val="center"/>
              <w:rPr>
                <w:rFonts w:ascii="Times New Roman" w:hAnsi="Times New Roman" w:cs="Times New Roman"/>
                <w:sz w:val="28"/>
                <w:szCs w:val="28"/>
              </w:rPr>
            </w:pPr>
          </w:p>
        </w:tc>
        <w:tc>
          <w:tcPr>
            <w:tcW w:w="1247" w:type="dxa"/>
          </w:tcPr>
          <w:p w14:paraId="41C85EA6"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3EE3DAAD"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276" w:type="dxa"/>
            <w:vAlign w:val="center"/>
          </w:tcPr>
          <w:p w14:paraId="4648E68E"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1.600</w:t>
            </w:r>
          </w:p>
        </w:tc>
      </w:tr>
      <w:tr w:rsidR="00B867FE" w:rsidRPr="005E6404" w14:paraId="3988B305" w14:textId="77777777" w:rsidTr="001D0260">
        <w:trPr>
          <w:trHeight w:val="70"/>
        </w:trPr>
        <w:tc>
          <w:tcPr>
            <w:tcW w:w="993" w:type="dxa"/>
            <w:vAlign w:val="center"/>
          </w:tcPr>
          <w:p w14:paraId="2179A586"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52CFC60B"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Nền tảng bản đồ số trên địa bàn tỉnh Hà Nam</w:t>
            </w:r>
          </w:p>
        </w:tc>
        <w:tc>
          <w:tcPr>
            <w:tcW w:w="2268" w:type="dxa"/>
            <w:vMerge w:val="restart"/>
            <w:vAlign w:val="center"/>
          </w:tcPr>
          <w:p w14:paraId="07ED6EF6" w14:textId="77777777" w:rsidR="00B867FE" w:rsidRPr="00824979" w:rsidRDefault="00B867FE" w:rsidP="001D0260">
            <w:pPr>
              <w:spacing w:before="60" w:after="60" w:line="240" w:lineRule="auto"/>
              <w:jc w:val="center"/>
              <w:rPr>
                <w:rFonts w:ascii="Times New Roman" w:hAnsi="Times New Roman" w:cs="Times New Roman"/>
                <w:sz w:val="28"/>
                <w:szCs w:val="28"/>
              </w:rPr>
            </w:pPr>
            <w:r w:rsidRPr="00824979">
              <w:rPr>
                <w:rFonts w:ascii="Times New Roman" w:hAnsi="Times New Roman" w:cs="Times New Roman"/>
                <w:sz w:val="28"/>
                <w:szCs w:val="28"/>
              </w:rPr>
              <w:t>Sở Tài nguyên và Môi trường</w:t>
            </w:r>
          </w:p>
        </w:tc>
        <w:tc>
          <w:tcPr>
            <w:tcW w:w="1247" w:type="dxa"/>
          </w:tcPr>
          <w:p w14:paraId="3AC69A7A"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7020FC41"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3C7A43D2"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720</w:t>
            </w:r>
          </w:p>
        </w:tc>
      </w:tr>
      <w:tr w:rsidR="00B867FE" w:rsidRPr="005E6404" w14:paraId="4BEC65F6" w14:textId="77777777" w:rsidTr="001D0260">
        <w:tc>
          <w:tcPr>
            <w:tcW w:w="993" w:type="dxa"/>
            <w:vAlign w:val="center"/>
          </w:tcPr>
          <w:p w14:paraId="4C489797"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17EC4E5B"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Hệ thống thông tin, cơ sở dữ liệu môi trường tỉnh Hà Nam</w:t>
            </w:r>
          </w:p>
        </w:tc>
        <w:tc>
          <w:tcPr>
            <w:tcW w:w="2268" w:type="dxa"/>
            <w:vMerge/>
            <w:vAlign w:val="center"/>
          </w:tcPr>
          <w:p w14:paraId="5F86AC02" w14:textId="77777777" w:rsidR="00B867FE" w:rsidRPr="00824979" w:rsidRDefault="00B867FE" w:rsidP="001D0260">
            <w:pPr>
              <w:spacing w:before="60" w:after="60" w:line="240" w:lineRule="auto"/>
              <w:jc w:val="center"/>
              <w:rPr>
                <w:rFonts w:ascii="Times New Roman" w:hAnsi="Times New Roman" w:cs="Times New Roman"/>
                <w:sz w:val="28"/>
                <w:szCs w:val="28"/>
              </w:rPr>
            </w:pPr>
          </w:p>
        </w:tc>
        <w:tc>
          <w:tcPr>
            <w:tcW w:w="1247" w:type="dxa"/>
          </w:tcPr>
          <w:p w14:paraId="4C81B659"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273D4435"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746E70DB"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3.630</w:t>
            </w:r>
          </w:p>
        </w:tc>
      </w:tr>
      <w:tr w:rsidR="00B867FE" w:rsidRPr="005E6404" w14:paraId="652A64EE" w14:textId="77777777" w:rsidTr="001D0260">
        <w:tc>
          <w:tcPr>
            <w:tcW w:w="993" w:type="dxa"/>
            <w:vAlign w:val="center"/>
          </w:tcPr>
          <w:p w14:paraId="4710777E"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5DC4F08B"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Hệ thống thông tin, cơ sở dữ liệu khí tượng thủy văn</w:t>
            </w:r>
          </w:p>
        </w:tc>
        <w:tc>
          <w:tcPr>
            <w:tcW w:w="2268" w:type="dxa"/>
            <w:vMerge/>
            <w:vAlign w:val="center"/>
          </w:tcPr>
          <w:p w14:paraId="674CE12E" w14:textId="77777777" w:rsidR="00B867FE" w:rsidRPr="00824979" w:rsidRDefault="00B867FE" w:rsidP="001D0260">
            <w:pPr>
              <w:spacing w:before="60" w:after="60" w:line="240" w:lineRule="auto"/>
              <w:jc w:val="center"/>
              <w:rPr>
                <w:rFonts w:ascii="Times New Roman" w:hAnsi="Times New Roman" w:cs="Times New Roman"/>
                <w:sz w:val="28"/>
                <w:szCs w:val="28"/>
              </w:rPr>
            </w:pPr>
          </w:p>
        </w:tc>
        <w:tc>
          <w:tcPr>
            <w:tcW w:w="1247" w:type="dxa"/>
          </w:tcPr>
          <w:p w14:paraId="0B679601"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1FF2543F"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2E96AAFD"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2.485</w:t>
            </w:r>
          </w:p>
        </w:tc>
      </w:tr>
      <w:tr w:rsidR="00B867FE" w:rsidRPr="005E6404" w14:paraId="78E189D5" w14:textId="77777777" w:rsidTr="001D0260">
        <w:tc>
          <w:tcPr>
            <w:tcW w:w="993" w:type="dxa"/>
            <w:vAlign w:val="center"/>
          </w:tcPr>
          <w:p w14:paraId="266EE112"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06BD2484"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color w:val="000000"/>
                <w:sz w:val="28"/>
                <w:szCs w:val="28"/>
              </w:rPr>
              <w:t>Hệ thống thông tin quản lý cán bộ, công chức, viên chức</w:t>
            </w:r>
          </w:p>
        </w:tc>
        <w:tc>
          <w:tcPr>
            <w:tcW w:w="2268" w:type="dxa"/>
            <w:vMerge w:val="restart"/>
            <w:vAlign w:val="center"/>
          </w:tcPr>
          <w:p w14:paraId="212E9F8A" w14:textId="77777777" w:rsidR="00B867FE" w:rsidRPr="00824979" w:rsidRDefault="00B867FE" w:rsidP="001D0260">
            <w:pPr>
              <w:spacing w:before="60" w:after="60" w:line="240" w:lineRule="auto"/>
              <w:jc w:val="center"/>
              <w:rPr>
                <w:rFonts w:ascii="Times New Roman" w:hAnsi="Times New Roman" w:cs="Times New Roman"/>
                <w:sz w:val="28"/>
                <w:szCs w:val="28"/>
              </w:rPr>
            </w:pPr>
            <w:r w:rsidRPr="00824979">
              <w:rPr>
                <w:rFonts w:ascii="Times New Roman" w:hAnsi="Times New Roman" w:cs="Times New Roman"/>
                <w:sz w:val="28"/>
                <w:szCs w:val="28"/>
              </w:rPr>
              <w:t>Sở Nội vụ</w:t>
            </w:r>
          </w:p>
        </w:tc>
        <w:tc>
          <w:tcPr>
            <w:tcW w:w="1247" w:type="dxa"/>
          </w:tcPr>
          <w:p w14:paraId="14AB44D5"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097C4EBD"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00E55459"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color w:val="000000"/>
                <w:sz w:val="28"/>
                <w:szCs w:val="28"/>
              </w:rPr>
              <w:t>2.842</w:t>
            </w:r>
          </w:p>
        </w:tc>
      </w:tr>
      <w:tr w:rsidR="00B867FE" w:rsidRPr="005E6404" w14:paraId="40031D33" w14:textId="77777777" w:rsidTr="001D0260">
        <w:tc>
          <w:tcPr>
            <w:tcW w:w="993" w:type="dxa"/>
            <w:vAlign w:val="center"/>
          </w:tcPr>
          <w:p w14:paraId="7F71B6B9"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487BD6CF" w14:textId="77777777" w:rsidR="00B867FE" w:rsidRPr="00824979" w:rsidRDefault="00B867FE" w:rsidP="001D0260">
            <w:pPr>
              <w:spacing w:before="60" w:after="60" w:line="240" w:lineRule="auto"/>
              <w:jc w:val="both"/>
              <w:rPr>
                <w:rFonts w:ascii="Times New Roman" w:hAnsi="Times New Roman" w:cs="Times New Roman"/>
                <w:bCs/>
                <w:color w:val="000000"/>
                <w:sz w:val="28"/>
                <w:szCs w:val="28"/>
              </w:rPr>
            </w:pPr>
            <w:r w:rsidRPr="00824979">
              <w:rPr>
                <w:rFonts w:ascii="Times New Roman" w:hAnsi="Times New Roman" w:cs="Times New Roman"/>
                <w:bCs/>
                <w:color w:val="000000"/>
                <w:sz w:val="28"/>
                <w:szCs w:val="28"/>
              </w:rPr>
              <w:t>Hệ thống thông tin quản lý tổ chức bộ máy, biên chế gắn với vị trí việc làm trong các cơ quan hành chính nhà nước, đơn vị sự nghiệp công lập thuộc thẩm quyền quản lý của UBND tỉnh Hà Nam</w:t>
            </w:r>
          </w:p>
        </w:tc>
        <w:tc>
          <w:tcPr>
            <w:tcW w:w="2268" w:type="dxa"/>
            <w:vMerge/>
            <w:vAlign w:val="center"/>
          </w:tcPr>
          <w:p w14:paraId="51ECA9ED" w14:textId="77777777" w:rsidR="00B867FE" w:rsidRPr="00824979" w:rsidRDefault="00B867FE" w:rsidP="001D0260">
            <w:pPr>
              <w:spacing w:before="60" w:after="60" w:line="240" w:lineRule="auto"/>
              <w:jc w:val="center"/>
              <w:rPr>
                <w:rFonts w:ascii="Times New Roman" w:hAnsi="Times New Roman" w:cs="Times New Roman"/>
                <w:sz w:val="28"/>
                <w:szCs w:val="28"/>
              </w:rPr>
            </w:pPr>
          </w:p>
        </w:tc>
        <w:tc>
          <w:tcPr>
            <w:tcW w:w="1247" w:type="dxa"/>
          </w:tcPr>
          <w:p w14:paraId="7F3FC40F"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4C5160EB"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68FFFFBE"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1.715</w:t>
            </w:r>
          </w:p>
        </w:tc>
      </w:tr>
      <w:tr w:rsidR="00B867FE" w:rsidRPr="005E6404" w14:paraId="46B32C50" w14:textId="77777777" w:rsidTr="001D0260">
        <w:tc>
          <w:tcPr>
            <w:tcW w:w="993" w:type="dxa"/>
            <w:vAlign w:val="center"/>
          </w:tcPr>
          <w:p w14:paraId="52840D0F"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2EF5E8FE" w14:textId="77777777" w:rsidR="00B867FE" w:rsidRPr="00CA47B2" w:rsidRDefault="00B867FE" w:rsidP="001D0260">
            <w:pPr>
              <w:spacing w:before="60" w:after="60" w:line="240" w:lineRule="auto"/>
              <w:jc w:val="both"/>
              <w:rPr>
                <w:rFonts w:ascii="Times New Roman" w:hAnsi="Times New Roman" w:cs="Times New Roman"/>
                <w:sz w:val="28"/>
                <w:szCs w:val="28"/>
              </w:rPr>
            </w:pPr>
            <w:r w:rsidRPr="00CA47B2">
              <w:rPr>
                <w:rFonts w:ascii="Times New Roman" w:hAnsi="Times New Roman" w:cs="Times New Roman"/>
                <w:sz w:val="28"/>
                <w:szCs w:val="28"/>
              </w:rPr>
              <w:t>Đề án số hóa tài liệu lưu trữ tại Trung tâm Lưu trữ lịch sử (</w:t>
            </w:r>
            <w:r w:rsidRPr="00CA47B2">
              <w:rPr>
                <w:rFonts w:ascii="Times New Roman" w:hAnsi="Times New Roman" w:cs="Times New Roman"/>
                <w:i/>
                <w:sz w:val="28"/>
                <w:szCs w:val="28"/>
              </w:rPr>
              <w:t>Phần mềm quản lý tài liệu lưu trữ điện tử; Số hóa tài liệu lưu trữ; Đầu tư trang thiết bị</w:t>
            </w:r>
            <w:r w:rsidRPr="00CA47B2">
              <w:rPr>
                <w:rFonts w:ascii="Times New Roman" w:hAnsi="Times New Roman" w:cs="Times New Roman"/>
                <w:sz w:val="28"/>
                <w:szCs w:val="28"/>
              </w:rPr>
              <w:t>)</w:t>
            </w:r>
          </w:p>
        </w:tc>
        <w:tc>
          <w:tcPr>
            <w:tcW w:w="2268" w:type="dxa"/>
            <w:vMerge/>
            <w:vAlign w:val="center"/>
          </w:tcPr>
          <w:p w14:paraId="2AF82B5F" w14:textId="77777777" w:rsidR="00B867FE" w:rsidRPr="00CA47B2" w:rsidRDefault="00B867FE" w:rsidP="001D0260">
            <w:pPr>
              <w:spacing w:before="60" w:after="60" w:line="240" w:lineRule="auto"/>
              <w:jc w:val="center"/>
              <w:rPr>
                <w:rFonts w:ascii="Times New Roman" w:hAnsi="Times New Roman" w:cs="Times New Roman"/>
                <w:sz w:val="28"/>
                <w:szCs w:val="28"/>
              </w:rPr>
            </w:pPr>
          </w:p>
        </w:tc>
        <w:tc>
          <w:tcPr>
            <w:tcW w:w="1247" w:type="dxa"/>
          </w:tcPr>
          <w:p w14:paraId="0DA49FDA" w14:textId="77777777" w:rsidR="00B867FE" w:rsidRPr="00CA47B2"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7F95147B"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CA47B2">
              <w:rPr>
                <w:rFonts w:ascii="Times New Roman" w:hAnsi="Times New Roman" w:cs="Times New Roman"/>
                <w:sz w:val="28"/>
                <w:szCs w:val="28"/>
              </w:rPr>
              <w:t>5.000</w:t>
            </w:r>
          </w:p>
        </w:tc>
        <w:tc>
          <w:tcPr>
            <w:tcW w:w="1276" w:type="dxa"/>
          </w:tcPr>
          <w:p w14:paraId="153FABEC" w14:textId="77777777" w:rsidR="00B867FE" w:rsidRPr="00824979" w:rsidRDefault="00B867FE" w:rsidP="001D0260">
            <w:pPr>
              <w:spacing w:before="60" w:after="60" w:line="240" w:lineRule="auto"/>
              <w:jc w:val="center"/>
              <w:rPr>
                <w:rFonts w:ascii="Times New Roman" w:hAnsi="Times New Roman" w:cs="Times New Roman"/>
                <w:sz w:val="28"/>
                <w:szCs w:val="28"/>
              </w:rPr>
            </w:pPr>
          </w:p>
        </w:tc>
      </w:tr>
      <w:tr w:rsidR="00B867FE" w:rsidRPr="005E6404" w14:paraId="7454ABD5" w14:textId="77777777" w:rsidTr="001D0260">
        <w:tc>
          <w:tcPr>
            <w:tcW w:w="993" w:type="dxa"/>
            <w:vAlign w:val="center"/>
          </w:tcPr>
          <w:p w14:paraId="62B7E003"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4319C2F5"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Phần mềm quản lý thư viện điện tử tại các trường THPT, THCS trên toàn tỉnh</w:t>
            </w:r>
          </w:p>
        </w:tc>
        <w:tc>
          <w:tcPr>
            <w:tcW w:w="2268" w:type="dxa"/>
            <w:vAlign w:val="center"/>
          </w:tcPr>
          <w:p w14:paraId="4E59121C" w14:textId="77777777" w:rsidR="00B867FE" w:rsidRPr="00824979" w:rsidRDefault="00B867FE" w:rsidP="001D0260">
            <w:pPr>
              <w:spacing w:before="40" w:after="40" w:line="240" w:lineRule="auto"/>
              <w:jc w:val="center"/>
              <w:rPr>
                <w:rFonts w:ascii="Times New Roman" w:hAnsi="Times New Roman" w:cs="Times New Roman"/>
                <w:color w:val="000000"/>
                <w:sz w:val="28"/>
                <w:szCs w:val="28"/>
              </w:rPr>
            </w:pPr>
            <w:r w:rsidRPr="00824979">
              <w:rPr>
                <w:rFonts w:ascii="Times New Roman" w:hAnsi="Times New Roman" w:cs="Times New Roman"/>
                <w:color w:val="000000"/>
                <w:sz w:val="28"/>
                <w:szCs w:val="28"/>
              </w:rPr>
              <w:t>Sở Giáo dục và Đào tạo</w:t>
            </w:r>
          </w:p>
        </w:tc>
        <w:tc>
          <w:tcPr>
            <w:tcW w:w="1247" w:type="dxa"/>
            <w:vAlign w:val="center"/>
          </w:tcPr>
          <w:p w14:paraId="4A18A598"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2E95A7DD"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276" w:type="dxa"/>
            <w:vAlign w:val="center"/>
          </w:tcPr>
          <w:p w14:paraId="3E55957D"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1.300</w:t>
            </w:r>
          </w:p>
        </w:tc>
      </w:tr>
      <w:tr w:rsidR="00B867FE" w:rsidRPr="005E6404" w14:paraId="76A7F67D" w14:textId="77777777" w:rsidTr="001D0260">
        <w:trPr>
          <w:trHeight w:val="70"/>
        </w:trPr>
        <w:tc>
          <w:tcPr>
            <w:tcW w:w="993" w:type="dxa"/>
            <w:vAlign w:val="center"/>
          </w:tcPr>
          <w:p w14:paraId="6F50F8E5"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10696666"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Cơ sở dữ liệu về xử lý vi phạm hành chính tỉnh Hà Nam</w:t>
            </w:r>
          </w:p>
        </w:tc>
        <w:tc>
          <w:tcPr>
            <w:tcW w:w="2268" w:type="dxa"/>
            <w:vMerge w:val="restart"/>
            <w:vAlign w:val="center"/>
          </w:tcPr>
          <w:p w14:paraId="368A1E9D" w14:textId="77777777" w:rsidR="00B867FE" w:rsidRPr="00824979" w:rsidRDefault="00B867FE" w:rsidP="001D0260">
            <w:pPr>
              <w:spacing w:before="60" w:after="60" w:line="240" w:lineRule="auto"/>
              <w:jc w:val="center"/>
              <w:rPr>
                <w:rFonts w:ascii="Times New Roman" w:hAnsi="Times New Roman" w:cs="Times New Roman"/>
                <w:sz w:val="28"/>
                <w:szCs w:val="28"/>
              </w:rPr>
            </w:pPr>
            <w:r w:rsidRPr="00824979">
              <w:rPr>
                <w:rFonts w:ascii="Times New Roman" w:hAnsi="Times New Roman" w:cs="Times New Roman"/>
                <w:sz w:val="28"/>
                <w:szCs w:val="28"/>
              </w:rPr>
              <w:t>Sở Tư pháp</w:t>
            </w:r>
          </w:p>
        </w:tc>
        <w:tc>
          <w:tcPr>
            <w:tcW w:w="1247" w:type="dxa"/>
          </w:tcPr>
          <w:p w14:paraId="6BC5326B"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072C145B"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4115A6AC"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1.680</w:t>
            </w:r>
          </w:p>
        </w:tc>
      </w:tr>
      <w:tr w:rsidR="00B867FE" w:rsidRPr="005E6404" w14:paraId="1AD53AD1" w14:textId="77777777" w:rsidTr="001D0260">
        <w:trPr>
          <w:trHeight w:val="70"/>
        </w:trPr>
        <w:tc>
          <w:tcPr>
            <w:tcW w:w="993" w:type="dxa"/>
            <w:vAlign w:val="center"/>
          </w:tcPr>
          <w:p w14:paraId="24A809BB"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5D8A0933"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Hệ thống chứng thực điện tử tỉnh Hà Nam</w:t>
            </w:r>
          </w:p>
        </w:tc>
        <w:tc>
          <w:tcPr>
            <w:tcW w:w="2268" w:type="dxa"/>
            <w:vMerge/>
            <w:vAlign w:val="center"/>
          </w:tcPr>
          <w:p w14:paraId="138FC132" w14:textId="77777777" w:rsidR="00B867FE" w:rsidRPr="00824979" w:rsidRDefault="00B867FE" w:rsidP="001D0260">
            <w:pPr>
              <w:spacing w:before="60" w:after="60" w:line="240" w:lineRule="auto"/>
              <w:jc w:val="center"/>
              <w:rPr>
                <w:rFonts w:ascii="Times New Roman" w:hAnsi="Times New Roman" w:cs="Times New Roman"/>
                <w:sz w:val="28"/>
                <w:szCs w:val="28"/>
              </w:rPr>
            </w:pPr>
          </w:p>
        </w:tc>
        <w:tc>
          <w:tcPr>
            <w:tcW w:w="1247" w:type="dxa"/>
          </w:tcPr>
          <w:p w14:paraId="0CF36293"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701958D9"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1772668F"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1.340</w:t>
            </w:r>
          </w:p>
        </w:tc>
      </w:tr>
      <w:tr w:rsidR="00B867FE" w:rsidRPr="005E6404" w14:paraId="0C7A4FB0" w14:textId="77777777" w:rsidTr="001D0260">
        <w:tc>
          <w:tcPr>
            <w:tcW w:w="993" w:type="dxa"/>
            <w:vAlign w:val="center"/>
          </w:tcPr>
          <w:p w14:paraId="013E269E"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485C21D6"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Hệ thống quản lý di sản văn hóa</w:t>
            </w:r>
          </w:p>
        </w:tc>
        <w:tc>
          <w:tcPr>
            <w:tcW w:w="2268" w:type="dxa"/>
            <w:vAlign w:val="center"/>
          </w:tcPr>
          <w:p w14:paraId="118AEF8E" w14:textId="77777777" w:rsidR="00B867FE" w:rsidRPr="00824979" w:rsidRDefault="00B867FE" w:rsidP="001D0260">
            <w:pPr>
              <w:spacing w:before="60" w:after="60" w:line="240" w:lineRule="auto"/>
              <w:jc w:val="center"/>
              <w:rPr>
                <w:rFonts w:ascii="Times New Roman" w:hAnsi="Times New Roman" w:cs="Times New Roman"/>
                <w:sz w:val="28"/>
                <w:szCs w:val="28"/>
              </w:rPr>
            </w:pPr>
            <w:r w:rsidRPr="00824979">
              <w:rPr>
                <w:rFonts w:ascii="Times New Roman" w:hAnsi="Times New Roman" w:cs="Times New Roman"/>
                <w:sz w:val="28"/>
                <w:szCs w:val="28"/>
              </w:rPr>
              <w:t>Sở Văn hóa, Thể thao và Du lịch</w:t>
            </w:r>
          </w:p>
        </w:tc>
        <w:tc>
          <w:tcPr>
            <w:tcW w:w="1247" w:type="dxa"/>
          </w:tcPr>
          <w:p w14:paraId="1A14CD3D"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2B126EE9"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7D359AA3"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1.775</w:t>
            </w:r>
          </w:p>
        </w:tc>
      </w:tr>
      <w:tr w:rsidR="00B867FE" w:rsidRPr="005E6404" w14:paraId="6424EC7C" w14:textId="77777777" w:rsidTr="001D0260">
        <w:tc>
          <w:tcPr>
            <w:tcW w:w="993" w:type="dxa"/>
            <w:vAlign w:val="center"/>
          </w:tcPr>
          <w:p w14:paraId="4B4FB8C7"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4C7079B7"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Nền tảng hồ sơ sức khỏe điện tử</w:t>
            </w:r>
          </w:p>
        </w:tc>
        <w:tc>
          <w:tcPr>
            <w:tcW w:w="2268" w:type="dxa"/>
            <w:vMerge w:val="restart"/>
            <w:vAlign w:val="center"/>
          </w:tcPr>
          <w:p w14:paraId="11FA5001" w14:textId="77777777" w:rsidR="00B867FE" w:rsidRPr="00824979" w:rsidRDefault="00B867FE" w:rsidP="001D0260">
            <w:pPr>
              <w:spacing w:before="60" w:after="60" w:line="240" w:lineRule="auto"/>
              <w:jc w:val="center"/>
              <w:rPr>
                <w:rFonts w:ascii="Times New Roman" w:hAnsi="Times New Roman" w:cs="Times New Roman"/>
                <w:sz w:val="28"/>
                <w:szCs w:val="28"/>
              </w:rPr>
            </w:pPr>
            <w:r w:rsidRPr="00824979">
              <w:rPr>
                <w:rFonts w:ascii="Times New Roman" w:hAnsi="Times New Roman" w:cs="Times New Roman"/>
                <w:sz w:val="28"/>
                <w:szCs w:val="28"/>
              </w:rPr>
              <w:t>Sở Y tế</w:t>
            </w:r>
          </w:p>
        </w:tc>
        <w:tc>
          <w:tcPr>
            <w:tcW w:w="1247" w:type="dxa"/>
          </w:tcPr>
          <w:p w14:paraId="4ADBE6C4"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7130D414"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7944EC29"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2.015</w:t>
            </w:r>
          </w:p>
        </w:tc>
      </w:tr>
      <w:tr w:rsidR="00B867FE" w:rsidRPr="005E6404" w14:paraId="199276AA" w14:textId="77777777" w:rsidTr="001D0260">
        <w:trPr>
          <w:trHeight w:val="428"/>
        </w:trPr>
        <w:tc>
          <w:tcPr>
            <w:tcW w:w="993" w:type="dxa"/>
            <w:vAlign w:val="center"/>
          </w:tcPr>
          <w:p w14:paraId="77913A2B"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19717DC2"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Nền tảng Trạm y tế xã</w:t>
            </w:r>
          </w:p>
        </w:tc>
        <w:tc>
          <w:tcPr>
            <w:tcW w:w="2268" w:type="dxa"/>
            <w:vMerge/>
            <w:vAlign w:val="center"/>
          </w:tcPr>
          <w:p w14:paraId="31F231F3" w14:textId="77777777" w:rsidR="00B867FE" w:rsidRPr="00824979" w:rsidRDefault="00B867FE" w:rsidP="001D0260">
            <w:pPr>
              <w:spacing w:before="60" w:after="60" w:line="240" w:lineRule="auto"/>
              <w:jc w:val="center"/>
              <w:rPr>
                <w:rFonts w:ascii="Times New Roman" w:hAnsi="Times New Roman" w:cs="Times New Roman"/>
                <w:sz w:val="28"/>
                <w:szCs w:val="28"/>
              </w:rPr>
            </w:pPr>
          </w:p>
        </w:tc>
        <w:tc>
          <w:tcPr>
            <w:tcW w:w="1247" w:type="dxa"/>
          </w:tcPr>
          <w:p w14:paraId="33731324"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60B21A14"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2B9F4E7A"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1.565</w:t>
            </w:r>
          </w:p>
        </w:tc>
      </w:tr>
      <w:tr w:rsidR="00B867FE" w:rsidRPr="005E6404" w14:paraId="5C959732" w14:textId="77777777" w:rsidTr="001D0260">
        <w:tc>
          <w:tcPr>
            <w:tcW w:w="993" w:type="dxa"/>
            <w:vAlign w:val="center"/>
          </w:tcPr>
          <w:p w14:paraId="22DF1128"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62A1E440"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 xml:space="preserve">Phần mềm cơ sở dữ liệu tập trung ngành giáo dục, số hóa kết nối giữa gia đình và nhà trường trên địa bàn tỉnh </w:t>
            </w:r>
          </w:p>
        </w:tc>
        <w:tc>
          <w:tcPr>
            <w:tcW w:w="2268" w:type="dxa"/>
            <w:vMerge w:val="restart"/>
            <w:vAlign w:val="center"/>
          </w:tcPr>
          <w:p w14:paraId="77BE5858" w14:textId="77777777" w:rsidR="00B867FE" w:rsidRPr="00824979" w:rsidRDefault="00B867FE" w:rsidP="001D0260">
            <w:pPr>
              <w:spacing w:before="60" w:after="60" w:line="240" w:lineRule="auto"/>
              <w:jc w:val="center"/>
              <w:rPr>
                <w:rFonts w:ascii="Times New Roman" w:hAnsi="Times New Roman" w:cs="Times New Roman"/>
                <w:sz w:val="28"/>
                <w:szCs w:val="28"/>
              </w:rPr>
            </w:pPr>
            <w:r w:rsidRPr="00824979">
              <w:rPr>
                <w:rFonts w:ascii="Times New Roman" w:hAnsi="Times New Roman" w:cs="Times New Roman"/>
                <w:sz w:val="28"/>
                <w:szCs w:val="28"/>
              </w:rPr>
              <w:t xml:space="preserve">Sở Giáo dục </w:t>
            </w:r>
            <w:r>
              <w:rPr>
                <w:rFonts w:ascii="Times New Roman" w:hAnsi="Times New Roman" w:cs="Times New Roman"/>
                <w:sz w:val="28"/>
                <w:szCs w:val="28"/>
                <w:lang w:val="en-US"/>
              </w:rPr>
              <w:t xml:space="preserve">             </w:t>
            </w:r>
            <w:r w:rsidRPr="00824979">
              <w:rPr>
                <w:rFonts w:ascii="Times New Roman" w:hAnsi="Times New Roman" w:cs="Times New Roman"/>
                <w:sz w:val="28"/>
                <w:szCs w:val="28"/>
              </w:rPr>
              <w:t>và Đào tạo</w:t>
            </w:r>
          </w:p>
        </w:tc>
        <w:tc>
          <w:tcPr>
            <w:tcW w:w="1247" w:type="dxa"/>
          </w:tcPr>
          <w:p w14:paraId="5C5013CA"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071414E9"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2872F108"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3.500</w:t>
            </w:r>
          </w:p>
        </w:tc>
      </w:tr>
      <w:tr w:rsidR="00B867FE" w:rsidRPr="005E6404" w14:paraId="21B39B0F" w14:textId="77777777" w:rsidTr="001D0260">
        <w:trPr>
          <w:trHeight w:val="414"/>
        </w:trPr>
        <w:tc>
          <w:tcPr>
            <w:tcW w:w="993" w:type="dxa"/>
            <w:vAlign w:val="center"/>
          </w:tcPr>
          <w:p w14:paraId="71D64A74"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44F3368E"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Học bạ số tiểu học, trung học, công dân số</w:t>
            </w:r>
          </w:p>
        </w:tc>
        <w:tc>
          <w:tcPr>
            <w:tcW w:w="2268" w:type="dxa"/>
            <w:vMerge/>
            <w:vAlign w:val="center"/>
          </w:tcPr>
          <w:p w14:paraId="4180CD83" w14:textId="77777777" w:rsidR="00B867FE" w:rsidRPr="00824979" w:rsidRDefault="00B867FE" w:rsidP="001D0260">
            <w:pPr>
              <w:spacing w:before="60" w:after="60" w:line="240" w:lineRule="auto"/>
              <w:jc w:val="center"/>
              <w:rPr>
                <w:rFonts w:ascii="Times New Roman" w:hAnsi="Times New Roman" w:cs="Times New Roman"/>
                <w:sz w:val="28"/>
                <w:szCs w:val="28"/>
              </w:rPr>
            </w:pPr>
          </w:p>
        </w:tc>
        <w:tc>
          <w:tcPr>
            <w:tcW w:w="1247" w:type="dxa"/>
          </w:tcPr>
          <w:p w14:paraId="0558F1F6"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404715E7"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1.150</w:t>
            </w:r>
          </w:p>
        </w:tc>
        <w:tc>
          <w:tcPr>
            <w:tcW w:w="1276" w:type="dxa"/>
          </w:tcPr>
          <w:p w14:paraId="022006DA" w14:textId="77777777" w:rsidR="00B867FE" w:rsidRPr="00824979" w:rsidRDefault="00B867FE" w:rsidP="001D0260">
            <w:pPr>
              <w:spacing w:before="60" w:after="60" w:line="240" w:lineRule="auto"/>
              <w:jc w:val="right"/>
              <w:rPr>
                <w:rFonts w:ascii="Times New Roman" w:hAnsi="Times New Roman" w:cs="Times New Roman"/>
                <w:sz w:val="28"/>
                <w:szCs w:val="28"/>
              </w:rPr>
            </w:pPr>
          </w:p>
        </w:tc>
      </w:tr>
      <w:tr w:rsidR="00B867FE" w:rsidRPr="005E6404" w14:paraId="7AFBE759" w14:textId="77777777" w:rsidTr="001D0260">
        <w:tc>
          <w:tcPr>
            <w:tcW w:w="993" w:type="dxa"/>
            <w:vAlign w:val="center"/>
          </w:tcPr>
          <w:p w14:paraId="02505B55"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5FCC7DEE"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Hệ thống quản lý an sinh xã hội tỉnh Hà Nam</w:t>
            </w:r>
          </w:p>
        </w:tc>
        <w:tc>
          <w:tcPr>
            <w:tcW w:w="2268" w:type="dxa"/>
            <w:vMerge w:val="restart"/>
            <w:vAlign w:val="center"/>
          </w:tcPr>
          <w:p w14:paraId="4307FA31" w14:textId="77777777" w:rsidR="00B867FE" w:rsidRPr="00824979" w:rsidRDefault="00B867FE" w:rsidP="001D0260">
            <w:pPr>
              <w:spacing w:before="60" w:after="60" w:line="240" w:lineRule="auto"/>
              <w:jc w:val="center"/>
              <w:rPr>
                <w:rFonts w:ascii="Times New Roman" w:hAnsi="Times New Roman" w:cs="Times New Roman"/>
                <w:sz w:val="28"/>
                <w:szCs w:val="28"/>
              </w:rPr>
            </w:pPr>
            <w:r w:rsidRPr="00824979">
              <w:rPr>
                <w:rFonts w:ascii="Times New Roman" w:hAnsi="Times New Roman" w:cs="Times New Roman"/>
                <w:sz w:val="28"/>
                <w:szCs w:val="28"/>
              </w:rPr>
              <w:t xml:space="preserve">Sở Lao động - Thương binh </w:t>
            </w:r>
            <w:r>
              <w:rPr>
                <w:rFonts w:ascii="Times New Roman" w:hAnsi="Times New Roman" w:cs="Times New Roman"/>
                <w:sz w:val="28"/>
                <w:szCs w:val="28"/>
                <w:lang w:val="en-US"/>
              </w:rPr>
              <w:t xml:space="preserve">           </w:t>
            </w:r>
            <w:r w:rsidRPr="00824979">
              <w:rPr>
                <w:rFonts w:ascii="Times New Roman" w:hAnsi="Times New Roman" w:cs="Times New Roman"/>
                <w:sz w:val="28"/>
                <w:szCs w:val="28"/>
              </w:rPr>
              <w:t>và Xã hội</w:t>
            </w:r>
          </w:p>
        </w:tc>
        <w:tc>
          <w:tcPr>
            <w:tcW w:w="1247" w:type="dxa"/>
          </w:tcPr>
          <w:p w14:paraId="2415F568"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797454D2"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tcPr>
          <w:p w14:paraId="7EE6E569" w14:textId="77777777" w:rsidR="00B867FE" w:rsidRPr="00824979" w:rsidRDefault="00B867FE" w:rsidP="001D0260">
            <w:pPr>
              <w:spacing w:before="60" w:after="60" w:line="240" w:lineRule="auto"/>
              <w:jc w:val="center"/>
              <w:rPr>
                <w:rFonts w:ascii="Times New Roman" w:hAnsi="Times New Roman" w:cs="Times New Roman"/>
                <w:sz w:val="28"/>
                <w:szCs w:val="28"/>
              </w:rPr>
            </w:pPr>
            <w:r w:rsidRPr="00824979">
              <w:rPr>
                <w:rFonts w:ascii="Times New Roman" w:hAnsi="Times New Roman" w:cs="Times New Roman"/>
                <w:sz w:val="28"/>
                <w:szCs w:val="28"/>
              </w:rPr>
              <w:t>2.435</w:t>
            </w:r>
          </w:p>
        </w:tc>
      </w:tr>
      <w:tr w:rsidR="00B867FE" w:rsidRPr="005E6404" w14:paraId="6AEE15EB" w14:textId="77777777" w:rsidTr="001D0260">
        <w:tc>
          <w:tcPr>
            <w:tcW w:w="993" w:type="dxa"/>
            <w:vAlign w:val="center"/>
          </w:tcPr>
          <w:p w14:paraId="2CE74B6D"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40456572"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Hệ thống quản lý lao động việc làm tỉnh Hà Nam</w:t>
            </w:r>
          </w:p>
        </w:tc>
        <w:tc>
          <w:tcPr>
            <w:tcW w:w="2268" w:type="dxa"/>
            <w:vMerge/>
            <w:vAlign w:val="center"/>
          </w:tcPr>
          <w:p w14:paraId="41519FE1" w14:textId="77777777" w:rsidR="00B867FE" w:rsidRPr="00824979" w:rsidRDefault="00B867FE" w:rsidP="001D0260">
            <w:pPr>
              <w:spacing w:before="60" w:after="60" w:line="240" w:lineRule="auto"/>
              <w:jc w:val="center"/>
              <w:rPr>
                <w:rFonts w:ascii="Times New Roman" w:hAnsi="Times New Roman" w:cs="Times New Roman"/>
                <w:sz w:val="28"/>
                <w:szCs w:val="28"/>
              </w:rPr>
            </w:pPr>
          </w:p>
        </w:tc>
        <w:tc>
          <w:tcPr>
            <w:tcW w:w="1247" w:type="dxa"/>
          </w:tcPr>
          <w:p w14:paraId="736F4FEE"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105A4B75"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1.000</w:t>
            </w:r>
          </w:p>
        </w:tc>
        <w:tc>
          <w:tcPr>
            <w:tcW w:w="1276" w:type="dxa"/>
          </w:tcPr>
          <w:p w14:paraId="730D93DA" w14:textId="77777777" w:rsidR="00B867FE" w:rsidRPr="00824979" w:rsidRDefault="00B867FE" w:rsidP="001D0260">
            <w:pPr>
              <w:spacing w:before="60" w:after="60" w:line="240" w:lineRule="auto"/>
              <w:jc w:val="center"/>
              <w:rPr>
                <w:rFonts w:ascii="Times New Roman" w:hAnsi="Times New Roman" w:cs="Times New Roman"/>
                <w:sz w:val="28"/>
                <w:szCs w:val="28"/>
              </w:rPr>
            </w:pPr>
          </w:p>
        </w:tc>
      </w:tr>
      <w:tr w:rsidR="00B867FE" w:rsidRPr="005E6404" w14:paraId="2695AC73" w14:textId="77777777" w:rsidTr="001D0260">
        <w:tc>
          <w:tcPr>
            <w:tcW w:w="993" w:type="dxa"/>
            <w:vAlign w:val="center"/>
          </w:tcPr>
          <w:p w14:paraId="4ACBBECC"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05637DA4"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Số hoá quản lý hồ sơ người có công tỉnh Hà Nam</w:t>
            </w:r>
          </w:p>
        </w:tc>
        <w:tc>
          <w:tcPr>
            <w:tcW w:w="2268" w:type="dxa"/>
            <w:vMerge/>
            <w:vAlign w:val="center"/>
          </w:tcPr>
          <w:p w14:paraId="54D7B4C6" w14:textId="77777777" w:rsidR="00B867FE" w:rsidRPr="00824979" w:rsidRDefault="00B867FE" w:rsidP="001D0260">
            <w:pPr>
              <w:spacing w:before="60" w:after="60" w:line="240" w:lineRule="auto"/>
              <w:jc w:val="center"/>
              <w:rPr>
                <w:rFonts w:ascii="Times New Roman" w:hAnsi="Times New Roman" w:cs="Times New Roman"/>
                <w:sz w:val="28"/>
                <w:szCs w:val="28"/>
              </w:rPr>
            </w:pPr>
          </w:p>
        </w:tc>
        <w:tc>
          <w:tcPr>
            <w:tcW w:w="1247" w:type="dxa"/>
          </w:tcPr>
          <w:p w14:paraId="723EF29C"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73EE2CFA"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2.500</w:t>
            </w:r>
          </w:p>
        </w:tc>
        <w:tc>
          <w:tcPr>
            <w:tcW w:w="1276" w:type="dxa"/>
          </w:tcPr>
          <w:p w14:paraId="134058A7" w14:textId="77777777" w:rsidR="00B867FE" w:rsidRPr="00824979" w:rsidRDefault="00B867FE" w:rsidP="001D0260">
            <w:pPr>
              <w:spacing w:before="60" w:after="60" w:line="240" w:lineRule="auto"/>
              <w:jc w:val="center"/>
              <w:rPr>
                <w:rFonts w:ascii="Times New Roman" w:hAnsi="Times New Roman" w:cs="Times New Roman"/>
                <w:sz w:val="28"/>
                <w:szCs w:val="28"/>
              </w:rPr>
            </w:pPr>
          </w:p>
        </w:tc>
      </w:tr>
      <w:tr w:rsidR="00B867FE" w:rsidRPr="005E6404" w14:paraId="6D09DF49" w14:textId="77777777" w:rsidTr="001D0260">
        <w:tc>
          <w:tcPr>
            <w:tcW w:w="993" w:type="dxa"/>
            <w:vAlign w:val="center"/>
          </w:tcPr>
          <w:p w14:paraId="570590F1"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0B964D3D"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Phòng họp trực tuyến</w:t>
            </w:r>
          </w:p>
        </w:tc>
        <w:tc>
          <w:tcPr>
            <w:tcW w:w="2268" w:type="dxa"/>
            <w:vAlign w:val="center"/>
          </w:tcPr>
          <w:p w14:paraId="201DCEEA" w14:textId="77777777" w:rsidR="00B867FE" w:rsidRPr="00824979" w:rsidRDefault="00B867FE" w:rsidP="001D0260">
            <w:pPr>
              <w:spacing w:before="40" w:after="40" w:line="240" w:lineRule="auto"/>
              <w:jc w:val="center"/>
              <w:rPr>
                <w:rFonts w:ascii="Times New Roman" w:hAnsi="Times New Roman" w:cs="Times New Roman"/>
                <w:color w:val="000000"/>
                <w:sz w:val="28"/>
                <w:szCs w:val="28"/>
              </w:rPr>
            </w:pPr>
            <w:r w:rsidRPr="00824979">
              <w:rPr>
                <w:rFonts w:ascii="Times New Roman" w:hAnsi="Times New Roman" w:cs="Times New Roman"/>
                <w:color w:val="000000"/>
                <w:sz w:val="28"/>
                <w:szCs w:val="28"/>
              </w:rPr>
              <w:t xml:space="preserve">Sở Kế hoạch </w:t>
            </w:r>
            <w:r>
              <w:rPr>
                <w:rFonts w:ascii="Times New Roman" w:hAnsi="Times New Roman" w:cs="Times New Roman"/>
                <w:color w:val="000000"/>
                <w:sz w:val="28"/>
                <w:szCs w:val="28"/>
                <w:lang w:val="en-US"/>
              </w:rPr>
              <w:t xml:space="preserve">         </w:t>
            </w:r>
            <w:r w:rsidRPr="00824979">
              <w:rPr>
                <w:rFonts w:ascii="Times New Roman" w:hAnsi="Times New Roman" w:cs="Times New Roman"/>
                <w:color w:val="000000"/>
                <w:sz w:val="28"/>
                <w:szCs w:val="28"/>
              </w:rPr>
              <w:t>và Đầu tư</w:t>
            </w:r>
          </w:p>
        </w:tc>
        <w:tc>
          <w:tcPr>
            <w:tcW w:w="1247" w:type="dxa"/>
            <w:vAlign w:val="center"/>
          </w:tcPr>
          <w:p w14:paraId="3297B1DD"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008F3060"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150</w:t>
            </w:r>
          </w:p>
        </w:tc>
        <w:tc>
          <w:tcPr>
            <w:tcW w:w="1276" w:type="dxa"/>
          </w:tcPr>
          <w:p w14:paraId="103F7220" w14:textId="77777777" w:rsidR="00B867FE" w:rsidRPr="00824979" w:rsidRDefault="00B867FE" w:rsidP="001D0260">
            <w:pPr>
              <w:spacing w:before="60" w:after="60" w:line="240" w:lineRule="auto"/>
              <w:jc w:val="center"/>
              <w:rPr>
                <w:rFonts w:ascii="Times New Roman" w:hAnsi="Times New Roman" w:cs="Times New Roman"/>
                <w:sz w:val="28"/>
                <w:szCs w:val="28"/>
              </w:rPr>
            </w:pPr>
          </w:p>
        </w:tc>
      </w:tr>
      <w:tr w:rsidR="00B867FE" w:rsidRPr="005E6404" w14:paraId="507ADB92" w14:textId="77777777" w:rsidTr="001D0260">
        <w:trPr>
          <w:trHeight w:val="1022"/>
        </w:trPr>
        <w:tc>
          <w:tcPr>
            <w:tcW w:w="993" w:type="dxa"/>
            <w:vAlign w:val="center"/>
          </w:tcPr>
          <w:p w14:paraId="2EC7D890"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43CBD0DF"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Hệ thống quản trị, điều hành điện tử, tạo ra kênh tương tác trực tiếp với các doanh nghiệp trong các khu công nghiệp (</w:t>
            </w:r>
            <w:r w:rsidRPr="00824979">
              <w:rPr>
                <w:rFonts w:ascii="Times New Roman" w:hAnsi="Times New Roman" w:cs="Times New Roman"/>
                <w:i/>
                <w:sz w:val="28"/>
                <w:szCs w:val="28"/>
              </w:rPr>
              <w:t>UBND tỉnh đã có văn bản đồng ý chủ trương, chưa bố trí kinh phí)</w:t>
            </w:r>
          </w:p>
        </w:tc>
        <w:tc>
          <w:tcPr>
            <w:tcW w:w="2268" w:type="dxa"/>
            <w:vAlign w:val="center"/>
          </w:tcPr>
          <w:p w14:paraId="7D18DC91" w14:textId="77777777" w:rsidR="00B867FE" w:rsidRPr="00824979" w:rsidRDefault="00B867FE" w:rsidP="001D0260">
            <w:pPr>
              <w:spacing w:before="60" w:after="60" w:line="240" w:lineRule="auto"/>
              <w:jc w:val="center"/>
              <w:rPr>
                <w:rFonts w:ascii="Times New Roman" w:hAnsi="Times New Roman" w:cs="Times New Roman"/>
                <w:sz w:val="28"/>
                <w:szCs w:val="28"/>
              </w:rPr>
            </w:pPr>
            <w:r w:rsidRPr="00824979">
              <w:rPr>
                <w:rFonts w:ascii="Times New Roman" w:hAnsi="Times New Roman" w:cs="Times New Roman"/>
                <w:sz w:val="28"/>
                <w:szCs w:val="28"/>
              </w:rPr>
              <w:t xml:space="preserve">Ban Quản lý </w:t>
            </w:r>
            <w:r>
              <w:rPr>
                <w:rFonts w:ascii="Times New Roman" w:hAnsi="Times New Roman" w:cs="Times New Roman"/>
                <w:sz w:val="28"/>
                <w:szCs w:val="28"/>
                <w:lang w:val="en-US"/>
              </w:rPr>
              <w:t xml:space="preserve">              </w:t>
            </w:r>
            <w:r w:rsidRPr="00824979">
              <w:rPr>
                <w:rFonts w:ascii="Times New Roman" w:hAnsi="Times New Roman" w:cs="Times New Roman"/>
                <w:sz w:val="28"/>
                <w:szCs w:val="28"/>
              </w:rPr>
              <w:t>các Khu công nghiệp tỉnh</w:t>
            </w:r>
          </w:p>
        </w:tc>
        <w:tc>
          <w:tcPr>
            <w:tcW w:w="1247" w:type="dxa"/>
          </w:tcPr>
          <w:p w14:paraId="3DD2938C"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527338DA"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2958D89E"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1.275</w:t>
            </w:r>
          </w:p>
        </w:tc>
      </w:tr>
      <w:tr w:rsidR="00B867FE" w:rsidRPr="005E6404" w14:paraId="3B256903" w14:textId="77777777" w:rsidTr="001D0260">
        <w:tc>
          <w:tcPr>
            <w:tcW w:w="993" w:type="dxa"/>
            <w:vAlign w:val="center"/>
          </w:tcPr>
          <w:p w14:paraId="14465665"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696D18CF"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Hệ thống quản lý nghiệp vụ HĐND các cấp</w:t>
            </w:r>
          </w:p>
        </w:tc>
        <w:tc>
          <w:tcPr>
            <w:tcW w:w="2268" w:type="dxa"/>
            <w:vAlign w:val="center"/>
          </w:tcPr>
          <w:p w14:paraId="195DBF47" w14:textId="77777777" w:rsidR="00B867FE" w:rsidRPr="00824979" w:rsidRDefault="00B867FE" w:rsidP="001D0260">
            <w:pPr>
              <w:spacing w:before="60" w:after="60" w:line="240" w:lineRule="auto"/>
              <w:jc w:val="center"/>
              <w:rPr>
                <w:rFonts w:ascii="Times New Roman" w:hAnsi="Times New Roman" w:cs="Times New Roman"/>
                <w:sz w:val="28"/>
                <w:szCs w:val="28"/>
              </w:rPr>
            </w:pPr>
            <w:r w:rsidRPr="00824979">
              <w:rPr>
                <w:rFonts w:ascii="Times New Roman" w:hAnsi="Times New Roman" w:cs="Times New Roman"/>
                <w:sz w:val="28"/>
                <w:szCs w:val="28"/>
              </w:rPr>
              <w:t xml:space="preserve">Văn phòng </w:t>
            </w:r>
            <w:r>
              <w:rPr>
                <w:rFonts w:ascii="Times New Roman" w:hAnsi="Times New Roman" w:cs="Times New Roman"/>
                <w:sz w:val="28"/>
                <w:szCs w:val="28"/>
                <w:lang w:val="en-US"/>
              </w:rPr>
              <w:t xml:space="preserve">               </w:t>
            </w:r>
            <w:r w:rsidRPr="00824979">
              <w:rPr>
                <w:rFonts w:ascii="Times New Roman" w:hAnsi="Times New Roman" w:cs="Times New Roman"/>
                <w:sz w:val="28"/>
                <w:szCs w:val="28"/>
              </w:rPr>
              <w:t>Đoàn ĐBQH và HĐND tỉnh</w:t>
            </w:r>
          </w:p>
        </w:tc>
        <w:tc>
          <w:tcPr>
            <w:tcW w:w="1247" w:type="dxa"/>
          </w:tcPr>
          <w:p w14:paraId="3C7FC6DB"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0CFCA504"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276" w:type="dxa"/>
            <w:vAlign w:val="center"/>
          </w:tcPr>
          <w:p w14:paraId="53533BAE"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1.500</w:t>
            </w:r>
          </w:p>
        </w:tc>
      </w:tr>
      <w:tr w:rsidR="00B867FE" w:rsidRPr="005E6404" w14:paraId="1080992C" w14:textId="77777777" w:rsidTr="001D0260">
        <w:tc>
          <w:tcPr>
            <w:tcW w:w="993" w:type="dxa"/>
            <w:vAlign w:val="center"/>
          </w:tcPr>
          <w:p w14:paraId="253A7A06"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4F67FB2A" w14:textId="77777777" w:rsidR="00B867FE" w:rsidRPr="00824979" w:rsidRDefault="00B867FE" w:rsidP="001D0260">
            <w:pPr>
              <w:spacing w:before="60" w:after="60" w:line="240" w:lineRule="auto"/>
              <w:jc w:val="both"/>
              <w:rPr>
                <w:rFonts w:ascii="Times New Roman" w:hAnsi="Times New Roman" w:cs="Times New Roman"/>
                <w:sz w:val="28"/>
                <w:szCs w:val="28"/>
              </w:rPr>
            </w:pPr>
            <w:r w:rsidRPr="00824979">
              <w:rPr>
                <w:rFonts w:ascii="Times New Roman" w:hAnsi="Times New Roman" w:cs="Times New Roman"/>
                <w:sz w:val="28"/>
                <w:szCs w:val="28"/>
              </w:rPr>
              <w:t>Tòa soạn hội tụ</w:t>
            </w:r>
          </w:p>
        </w:tc>
        <w:tc>
          <w:tcPr>
            <w:tcW w:w="2268" w:type="dxa"/>
            <w:vAlign w:val="center"/>
          </w:tcPr>
          <w:p w14:paraId="631B62EE" w14:textId="77777777" w:rsidR="00B867FE" w:rsidRPr="00824979" w:rsidRDefault="00B867FE" w:rsidP="001D0260">
            <w:pPr>
              <w:spacing w:before="60" w:after="60" w:line="240" w:lineRule="auto"/>
              <w:jc w:val="center"/>
              <w:rPr>
                <w:rFonts w:ascii="Times New Roman" w:hAnsi="Times New Roman" w:cs="Times New Roman"/>
                <w:sz w:val="28"/>
                <w:szCs w:val="28"/>
              </w:rPr>
            </w:pPr>
            <w:r w:rsidRPr="00824979">
              <w:rPr>
                <w:rFonts w:ascii="Times New Roman" w:hAnsi="Times New Roman" w:cs="Times New Roman"/>
                <w:sz w:val="28"/>
                <w:szCs w:val="28"/>
              </w:rPr>
              <w:t xml:space="preserve">Đài Phát thanh </w:t>
            </w:r>
            <w:r>
              <w:rPr>
                <w:rFonts w:ascii="Times New Roman" w:hAnsi="Times New Roman" w:cs="Times New Roman"/>
                <w:sz w:val="28"/>
                <w:szCs w:val="28"/>
                <w:lang w:val="en-US"/>
              </w:rPr>
              <w:t xml:space="preserve">       </w:t>
            </w:r>
            <w:r w:rsidRPr="00824979">
              <w:rPr>
                <w:rFonts w:ascii="Times New Roman" w:hAnsi="Times New Roman" w:cs="Times New Roman"/>
                <w:sz w:val="28"/>
                <w:szCs w:val="28"/>
              </w:rPr>
              <w:t>và Truyền hình Hà Nam</w:t>
            </w:r>
          </w:p>
        </w:tc>
        <w:tc>
          <w:tcPr>
            <w:tcW w:w="1247" w:type="dxa"/>
          </w:tcPr>
          <w:p w14:paraId="2CAF3B26" w14:textId="77777777" w:rsidR="00B867FE" w:rsidRPr="00824979" w:rsidRDefault="00B867FE" w:rsidP="001D0260">
            <w:pPr>
              <w:spacing w:before="60" w:after="60" w:line="240" w:lineRule="auto"/>
              <w:jc w:val="right"/>
              <w:rPr>
                <w:rFonts w:ascii="Times New Roman" w:hAnsi="Times New Roman" w:cs="Times New Roman"/>
                <w:sz w:val="28"/>
                <w:szCs w:val="28"/>
              </w:rPr>
            </w:pPr>
          </w:p>
        </w:tc>
        <w:tc>
          <w:tcPr>
            <w:tcW w:w="1305" w:type="dxa"/>
            <w:vAlign w:val="center"/>
          </w:tcPr>
          <w:p w14:paraId="597CEFDA" w14:textId="77777777" w:rsidR="00B867FE" w:rsidRPr="00824979" w:rsidRDefault="00B867FE" w:rsidP="001D0260">
            <w:pPr>
              <w:spacing w:before="60" w:after="60" w:line="240" w:lineRule="auto"/>
              <w:jc w:val="right"/>
              <w:rPr>
                <w:rFonts w:ascii="Times New Roman" w:hAnsi="Times New Roman" w:cs="Times New Roman"/>
                <w:sz w:val="28"/>
                <w:szCs w:val="28"/>
              </w:rPr>
            </w:pPr>
            <w:r w:rsidRPr="00824979">
              <w:rPr>
                <w:rFonts w:ascii="Times New Roman" w:hAnsi="Times New Roman" w:cs="Times New Roman"/>
                <w:sz w:val="28"/>
                <w:szCs w:val="28"/>
              </w:rPr>
              <w:t>10.796</w:t>
            </w:r>
          </w:p>
        </w:tc>
        <w:tc>
          <w:tcPr>
            <w:tcW w:w="1276" w:type="dxa"/>
            <w:vAlign w:val="center"/>
          </w:tcPr>
          <w:p w14:paraId="290A703D" w14:textId="77777777" w:rsidR="00B867FE" w:rsidRPr="00824979" w:rsidRDefault="00B867FE" w:rsidP="001D0260">
            <w:pPr>
              <w:spacing w:before="60" w:after="60" w:line="240" w:lineRule="auto"/>
              <w:jc w:val="right"/>
              <w:rPr>
                <w:rFonts w:ascii="Times New Roman" w:hAnsi="Times New Roman" w:cs="Times New Roman"/>
                <w:sz w:val="28"/>
                <w:szCs w:val="28"/>
              </w:rPr>
            </w:pPr>
          </w:p>
        </w:tc>
      </w:tr>
      <w:tr w:rsidR="00B867FE" w:rsidRPr="005E6404" w14:paraId="672AAAC8" w14:textId="77777777" w:rsidTr="001D0260">
        <w:tc>
          <w:tcPr>
            <w:tcW w:w="993" w:type="dxa"/>
            <w:vAlign w:val="center"/>
          </w:tcPr>
          <w:p w14:paraId="3080EBA0"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5CDC2D45" w14:textId="77777777" w:rsidR="00B867FE" w:rsidRPr="00824979" w:rsidRDefault="00B867FE" w:rsidP="001D0260">
            <w:pPr>
              <w:spacing w:after="0" w:line="240" w:lineRule="auto"/>
              <w:jc w:val="both"/>
              <w:rPr>
                <w:rFonts w:ascii="Times New Roman" w:hAnsi="Times New Roman" w:cs="Times New Roman"/>
                <w:sz w:val="28"/>
                <w:szCs w:val="28"/>
              </w:rPr>
            </w:pPr>
            <w:r w:rsidRPr="00824979">
              <w:rPr>
                <w:rFonts w:ascii="Times New Roman" w:hAnsi="Times New Roman" w:cs="Times New Roman"/>
                <w:sz w:val="28"/>
                <w:szCs w:val="28"/>
              </w:rPr>
              <w:t>Đầu tư trang thiết bị phục vụ chuyển đổi số và Đề án 06 trong lực lượng công an tỉnh giai đoạn 2024-2025, tầm nhìn đến năm 2030</w:t>
            </w:r>
          </w:p>
        </w:tc>
        <w:tc>
          <w:tcPr>
            <w:tcW w:w="2268" w:type="dxa"/>
            <w:vMerge w:val="restart"/>
            <w:vAlign w:val="center"/>
          </w:tcPr>
          <w:p w14:paraId="05C1893C" w14:textId="77777777" w:rsidR="00B867FE" w:rsidRPr="00824979" w:rsidRDefault="00B867FE" w:rsidP="001D0260">
            <w:pPr>
              <w:spacing w:before="40" w:after="40"/>
              <w:jc w:val="center"/>
              <w:rPr>
                <w:rFonts w:ascii="Times New Roman" w:hAnsi="Times New Roman" w:cs="Times New Roman"/>
                <w:sz w:val="28"/>
                <w:szCs w:val="28"/>
              </w:rPr>
            </w:pPr>
            <w:r w:rsidRPr="00824979">
              <w:rPr>
                <w:rFonts w:ascii="Times New Roman" w:hAnsi="Times New Roman" w:cs="Times New Roman"/>
                <w:color w:val="000000"/>
                <w:sz w:val="28"/>
                <w:szCs w:val="28"/>
              </w:rPr>
              <w:t>Công an tỉnh</w:t>
            </w:r>
          </w:p>
        </w:tc>
        <w:tc>
          <w:tcPr>
            <w:tcW w:w="1247" w:type="dxa"/>
            <w:vAlign w:val="center"/>
          </w:tcPr>
          <w:p w14:paraId="6CBA7C1D" w14:textId="77777777" w:rsidR="00B867FE" w:rsidRPr="00824979" w:rsidRDefault="00B867FE" w:rsidP="00277729">
            <w:pPr>
              <w:spacing w:after="0" w:line="240" w:lineRule="auto"/>
              <w:jc w:val="center"/>
              <w:rPr>
                <w:rFonts w:ascii="Times New Roman" w:hAnsi="Times New Roman" w:cs="Times New Roman"/>
                <w:sz w:val="28"/>
                <w:szCs w:val="28"/>
              </w:rPr>
            </w:pPr>
            <w:r w:rsidRPr="00824979">
              <w:rPr>
                <w:rFonts w:ascii="Times New Roman" w:hAnsi="Times New Roman" w:cs="Times New Roman"/>
                <w:sz w:val="28"/>
                <w:szCs w:val="28"/>
              </w:rPr>
              <w:t>1</w:t>
            </w:r>
            <w:r w:rsidR="00277729">
              <w:rPr>
                <w:rFonts w:ascii="Times New Roman" w:hAnsi="Times New Roman" w:cs="Times New Roman"/>
                <w:sz w:val="28"/>
                <w:szCs w:val="28"/>
                <w:lang w:val="en-US"/>
              </w:rPr>
              <w:t>28</w:t>
            </w:r>
            <w:r w:rsidRPr="00824979">
              <w:rPr>
                <w:rFonts w:ascii="Times New Roman" w:hAnsi="Times New Roman" w:cs="Times New Roman"/>
                <w:sz w:val="28"/>
                <w:szCs w:val="28"/>
              </w:rPr>
              <w:t>.</w:t>
            </w:r>
            <w:r w:rsidR="00277729">
              <w:rPr>
                <w:rFonts w:ascii="Times New Roman" w:hAnsi="Times New Roman" w:cs="Times New Roman"/>
                <w:sz w:val="28"/>
                <w:szCs w:val="28"/>
                <w:lang w:val="en-US"/>
              </w:rPr>
              <w:t>4</w:t>
            </w:r>
            <w:r w:rsidRPr="00824979">
              <w:rPr>
                <w:rFonts w:ascii="Times New Roman" w:hAnsi="Times New Roman" w:cs="Times New Roman"/>
                <w:sz w:val="28"/>
                <w:szCs w:val="28"/>
              </w:rPr>
              <w:t>00</w:t>
            </w:r>
          </w:p>
        </w:tc>
        <w:tc>
          <w:tcPr>
            <w:tcW w:w="1305" w:type="dxa"/>
            <w:vAlign w:val="center"/>
          </w:tcPr>
          <w:p w14:paraId="49386304" w14:textId="77777777" w:rsidR="00B867FE" w:rsidRPr="00824979" w:rsidRDefault="00B867FE" w:rsidP="001D0260">
            <w:pPr>
              <w:spacing w:after="0" w:line="240" w:lineRule="auto"/>
              <w:jc w:val="right"/>
              <w:rPr>
                <w:rFonts w:ascii="Times New Roman" w:hAnsi="Times New Roman" w:cs="Times New Roman"/>
                <w:sz w:val="28"/>
                <w:szCs w:val="28"/>
              </w:rPr>
            </w:pPr>
          </w:p>
        </w:tc>
        <w:tc>
          <w:tcPr>
            <w:tcW w:w="1276" w:type="dxa"/>
            <w:vAlign w:val="center"/>
          </w:tcPr>
          <w:p w14:paraId="133B5B4F" w14:textId="77777777" w:rsidR="00B867FE" w:rsidRPr="00824979" w:rsidRDefault="00B867FE" w:rsidP="001D0260">
            <w:pPr>
              <w:spacing w:before="60" w:after="60" w:line="240" w:lineRule="auto"/>
              <w:jc w:val="right"/>
              <w:rPr>
                <w:rFonts w:ascii="Times New Roman" w:hAnsi="Times New Roman" w:cs="Times New Roman"/>
                <w:sz w:val="28"/>
                <w:szCs w:val="28"/>
              </w:rPr>
            </w:pPr>
          </w:p>
        </w:tc>
      </w:tr>
      <w:tr w:rsidR="00B867FE" w:rsidRPr="005E6404" w14:paraId="28975E07" w14:textId="77777777" w:rsidTr="001D0260">
        <w:tc>
          <w:tcPr>
            <w:tcW w:w="993" w:type="dxa"/>
            <w:vAlign w:val="center"/>
          </w:tcPr>
          <w:p w14:paraId="6AE6A6A0"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2D933E83" w14:textId="77777777" w:rsidR="00B867FE" w:rsidRPr="00824979" w:rsidRDefault="00B867FE" w:rsidP="001D0260">
            <w:pPr>
              <w:spacing w:before="40" w:after="40" w:line="240" w:lineRule="auto"/>
              <w:jc w:val="both"/>
              <w:rPr>
                <w:rFonts w:ascii="Times New Roman" w:hAnsi="Times New Roman" w:cs="Times New Roman"/>
                <w:color w:val="000000"/>
                <w:sz w:val="28"/>
                <w:szCs w:val="28"/>
              </w:rPr>
            </w:pPr>
            <w:r w:rsidRPr="00824979">
              <w:rPr>
                <w:rFonts w:ascii="Times New Roman" w:hAnsi="Times New Roman" w:cs="Times New Roman"/>
                <w:color w:val="000000"/>
                <w:sz w:val="28"/>
                <w:szCs w:val="28"/>
              </w:rPr>
              <w:t>Hoạt động chuyển đổi số của Công an tỉnh</w:t>
            </w:r>
          </w:p>
        </w:tc>
        <w:tc>
          <w:tcPr>
            <w:tcW w:w="2268" w:type="dxa"/>
            <w:vMerge/>
            <w:vAlign w:val="center"/>
          </w:tcPr>
          <w:p w14:paraId="04D20122" w14:textId="77777777" w:rsidR="00B867FE" w:rsidRPr="00824979" w:rsidRDefault="00B867FE" w:rsidP="001D0260">
            <w:pPr>
              <w:spacing w:before="40" w:after="40" w:line="240" w:lineRule="auto"/>
              <w:jc w:val="center"/>
              <w:rPr>
                <w:rFonts w:ascii="Times New Roman" w:hAnsi="Times New Roman" w:cs="Times New Roman"/>
                <w:color w:val="000000"/>
                <w:sz w:val="28"/>
                <w:szCs w:val="28"/>
              </w:rPr>
            </w:pPr>
          </w:p>
        </w:tc>
        <w:tc>
          <w:tcPr>
            <w:tcW w:w="1247" w:type="dxa"/>
            <w:vAlign w:val="center"/>
          </w:tcPr>
          <w:p w14:paraId="07822B27" w14:textId="77777777" w:rsidR="00B867FE" w:rsidRPr="00824979" w:rsidRDefault="00B867FE" w:rsidP="001D0260">
            <w:pPr>
              <w:spacing w:before="40" w:after="40" w:line="240" w:lineRule="auto"/>
              <w:jc w:val="center"/>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27BE3AAE"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12.473</w:t>
            </w:r>
          </w:p>
        </w:tc>
        <w:tc>
          <w:tcPr>
            <w:tcW w:w="1276" w:type="dxa"/>
            <w:vAlign w:val="center"/>
          </w:tcPr>
          <w:p w14:paraId="47DDF1F0" w14:textId="77777777" w:rsidR="00B867FE" w:rsidRPr="00824979" w:rsidRDefault="00B867FE" w:rsidP="001D0260">
            <w:pPr>
              <w:spacing w:before="60" w:after="60" w:line="240" w:lineRule="auto"/>
              <w:jc w:val="right"/>
              <w:rPr>
                <w:rFonts w:ascii="Times New Roman" w:hAnsi="Times New Roman" w:cs="Times New Roman"/>
                <w:sz w:val="28"/>
                <w:szCs w:val="28"/>
              </w:rPr>
            </w:pPr>
          </w:p>
        </w:tc>
      </w:tr>
      <w:tr w:rsidR="00B867FE" w:rsidRPr="005E6404" w14:paraId="06DF0CFC" w14:textId="77777777" w:rsidTr="001D0260">
        <w:tc>
          <w:tcPr>
            <w:tcW w:w="993" w:type="dxa"/>
            <w:vAlign w:val="center"/>
          </w:tcPr>
          <w:p w14:paraId="51FF0437"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3F518B5F"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sz w:val="28"/>
                <w:szCs w:val="28"/>
              </w:rPr>
              <w:t>Chuyển đổi số Lịch sử Đảng bộ và các tài liệu có liên quan trên địa bàn tỉnh Hà Nam</w:t>
            </w:r>
          </w:p>
        </w:tc>
        <w:tc>
          <w:tcPr>
            <w:tcW w:w="2268" w:type="dxa"/>
            <w:vAlign w:val="center"/>
          </w:tcPr>
          <w:p w14:paraId="365C89BD" w14:textId="77777777" w:rsidR="00B867FE" w:rsidRPr="00824979" w:rsidRDefault="00B867FE" w:rsidP="001D0260">
            <w:pPr>
              <w:spacing w:before="40" w:after="40" w:line="240" w:lineRule="auto"/>
              <w:jc w:val="center"/>
              <w:rPr>
                <w:rFonts w:ascii="Times New Roman" w:hAnsi="Times New Roman" w:cs="Times New Roman"/>
                <w:sz w:val="28"/>
                <w:szCs w:val="28"/>
              </w:rPr>
            </w:pPr>
            <w:r w:rsidRPr="00824979">
              <w:rPr>
                <w:rFonts w:ascii="Times New Roman" w:hAnsi="Times New Roman" w:cs="Times New Roman"/>
                <w:sz w:val="28"/>
                <w:szCs w:val="28"/>
              </w:rPr>
              <w:t>Ban Tuyên giáo Tỉnh ủy</w:t>
            </w:r>
          </w:p>
        </w:tc>
        <w:tc>
          <w:tcPr>
            <w:tcW w:w="1247" w:type="dxa"/>
          </w:tcPr>
          <w:p w14:paraId="171CE36A"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4A4D257C"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1.500</w:t>
            </w:r>
          </w:p>
        </w:tc>
        <w:tc>
          <w:tcPr>
            <w:tcW w:w="1276" w:type="dxa"/>
          </w:tcPr>
          <w:p w14:paraId="0CA3E6EF" w14:textId="77777777" w:rsidR="00B867FE" w:rsidRPr="00824979" w:rsidRDefault="00B867FE" w:rsidP="001D0260">
            <w:pPr>
              <w:spacing w:before="40" w:after="40" w:line="240" w:lineRule="auto"/>
              <w:jc w:val="center"/>
              <w:rPr>
                <w:rFonts w:ascii="Times New Roman" w:hAnsi="Times New Roman" w:cs="Times New Roman"/>
                <w:sz w:val="28"/>
                <w:szCs w:val="28"/>
              </w:rPr>
            </w:pPr>
          </w:p>
        </w:tc>
      </w:tr>
      <w:tr w:rsidR="00B867FE" w:rsidRPr="005E6404" w14:paraId="6E55CB75" w14:textId="77777777" w:rsidTr="001D0260">
        <w:tc>
          <w:tcPr>
            <w:tcW w:w="993" w:type="dxa"/>
            <w:vAlign w:val="center"/>
          </w:tcPr>
          <w:p w14:paraId="3601CED4"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7E686617" w14:textId="77777777" w:rsidR="00B867FE" w:rsidRPr="00D82888" w:rsidRDefault="00B867FE" w:rsidP="001D0260">
            <w:pPr>
              <w:spacing w:before="40" w:after="40" w:line="240" w:lineRule="auto"/>
              <w:jc w:val="both"/>
              <w:rPr>
                <w:rFonts w:ascii="Times New Roman" w:hAnsi="Times New Roman" w:cs="Times New Roman"/>
                <w:color w:val="000000"/>
                <w:spacing w:val="-6"/>
                <w:sz w:val="28"/>
                <w:szCs w:val="28"/>
              </w:rPr>
            </w:pPr>
            <w:r w:rsidRPr="00D82888">
              <w:rPr>
                <w:rFonts w:ascii="Times New Roman" w:hAnsi="Times New Roman" w:cs="Times New Roman"/>
                <w:color w:val="000000"/>
                <w:spacing w:val="-6"/>
                <w:sz w:val="28"/>
                <w:szCs w:val="28"/>
              </w:rPr>
              <w:t>Triển khai phòng họp không giấy tờ của Ban Thường vụ Tỉnh ủy</w:t>
            </w:r>
          </w:p>
        </w:tc>
        <w:tc>
          <w:tcPr>
            <w:tcW w:w="2268" w:type="dxa"/>
            <w:vMerge w:val="restart"/>
            <w:vAlign w:val="center"/>
          </w:tcPr>
          <w:p w14:paraId="062180B6" w14:textId="77777777" w:rsidR="00B867FE" w:rsidRPr="00824979" w:rsidRDefault="00B867FE" w:rsidP="001D0260">
            <w:pPr>
              <w:spacing w:before="40" w:after="40"/>
              <w:jc w:val="center"/>
              <w:rPr>
                <w:rFonts w:ascii="Times New Roman" w:hAnsi="Times New Roman" w:cs="Times New Roman"/>
                <w:color w:val="000000"/>
                <w:sz w:val="28"/>
                <w:szCs w:val="28"/>
              </w:rPr>
            </w:pPr>
            <w:r w:rsidRPr="00824979">
              <w:rPr>
                <w:rFonts w:ascii="Times New Roman" w:hAnsi="Times New Roman" w:cs="Times New Roman"/>
                <w:sz w:val="28"/>
                <w:szCs w:val="28"/>
              </w:rPr>
              <w:t xml:space="preserve">Văn phòng   </w:t>
            </w:r>
            <w:r>
              <w:rPr>
                <w:rFonts w:ascii="Times New Roman" w:hAnsi="Times New Roman" w:cs="Times New Roman"/>
                <w:sz w:val="28"/>
                <w:szCs w:val="28"/>
                <w:lang w:val="en-US"/>
              </w:rPr>
              <w:t xml:space="preserve">             </w:t>
            </w:r>
            <w:r w:rsidRPr="00824979">
              <w:rPr>
                <w:rFonts w:ascii="Times New Roman" w:hAnsi="Times New Roman" w:cs="Times New Roman"/>
                <w:sz w:val="28"/>
                <w:szCs w:val="28"/>
              </w:rPr>
              <w:t>Tỉnh ủy</w:t>
            </w:r>
          </w:p>
        </w:tc>
        <w:tc>
          <w:tcPr>
            <w:tcW w:w="1247" w:type="dxa"/>
            <w:vAlign w:val="center"/>
          </w:tcPr>
          <w:p w14:paraId="4E537F70"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 </w:t>
            </w:r>
          </w:p>
        </w:tc>
        <w:tc>
          <w:tcPr>
            <w:tcW w:w="1305" w:type="dxa"/>
            <w:vAlign w:val="center"/>
          </w:tcPr>
          <w:p w14:paraId="744CC3CD" w14:textId="77777777" w:rsidR="00B867FE" w:rsidRPr="00824979" w:rsidRDefault="00B867FE" w:rsidP="001D0260">
            <w:pPr>
              <w:spacing w:before="40" w:after="40" w:line="240" w:lineRule="auto"/>
              <w:jc w:val="right"/>
              <w:rPr>
                <w:rFonts w:ascii="Times New Roman" w:hAnsi="Times New Roman" w:cs="Times New Roman"/>
                <w:color w:val="000000"/>
                <w:sz w:val="28"/>
                <w:szCs w:val="28"/>
              </w:rPr>
            </w:pPr>
            <w:r w:rsidRPr="00824979">
              <w:rPr>
                <w:rFonts w:ascii="Times New Roman" w:hAnsi="Times New Roman" w:cs="Times New Roman"/>
                <w:color w:val="000000"/>
                <w:sz w:val="28"/>
                <w:szCs w:val="28"/>
              </w:rPr>
              <w:t>850</w:t>
            </w:r>
          </w:p>
        </w:tc>
        <w:tc>
          <w:tcPr>
            <w:tcW w:w="1276" w:type="dxa"/>
          </w:tcPr>
          <w:p w14:paraId="400080B1" w14:textId="77777777" w:rsidR="00B867FE" w:rsidRPr="00824979" w:rsidRDefault="00B867FE" w:rsidP="001D0260">
            <w:pPr>
              <w:spacing w:before="40" w:after="40" w:line="240" w:lineRule="auto"/>
              <w:jc w:val="center"/>
              <w:rPr>
                <w:rFonts w:ascii="Times New Roman" w:hAnsi="Times New Roman" w:cs="Times New Roman"/>
                <w:sz w:val="28"/>
                <w:szCs w:val="28"/>
              </w:rPr>
            </w:pPr>
          </w:p>
        </w:tc>
      </w:tr>
      <w:tr w:rsidR="00B867FE" w:rsidRPr="005E6404" w14:paraId="443D4E7E" w14:textId="77777777" w:rsidTr="001D0260">
        <w:tc>
          <w:tcPr>
            <w:tcW w:w="993" w:type="dxa"/>
            <w:vAlign w:val="center"/>
          </w:tcPr>
          <w:p w14:paraId="6C6B3A71"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68ADF377"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sz w:val="28"/>
                <w:szCs w:val="28"/>
              </w:rPr>
              <w:t>Số hóa tài liệu tại Lưu trữ lịch sử Đảng bộ tỉnh Hà Nam</w:t>
            </w:r>
          </w:p>
        </w:tc>
        <w:tc>
          <w:tcPr>
            <w:tcW w:w="2268" w:type="dxa"/>
            <w:vMerge/>
            <w:vAlign w:val="center"/>
          </w:tcPr>
          <w:p w14:paraId="74620427" w14:textId="77777777" w:rsidR="00B867FE" w:rsidRPr="00824979" w:rsidRDefault="00B867FE" w:rsidP="001D0260">
            <w:pPr>
              <w:spacing w:before="40" w:after="40" w:line="240" w:lineRule="auto"/>
              <w:jc w:val="center"/>
              <w:rPr>
                <w:rFonts w:ascii="Times New Roman" w:hAnsi="Times New Roman" w:cs="Times New Roman"/>
                <w:sz w:val="28"/>
                <w:szCs w:val="28"/>
              </w:rPr>
            </w:pPr>
          </w:p>
        </w:tc>
        <w:tc>
          <w:tcPr>
            <w:tcW w:w="1247" w:type="dxa"/>
          </w:tcPr>
          <w:p w14:paraId="6F4649E5"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768DCE99"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8.140</w:t>
            </w:r>
          </w:p>
        </w:tc>
        <w:tc>
          <w:tcPr>
            <w:tcW w:w="1276" w:type="dxa"/>
          </w:tcPr>
          <w:p w14:paraId="393BBFE4" w14:textId="77777777" w:rsidR="00B867FE" w:rsidRPr="00824979" w:rsidRDefault="00B867FE" w:rsidP="001D0260">
            <w:pPr>
              <w:spacing w:before="40" w:after="40" w:line="240" w:lineRule="auto"/>
              <w:jc w:val="center"/>
              <w:rPr>
                <w:rFonts w:ascii="Times New Roman" w:hAnsi="Times New Roman" w:cs="Times New Roman"/>
                <w:sz w:val="28"/>
                <w:szCs w:val="28"/>
              </w:rPr>
            </w:pPr>
          </w:p>
        </w:tc>
      </w:tr>
      <w:tr w:rsidR="00B867FE" w:rsidRPr="005E6404" w14:paraId="208554CB" w14:textId="77777777" w:rsidTr="001D0260">
        <w:tc>
          <w:tcPr>
            <w:tcW w:w="993" w:type="dxa"/>
            <w:vAlign w:val="center"/>
          </w:tcPr>
          <w:p w14:paraId="7EF9083E"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32BE35E0"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sz w:val="28"/>
                <w:szCs w:val="28"/>
              </w:rPr>
              <w:t>Toà soạn hội tụ</w:t>
            </w:r>
          </w:p>
        </w:tc>
        <w:tc>
          <w:tcPr>
            <w:tcW w:w="2268" w:type="dxa"/>
            <w:vAlign w:val="center"/>
          </w:tcPr>
          <w:p w14:paraId="462595E3" w14:textId="77777777" w:rsidR="00B867FE" w:rsidRPr="00824979" w:rsidRDefault="00B867FE" w:rsidP="001D0260">
            <w:pPr>
              <w:spacing w:before="40" w:after="40" w:line="240" w:lineRule="auto"/>
              <w:jc w:val="center"/>
              <w:rPr>
                <w:rFonts w:ascii="Times New Roman" w:hAnsi="Times New Roman" w:cs="Times New Roman"/>
                <w:sz w:val="28"/>
                <w:szCs w:val="28"/>
              </w:rPr>
            </w:pPr>
            <w:r w:rsidRPr="00824979">
              <w:rPr>
                <w:rFonts w:ascii="Times New Roman" w:hAnsi="Times New Roman" w:cs="Times New Roman"/>
                <w:sz w:val="28"/>
                <w:szCs w:val="28"/>
              </w:rPr>
              <w:t>Báo Hà Nam</w:t>
            </w:r>
          </w:p>
        </w:tc>
        <w:tc>
          <w:tcPr>
            <w:tcW w:w="1247" w:type="dxa"/>
          </w:tcPr>
          <w:p w14:paraId="2AF3F231"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6B9F1BA3"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4.970</w:t>
            </w:r>
          </w:p>
        </w:tc>
        <w:tc>
          <w:tcPr>
            <w:tcW w:w="1276" w:type="dxa"/>
          </w:tcPr>
          <w:p w14:paraId="51F43440" w14:textId="77777777" w:rsidR="00B867FE" w:rsidRPr="00824979" w:rsidRDefault="00B867FE" w:rsidP="001D0260">
            <w:pPr>
              <w:spacing w:before="40" w:after="40" w:line="240" w:lineRule="auto"/>
              <w:jc w:val="center"/>
              <w:rPr>
                <w:rFonts w:ascii="Times New Roman" w:hAnsi="Times New Roman" w:cs="Times New Roman"/>
                <w:sz w:val="28"/>
                <w:szCs w:val="28"/>
              </w:rPr>
            </w:pPr>
          </w:p>
        </w:tc>
      </w:tr>
      <w:tr w:rsidR="00B867FE" w:rsidRPr="005E6404" w14:paraId="38638DAD" w14:textId="77777777" w:rsidTr="001D0260">
        <w:tc>
          <w:tcPr>
            <w:tcW w:w="993" w:type="dxa"/>
            <w:vAlign w:val="center"/>
          </w:tcPr>
          <w:p w14:paraId="3612A58C"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0465AF60"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sz w:val="28"/>
                <w:szCs w:val="28"/>
              </w:rPr>
              <w:t>Hệ thống thông tin tổng thể Hội Nông dân tỉnh Hà Nam</w:t>
            </w:r>
          </w:p>
        </w:tc>
        <w:tc>
          <w:tcPr>
            <w:tcW w:w="2268" w:type="dxa"/>
            <w:vAlign w:val="center"/>
          </w:tcPr>
          <w:p w14:paraId="4C059C3D" w14:textId="77777777" w:rsidR="00B867FE" w:rsidRPr="00824979" w:rsidRDefault="00B867FE" w:rsidP="001D0260">
            <w:pPr>
              <w:spacing w:before="40" w:after="40" w:line="240" w:lineRule="auto"/>
              <w:jc w:val="center"/>
              <w:rPr>
                <w:rFonts w:ascii="Times New Roman" w:hAnsi="Times New Roman" w:cs="Times New Roman"/>
                <w:sz w:val="28"/>
                <w:szCs w:val="28"/>
              </w:rPr>
            </w:pPr>
            <w:r w:rsidRPr="00824979">
              <w:rPr>
                <w:rFonts w:ascii="Times New Roman" w:hAnsi="Times New Roman" w:cs="Times New Roman"/>
                <w:sz w:val="28"/>
                <w:szCs w:val="28"/>
              </w:rPr>
              <w:t>Hội Nông dân</w:t>
            </w:r>
          </w:p>
        </w:tc>
        <w:tc>
          <w:tcPr>
            <w:tcW w:w="1247" w:type="dxa"/>
          </w:tcPr>
          <w:p w14:paraId="0E47AA01"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6E5193AB"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276" w:type="dxa"/>
            <w:vAlign w:val="center"/>
          </w:tcPr>
          <w:p w14:paraId="4A9B06E0"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700</w:t>
            </w:r>
          </w:p>
        </w:tc>
      </w:tr>
      <w:tr w:rsidR="00B867FE" w:rsidRPr="005E6404" w14:paraId="7975B1C2" w14:textId="77777777" w:rsidTr="001D0260">
        <w:tc>
          <w:tcPr>
            <w:tcW w:w="993" w:type="dxa"/>
            <w:vAlign w:val="center"/>
          </w:tcPr>
          <w:p w14:paraId="5E3EF891"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30D2C0E6" w14:textId="77777777" w:rsidR="00B867FE" w:rsidRPr="00824979" w:rsidRDefault="00B867FE" w:rsidP="001D0260">
            <w:pPr>
              <w:spacing w:before="40" w:after="40" w:line="240" w:lineRule="auto"/>
              <w:jc w:val="both"/>
              <w:rPr>
                <w:rFonts w:ascii="Times New Roman" w:hAnsi="Times New Roman" w:cs="Times New Roman"/>
                <w:spacing w:val="-8"/>
                <w:sz w:val="28"/>
                <w:szCs w:val="28"/>
              </w:rPr>
            </w:pPr>
            <w:r w:rsidRPr="00824979">
              <w:rPr>
                <w:rFonts w:ascii="Times New Roman" w:hAnsi="Times New Roman" w:cs="Times New Roman"/>
                <w:spacing w:val="-8"/>
                <w:sz w:val="28"/>
                <w:szCs w:val="28"/>
              </w:rPr>
              <w:t>Xây dựng bản đồ số hoá thông tin khởi nghiệp của thanh niên</w:t>
            </w:r>
          </w:p>
        </w:tc>
        <w:tc>
          <w:tcPr>
            <w:tcW w:w="2268" w:type="dxa"/>
            <w:vAlign w:val="center"/>
          </w:tcPr>
          <w:p w14:paraId="203EF273" w14:textId="77777777" w:rsidR="00B867FE" w:rsidRPr="00824979" w:rsidRDefault="00B867FE" w:rsidP="001D0260">
            <w:pPr>
              <w:spacing w:before="40" w:after="40" w:line="240" w:lineRule="auto"/>
              <w:jc w:val="center"/>
              <w:rPr>
                <w:rFonts w:ascii="Times New Roman" w:hAnsi="Times New Roman" w:cs="Times New Roman"/>
                <w:sz w:val="28"/>
                <w:szCs w:val="28"/>
              </w:rPr>
            </w:pPr>
            <w:r w:rsidRPr="00824979">
              <w:rPr>
                <w:rFonts w:ascii="Times New Roman" w:hAnsi="Times New Roman" w:cs="Times New Roman"/>
                <w:sz w:val="28"/>
                <w:szCs w:val="28"/>
              </w:rPr>
              <w:t>Tỉnh đoàn</w:t>
            </w:r>
          </w:p>
        </w:tc>
        <w:tc>
          <w:tcPr>
            <w:tcW w:w="1247" w:type="dxa"/>
          </w:tcPr>
          <w:p w14:paraId="29E7F6C7"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42F2F155"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276" w:type="dxa"/>
            <w:vAlign w:val="center"/>
          </w:tcPr>
          <w:p w14:paraId="7D2116D4"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957</w:t>
            </w:r>
          </w:p>
        </w:tc>
      </w:tr>
      <w:tr w:rsidR="00B867FE" w:rsidRPr="005E6404" w14:paraId="2922D922" w14:textId="77777777" w:rsidTr="001D0260">
        <w:tc>
          <w:tcPr>
            <w:tcW w:w="993" w:type="dxa"/>
            <w:vAlign w:val="center"/>
          </w:tcPr>
          <w:p w14:paraId="33314B4D"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05228B23"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sz w:val="28"/>
                <w:szCs w:val="28"/>
              </w:rPr>
              <w:t>Hệ thống thông tin quản lý hoạt động Công đoàn trên địa bàn tỉnh Hà Nam</w:t>
            </w:r>
          </w:p>
        </w:tc>
        <w:tc>
          <w:tcPr>
            <w:tcW w:w="2268" w:type="dxa"/>
            <w:vAlign w:val="center"/>
          </w:tcPr>
          <w:p w14:paraId="1940801B" w14:textId="77777777" w:rsidR="00B867FE" w:rsidRPr="00824979" w:rsidRDefault="00B867FE" w:rsidP="001D0260">
            <w:pPr>
              <w:spacing w:before="40" w:after="40" w:line="240" w:lineRule="auto"/>
              <w:jc w:val="center"/>
              <w:rPr>
                <w:rFonts w:ascii="Times New Roman" w:hAnsi="Times New Roman" w:cs="Times New Roman"/>
                <w:sz w:val="28"/>
                <w:szCs w:val="28"/>
              </w:rPr>
            </w:pPr>
            <w:r w:rsidRPr="00824979">
              <w:rPr>
                <w:rFonts w:ascii="Times New Roman" w:hAnsi="Times New Roman" w:cs="Times New Roman"/>
                <w:sz w:val="28"/>
                <w:szCs w:val="28"/>
              </w:rPr>
              <w:t>Liên đoàn Lao động tinh</w:t>
            </w:r>
          </w:p>
        </w:tc>
        <w:tc>
          <w:tcPr>
            <w:tcW w:w="1247" w:type="dxa"/>
          </w:tcPr>
          <w:p w14:paraId="5A7F3CBC"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5E49E996"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276" w:type="dxa"/>
            <w:vAlign w:val="center"/>
          </w:tcPr>
          <w:p w14:paraId="549311E8"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957</w:t>
            </w:r>
          </w:p>
        </w:tc>
      </w:tr>
      <w:tr w:rsidR="00B867FE" w:rsidRPr="005E6404" w14:paraId="516CB892" w14:textId="77777777" w:rsidTr="001D0260">
        <w:tc>
          <w:tcPr>
            <w:tcW w:w="993" w:type="dxa"/>
            <w:vAlign w:val="center"/>
          </w:tcPr>
          <w:p w14:paraId="38F0BDC0" w14:textId="77777777" w:rsidR="00B867FE" w:rsidRPr="00824979" w:rsidRDefault="00B867FE" w:rsidP="00B867FE">
            <w:pPr>
              <w:pStyle w:val="ListParagraph"/>
              <w:numPr>
                <w:ilvl w:val="0"/>
                <w:numId w:val="19"/>
              </w:numPr>
              <w:spacing w:before="60" w:after="60"/>
              <w:ind w:left="0" w:firstLine="284"/>
              <w:contextualSpacing w:val="0"/>
              <w:jc w:val="center"/>
              <w:rPr>
                <w:lang w:val="en-US"/>
              </w:rPr>
            </w:pPr>
          </w:p>
        </w:tc>
        <w:tc>
          <w:tcPr>
            <w:tcW w:w="7229" w:type="dxa"/>
            <w:vAlign w:val="center"/>
          </w:tcPr>
          <w:p w14:paraId="06AC44C6" w14:textId="77777777" w:rsidR="00B867FE" w:rsidRPr="00824979" w:rsidRDefault="00B867FE" w:rsidP="001D0260">
            <w:pPr>
              <w:spacing w:before="40" w:after="40" w:line="240" w:lineRule="auto"/>
              <w:jc w:val="both"/>
              <w:rPr>
                <w:rFonts w:ascii="Times New Roman" w:hAnsi="Times New Roman" w:cs="Times New Roman"/>
                <w:sz w:val="28"/>
                <w:szCs w:val="28"/>
              </w:rPr>
            </w:pPr>
            <w:r w:rsidRPr="00824979">
              <w:rPr>
                <w:rFonts w:ascii="Times New Roman" w:hAnsi="Times New Roman" w:cs="Times New Roman"/>
                <w:sz w:val="28"/>
                <w:szCs w:val="28"/>
              </w:rPr>
              <w:t>Hệ thông tin tổng thể và cơ sở dữ liệu vận động hiến máu tình nguyện tỉnh Hà Nam</w:t>
            </w:r>
          </w:p>
        </w:tc>
        <w:tc>
          <w:tcPr>
            <w:tcW w:w="2268" w:type="dxa"/>
            <w:vAlign w:val="center"/>
          </w:tcPr>
          <w:p w14:paraId="19D70120" w14:textId="77777777" w:rsidR="00B867FE" w:rsidRPr="00824979" w:rsidRDefault="00B867FE" w:rsidP="001D0260">
            <w:pPr>
              <w:spacing w:before="40" w:after="40" w:line="240" w:lineRule="auto"/>
              <w:jc w:val="center"/>
              <w:rPr>
                <w:rFonts w:ascii="Times New Roman" w:hAnsi="Times New Roman" w:cs="Times New Roman"/>
                <w:sz w:val="28"/>
                <w:szCs w:val="28"/>
              </w:rPr>
            </w:pPr>
            <w:r w:rsidRPr="00824979">
              <w:rPr>
                <w:rFonts w:ascii="Times New Roman" w:hAnsi="Times New Roman" w:cs="Times New Roman"/>
                <w:sz w:val="28"/>
                <w:szCs w:val="28"/>
              </w:rPr>
              <w:t>Hội Chữ thập đỏ</w:t>
            </w:r>
          </w:p>
        </w:tc>
        <w:tc>
          <w:tcPr>
            <w:tcW w:w="1247" w:type="dxa"/>
          </w:tcPr>
          <w:p w14:paraId="6852EE02" w14:textId="77777777" w:rsidR="00B867FE" w:rsidRPr="00824979" w:rsidRDefault="00B867FE" w:rsidP="001D0260">
            <w:pPr>
              <w:spacing w:before="40" w:after="40" w:line="240" w:lineRule="auto"/>
              <w:jc w:val="right"/>
              <w:rPr>
                <w:rFonts w:ascii="Times New Roman" w:hAnsi="Times New Roman" w:cs="Times New Roman"/>
                <w:sz w:val="28"/>
                <w:szCs w:val="28"/>
              </w:rPr>
            </w:pPr>
          </w:p>
        </w:tc>
        <w:tc>
          <w:tcPr>
            <w:tcW w:w="1305" w:type="dxa"/>
            <w:vAlign w:val="center"/>
          </w:tcPr>
          <w:p w14:paraId="5081A435" w14:textId="77777777" w:rsidR="00B867FE" w:rsidRPr="00824979" w:rsidRDefault="00B867FE" w:rsidP="001D0260">
            <w:pPr>
              <w:spacing w:before="40" w:after="40" w:line="240" w:lineRule="auto"/>
              <w:jc w:val="right"/>
              <w:rPr>
                <w:rFonts w:ascii="Times New Roman" w:hAnsi="Times New Roman" w:cs="Times New Roman"/>
                <w:sz w:val="28"/>
                <w:szCs w:val="28"/>
              </w:rPr>
            </w:pPr>
            <w:r w:rsidRPr="00824979">
              <w:rPr>
                <w:rFonts w:ascii="Times New Roman" w:hAnsi="Times New Roman" w:cs="Times New Roman"/>
                <w:sz w:val="28"/>
                <w:szCs w:val="28"/>
              </w:rPr>
              <w:t>1.450</w:t>
            </w:r>
          </w:p>
        </w:tc>
        <w:tc>
          <w:tcPr>
            <w:tcW w:w="1276" w:type="dxa"/>
          </w:tcPr>
          <w:p w14:paraId="18856B29" w14:textId="77777777" w:rsidR="00B867FE" w:rsidRPr="00824979" w:rsidRDefault="00B867FE" w:rsidP="001D0260">
            <w:pPr>
              <w:spacing w:before="40" w:after="40" w:line="240" w:lineRule="auto"/>
              <w:jc w:val="center"/>
              <w:rPr>
                <w:rFonts w:ascii="Times New Roman" w:hAnsi="Times New Roman" w:cs="Times New Roman"/>
                <w:sz w:val="28"/>
                <w:szCs w:val="28"/>
              </w:rPr>
            </w:pPr>
          </w:p>
        </w:tc>
      </w:tr>
      <w:tr w:rsidR="00B867FE" w:rsidRPr="005E6404" w14:paraId="2BEC57F8" w14:textId="77777777" w:rsidTr="001D0260">
        <w:trPr>
          <w:trHeight w:val="70"/>
        </w:trPr>
        <w:tc>
          <w:tcPr>
            <w:tcW w:w="993" w:type="dxa"/>
            <w:vAlign w:val="center"/>
          </w:tcPr>
          <w:p w14:paraId="52F1871D" w14:textId="77777777" w:rsidR="00B867FE" w:rsidRPr="00824979" w:rsidRDefault="00B867FE" w:rsidP="001D0260">
            <w:pPr>
              <w:spacing w:before="40" w:after="40" w:line="240" w:lineRule="auto"/>
              <w:jc w:val="center"/>
              <w:rPr>
                <w:rFonts w:ascii="Times New Roman" w:hAnsi="Times New Roman" w:cs="Times New Roman"/>
                <w:b/>
                <w:bCs/>
                <w:sz w:val="28"/>
                <w:szCs w:val="28"/>
              </w:rPr>
            </w:pPr>
          </w:p>
        </w:tc>
        <w:tc>
          <w:tcPr>
            <w:tcW w:w="7229" w:type="dxa"/>
            <w:vAlign w:val="center"/>
          </w:tcPr>
          <w:p w14:paraId="16D947B8" w14:textId="77777777" w:rsidR="00B867FE" w:rsidRPr="00824979" w:rsidRDefault="00B867FE" w:rsidP="001D0260">
            <w:pPr>
              <w:spacing w:before="40" w:after="40" w:line="240" w:lineRule="auto"/>
              <w:jc w:val="center"/>
              <w:rPr>
                <w:rFonts w:ascii="Times New Roman" w:hAnsi="Times New Roman" w:cs="Times New Roman"/>
                <w:b/>
                <w:bCs/>
                <w:sz w:val="28"/>
                <w:szCs w:val="28"/>
              </w:rPr>
            </w:pPr>
            <w:r w:rsidRPr="00824979">
              <w:rPr>
                <w:rFonts w:ascii="Times New Roman" w:hAnsi="Times New Roman" w:cs="Times New Roman"/>
                <w:b/>
                <w:bCs/>
                <w:sz w:val="28"/>
                <w:szCs w:val="28"/>
              </w:rPr>
              <w:t>Cộng</w:t>
            </w:r>
          </w:p>
        </w:tc>
        <w:tc>
          <w:tcPr>
            <w:tcW w:w="2268" w:type="dxa"/>
            <w:vAlign w:val="center"/>
          </w:tcPr>
          <w:p w14:paraId="28A10BB4" w14:textId="77777777" w:rsidR="00B867FE" w:rsidRPr="00824979" w:rsidRDefault="00B867FE" w:rsidP="001D0260">
            <w:pPr>
              <w:spacing w:before="40" w:after="40" w:line="240" w:lineRule="auto"/>
              <w:jc w:val="center"/>
              <w:rPr>
                <w:rFonts w:ascii="Times New Roman" w:hAnsi="Times New Roman" w:cs="Times New Roman"/>
                <w:b/>
                <w:bCs/>
                <w:sz w:val="28"/>
                <w:szCs w:val="28"/>
              </w:rPr>
            </w:pPr>
          </w:p>
        </w:tc>
        <w:tc>
          <w:tcPr>
            <w:tcW w:w="1247" w:type="dxa"/>
          </w:tcPr>
          <w:p w14:paraId="454AB229" w14:textId="77777777" w:rsidR="00B867FE" w:rsidRPr="00B24894" w:rsidRDefault="00B867FE" w:rsidP="00277729">
            <w:pPr>
              <w:spacing w:after="0" w:line="240" w:lineRule="auto"/>
              <w:jc w:val="right"/>
              <w:rPr>
                <w:rFonts w:ascii="Times New Roman" w:hAnsi="Times New Roman" w:cs="Times New Roman"/>
                <w:b/>
                <w:bCs/>
                <w:color w:val="000000"/>
                <w:sz w:val="28"/>
                <w:szCs w:val="28"/>
              </w:rPr>
            </w:pPr>
            <w:r w:rsidRPr="00B24894">
              <w:rPr>
                <w:rFonts w:ascii="Times New Roman" w:hAnsi="Times New Roman" w:cs="Times New Roman"/>
                <w:b/>
                <w:bCs/>
                <w:color w:val="000000"/>
                <w:sz w:val="28"/>
                <w:szCs w:val="28"/>
              </w:rPr>
              <w:t>13</w:t>
            </w:r>
            <w:r w:rsidR="00277729">
              <w:rPr>
                <w:rFonts w:ascii="Times New Roman" w:hAnsi="Times New Roman" w:cs="Times New Roman"/>
                <w:b/>
                <w:bCs/>
                <w:color w:val="000000"/>
                <w:sz w:val="28"/>
                <w:szCs w:val="28"/>
                <w:lang w:val="en-US"/>
              </w:rPr>
              <w:t>7</w:t>
            </w:r>
            <w:r w:rsidRPr="00B24894">
              <w:rPr>
                <w:rFonts w:ascii="Times New Roman" w:hAnsi="Times New Roman" w:cs="Times New Roman"/>
                <w:b/>
                <w:bCs/>
                <w:color w:val="000000"/>
                <w:sz w:val="28"/>
                <w:szCs w:val="28"/>
              </w:rPr>
              <w:t>.</w:t>
            </w:r>
            <w:r w:rsidR="00277729">
              <w:rPr>
                <w:rFonts w:ascii="Times New Roman" w:hAnsi="Times New Roman" w:cs="Times New Roman"/>
                <w:b/>
                <w:bCs/>
                <w:color w:val="000000"/>
                <w:sz w:val="28"/>
                <w:szCs w:val="28"/>
                <w:lang w:val="en-US"/>
              </w:rPr>
              <w:t>9</w:t>
            </w:r>
            <w:r w:rsidRPr="00B24894">
              <w:rPr>
                <w:rFonts w:ascii="Times New Roman" w:hAnsi="Times New Roman" w:cs="Times New Roman"/>
                <w:b/>
                <w:bCs/>
                <w:color w:val="000000"/>
                <w:sz w:val="28"/>
                <w:szCs w:val="28"/>
              </w:rPr>
              <w:t>00</w:t>
            </w:r>
          </w:p>
        </w:tc>
        <w:tc>
          <w:tcPr>
            <w:tcW w:w="1305" w:type="dxa"/>
          </w:tcPr>
          <w:p w14:paraId="5DA1AA75" w14:textId="77777777" w:rsidR="00B867FE" w:rsidRPr="00B24894" w:rsidRDefault="00B867FE" w:rsidP="001D0260">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Pr>
                <w:rFonts w:ascii="Times New Roman" w:hAnsi="Times New Roman" w:cs="Times New Roman"/>
                <w:b/>
                <w:bCs/>
                <w:color w:val="000000"/>
                <w:sz w:val="28"/>
                <w:szCs w:val="28"/>
                <w:lang w:val="en-US"/>
              </w:rPr>
              <w:t>6</w:t>
            </w:r>
            <w:r w:rsidRPr="00B24894">
              <w:rPr>
                <w:rFonts w:ascii="Times New Roman" w:hAnsi="Times New Roman" w:cs="Times New Roman"/>
                <w:b/>
                <w:bCs/>
                <w:color w:val="000000"/>
                <w:sz w:val="28"/>
                <w:szCs w:val="28"/>
              </w:rPr>
              <w:t>.201</w:t>
            </w:r>
          </w:p>
        </w:tc>
        <w:tc>
          <w:tcPr>
            <w:tcW w:w="1276" w:type="dxa"/>
          </w:tcPr>
          <w:p w14:paraId="1E1522FF" w14:textId="77777777" w:rsidR="00B867FE" w:rsidRPr="00B24894" w:rsidRDefault="00B867FE" w:rsidP="001D0260">
            <w:pPr>
              <w:spacing w:after="0" w:line="240" w:lineRule="auto"/>
              <w:jc w:val="right"/>
              <w:rPr>
                <w:rFonts w:ascii="Times New Roman" w:hAnsi="Times New Roman" w:cs="Times New Roman"/>
                <w:b/>
                <w:bCs/>
                <w:color w:val="000000"/>
                <w:sz w:val="28"/>
                <w:szCs w:val="28"/>
              </w:rPr>
            </w:pPr>
            <w:r w:rsidRPr="00B24894">
              <w:rPr>
                <w:rFonts w:ascii="Times New Roman" w:hAnsi="Times New Roman" w:cs="Times New Roman"/>
                <w:b/>
                <w:bCs/>
                <w:color w:val="000000"/>
                <w:sz w:val="28"/>
                <w:szCs w:val="28"/>
              </w:rPr>
              <w:t>78.899</w:t>
            </w:r>
          </w:p>
        </w:tc>
      </w:tr>
      <w:tr w:rsidR="00B867FE" w:rsidRPr="005E6404" w14:paraId="23AD9210" w14:textId="77777777" w:rsidTr="001D0260">
        <w:tc>
          <w:tcPr>
            <w:tcW w:w="993" w:type="dxa"/>
            <w:vAlign w:val="center"/>
          </w:tcPr>
          <w:p w14:paraId="24F79BF0" w14:textId="77777777" w:rsidR="00B867FE" w:rsidRPr="00824979" w:rsidRDefault="00B867FE" w:rsidP="001D0260">
            <w:pPr>
              <w:spacing w:before="40" w:after="40" w:line="240" w:lineRule="auto"/>
              <w:jc w:val="center"/>
              <w:rPr>
                <w:rFonts w:ascii="Times New Roman" w:hAnsi="Times New Roman" w:cs="Times New Roman"/>
                <w:b/>
                <w:bCs/>
                <w:sz w:val="28"/>
                <w:szCs w:val="28"/>
              </w:rPr>
            </w:pPr>
          </w:p>
        </w:tc>
        <w:tc>
          <w:tcPr>
            <w:tcW w:w="7229" w:type="dxa"/>
            <w:vAlign w:val="center"/>
          </w:tcPr>
          <w:p w14:paraId="4A260DAB" w14:textId="77777777" w:rsidR="00B867FE" w:rsidRPr="00824979" w:rsidRDefault="00B867FE" w:rsidP="001D0260">
            <w:pPr>
              <w:spacing w:before="40" w:after="40" w:line="240" w:lineRule="auto"/>
              <w:jc w:val="center"/>
              <w:rPr>
                <w:rFonts w:ascii="Times New Roman" w:hAnsi="Times New Roman" w:cs="Times New Roman"/>
                <w:b/>
                <w:bCs/>
                <w:sz w:val="28"/>
                <w:szCs w:val="28"/>
              </w:rPr>
            </w:pPr>
            <w:r w:rsidRPr="00824979">
              <w:rPr>
                <w:rFonts w:ascii="Times New Roman" w:hAnsi="Times New Roman" w:cs="Times New Roman"/>
                <w:b/>
                <w:bCs/>
                <w:sz w:val="28"/>
                <w:szCs w:val="28"/>
              </w:rPr>
              <w:t>Tổng</w:t>
            </w:r>
          </w:p>
        </w:tc>
        <w:tc>
          <w:tcPr>
            <w:tcW w:w="2268" w:type="dxa"/>
            <w:vAlign w:val="center"/>
          </w:tcPr>
          <w:p w14:paraId="30E73DE7" w14:textId="77777777" w:rsidR="00B867FE" w:rsidRPr="00824979" w:rsidRDefault="00B867FE" w:rsidP="001D0260">
            <w:pPr>
              <w:spacing w:before="40" w:after="40" w:line="240" w:lineRule="auto"/>
              <w:jc w:val="center"/>
              <w:rPr>
                <w:rFonts w:ascii="Times New Roman" w:hAnsi="Times New Roman" w:cs="Times New Roman"/>
                <w:b/>
                <w:bCs/>
                <w:sz w:val="28"/>
                <w:szCs w:val="28"/>
              </w:rPr>
            </w:pPr>
          </w:p>
        </w:tc>
        <w:tc>
          <w:tcPr>
            <w:tcW w:w="3828" w:type="dxa"/>
            <w:gridSpan w:val="3"/>
          </w:tcPr>
          <w:p w14:paraId="323E8629" w14:textId="77777777" w:rsidR="00B867FE" w:rsidRPr="00B24894" w:rsidRDefault="00B867FE" w:rsidP="00277729">
            <w:pPr>
              <w:spacing w:before="40" w:after="4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27</w:t>
            </w:r>
            <w:r w:rsidR="00277729">
              <w:rPr>
                <w:rFonts w:ascii="Times New Roman" w:hAnsi="Times New Roman" w:cs="Times New Roman"/>
                <w:b/>
                <w:bCs/>
                <w:sz w:val="28"/>
                <w:szCs w:val="28"/>
                <w:lang w:val="en-US"/>
              </w:rPr>
              <w:t>3</w:t>
            </w:r>
            <w:r>
              <w:rPr>
                <w:rFonts w:ascii="Times New Roman" w:hAnsi="Times New Roman" w:cs="Times New Roman"/>
                <w:b/>
                <w:bCs/>
                <w:sz w:val="28"/>
                <w:szCs w:val="28"/>
                <w:lang w:val="en-US"/>
              </w:rPr>
              <w:t>.</w:t>
            </w:r>
            <w:r w:rsidR="00277729">
              <w:rPr>
                <w:rFonts w:ascii="Times New Roman" w:hAnsi="Times New Roman" w:cs="Times New Roman"/>
                <w:b/>
                <w:bCs/>
                <w:sz w:val="28"/>
                <w:szCs w:val="28"/>
                <w:lang w:val="en-US"/>
              </w:rPr>
              <w:t>0</w:t>
            </w:r>
            <w:r>
              <w:rPr>
                <w:rFonts w:ascii="Times New Roman" w:hAnsi="Times New Roman" w:cs="Times New Roman"/>
                <w:b/>
                <w:bCs/>
                <w:sz w:val="28"/>
                <w:szCs w:val="28"/>
                <w:lang w:val="en-US"/>
              </w:rPr>
              <w:t>00</w:t>
            </w:r>
          </w:p>
        </w:tc>
      </w:tr>
    </w:tbl>
    <w:p w14:paraId="54C92802" w14:textId="77777777" w:rsidR="00B867FE" w:rsidRDefault="00B867FE" w:rsidP="00B867FE">
      <w:pPr>
        <w:spacing w:after="60"/>
        <w:ind w:left="720"/>
        <w:jc w:val="right"/>
        <w:rPr>
          <w:rFonts w:ascii="Times New Roman" w:eastAsia="Calibri" w:hAnsi="Times New Roman" w:cs="Times New Roman"/>
          <w:i/>
          <w:sz w:val="28"/>
          <w:szCs w:val="28"/>
          <w:lang w:val="pt-BR"/>
        </w:rPr>
      </w:pPr>
    </w:p>
    <w:p w14:paraId="4410B768" w14:textId="77777777" w:rsidR="00B867FE" w:rsidRDefault="00B867FE" w:rsidP="00B867FE">
      <w:pPr>
        <w:spacing w:after="60"/>
        <w:ind w:left="720"/>
        <w:jc w:val="right"/>
        <w:rPr>
          <w:rFonts w:ascii="Times New Roman" w:eastAsia="Calibri" w:hAnsi="Times New Roman" w:cs="Times New Roman"/>
          <w:i/>
          <w:sz w:val="28"/>
          <w:szCs w:val="28"/>
          <w:lang w:val="pt-BR"/>
        </w:rPr>
      </w:pPr>
    </w:p>
    <w:p w14:paraId="5058F316" w14:textId="77777777" w:rsidR="00B867FE" w:rsidRDefault="00B867FE" w:rsidP="00B867FE">
      <w:pPr>
        <w:spacing w:after="60"/>
        <w:ind w:left="720"/>
        <w:jc w:val="right"/>
        <w:rPr>
          <w:rFonts w:ascii="Times New Roman" w:eastAsia="Calibri" w:hAnsi="Times New Roman" w:cs="Times New Roman"/>
          <w:i/>
          <w:sz w:val="28"/>
          <w:szCs w:val="28"/>
          <w:lang w:val="pt-BR"/>
        </w:rPr>
      </w:pPr>
    </w:p>
    <w:p w14:paraId="7F7278D1" w14:textId="77777777" w:rsidR="00B867FE" w:rsidRDefault="00B867FE" w:rsidP="00B867FE">
      <w:pPr>
        <w:spacing w:after="60"/>
        <w:ind w:left="720"/>
        <w:jc w:val="right"/>
        <w:rPr>
          <w:rFonts w:ascii="Times New Roman" w:eastAsia="Calibri" w:hAnsi="Times New Roman" w:cs="Times New Roman"/>
          <w:i/>
          <w:sz w:val="28"/>
          <w:szCs w:val="28"/>
          <w:lang w:val="pt-BR"/>
        </w:rPr>
      </w:pPr>
    </w:p>
    <w:p w14:paraId="6591E45B" w14:textId="77777777" w:rsidR="00B867FE" w:rsidRDefault="00B867FE" w:rsidP="00B867FE">
      <w:pPr>
        <w:spacing w:after="60"/>
        <w:ind w:left="720"/>
        <w:jc w:val="right"/>
        <w:rPr>
          <w:rFonts w:ascii="Times New Roman" w:eastAsia="Calibri" w:hAnsi="Times New Roman" w:cs="Times New Roman"/>
          <w:i/>
          <w:sz w:val="28"/>
          <w:szCs w:val="28"/>
          <w:lang w:val="pt-BR"/>
        </w:rPr>
      </w:pPr>
    </w:p>
    <w:p w14:paraId="28F26FC5" w14:textId="77777777" w:rsidR="00183BEA" w:rsidRDefault="00183BEA" w:rsidP="00B867FE">
      <w:pPr>
        <w:spacing w:after="60"/>
        <w:ind w:left="720"/>
        <w:jc w:val="right"/>
        <w:rPr>
          <w:rFonts w:ascii="Times New Roman" w:eastAsia="Calibri" w:hAnsi="Times New Roman" w:cs="Times New Roman"/>
          <w:i/>
          <w:sz w:val="28"/>
          <w:szCs w:val="28"/>
          <w:lang w:val="pt-BR"/>
        </w:rPr>
      </w:pPr>
    </w:p>
    <w:p w14:paraId="77B6A3F1" w14:textId="77777777" w:rsidR="00183BEA" w:rsidRDefault="00183BEA" w:rsidP="00B867FE">
      <w:pPr>
        <w:spacing w:after="60"/>
        <w:ind w:left="720"/>
        <w:jc w:val="right"/>
        <w:rPr>
          <w:rFonts w:ascii="Times New Roman" w:eastAsia="Calibri" w:hAnsi="Times New Roman" w:cs="Times New Roman"/>
          <w:i/>
          <w:sz w:val="28"/>
          <w:szCs w:val="28"/>
          <w:lang w:val="pt-BR"/>
        </w:rPr>
      </w:pPr>
    </w:p>
    <w:p w14:paraId="34BC4A6A" w14:textId="77777777" w:rsidR="00B867FE" w:rsidRDefault="00B867FE" w:rsidP="00B867FE">
      <w:pPr>
        <w:spacing w:after="60"/>
        <w:ind w:left="720"/>
        <w:jc w:val="right"/>
        <w:rPr>
          <w:rFonts w:ascii="Times New Roman" w:eastAsia="Calibri" w:hAnsi="Times New Roman" w:cs="Times New Roman"/>
          <w:i/>
          <w:sz w:val="28"/>
          <w:szCs w:val="28"/>
          <w:lang w:val="pt-BR"/>
        </w:rPr>
      </w:pPr>
    </w:p>
    <w:p w14:paraId="367F93B5" w14:textId="77777777" w:rsidR="00B867FE" w:rsidRDefault="00B867FE" w:rsidP="00B867FE">
      <w:pPr>
        <w:pStyle w:val="Tablecaption3"/>
        <w:shd w:val="clear" w:color="auto" w:fill="auto"/>
        <w:spacing w:line="240" w:lineRule="auto"/>
        <w:jc w:val="both"/>
      </w:pPr>
      <w:r>
        <w:rPr>
          <w:color w:val="000000"/>
          <w:lang w:eastAsia="vi-VN" w:bidi="vi-VN"/>
        </w:rPr>
        <w:lastRenderedPageBreak/>
        <w:t>II. NHIỆM VỤ, DỰ ÁN DO UBND CẤP HUYỆN CHỦ TRÌ</w:t>
      </w:r>
    </w:p>
    <w:tbl>
      <w:tblPr>
        <w:tblW w:w="143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9533"/>
        <w:gridCol w:w="2126"/>
        <w:gridCol w:w="1701"/>
      </w:tblGrid>
      <w:tr w:rsidR="00B867FE" w:rsidRPr="00D81C10" w14:paraId="1A8FCCC3" w14:textId="77777777" w:rsidTr="001D0260">
        <w:trPr>
          <w:tblHeader/>
        </w:trPr>
        <w:tc>
          <w:tcPr>
            <w:tcW w:w="957" w:type="dxa"/>
            <w:vAlign w:val="center"/>
          </w:tcPr>
          <w:p w14:paraId="5752605E" w14:textId="77777777" w:rsidR="00B867FE" w:rsidRPr="001C5349" w:rsidRDefault="00B867FE" w:rsidP="001D0260">
            <w:pPr>
              <w:pStyle w:val="NormalWeb"/>
              <w:spacing w:before="60" w:beforeAutospacing="0" w:after="60" w:afterAutospacing="0"/>
              <w:jc w:val="center"/>
              <w:rPr>
                <w:sz w:val="28"/>
                <w:szCs w:val="28"/>
              </w:rPr>
            </w:pPr>
            <w:r w:rsidRPr="001C5349">
              <w:rPr>
                <w:b/>
                <w:bCs/>
                <w:color w:val="000000"/>
                <w:sz w:val="28"/>
                <w:szCs w:val="28"/>
              </w:rPr>
              <w:t>STT</w:t>
            </w:r>
          </w:p>
        </w:tc>
        <w:tc>
          <w:tcPr>
            <w:tcW w:w="9533" w:type="dxa"/>
            <w:vAlign w:val="center"/>
          </w:tcPr>
          <w:p w14:paraId="0E47D948" w14:textId="77777777" w:rsidR="00B867FE" w:rsidRPr="001C5349" w:rsidRDefault="00B867FE" w:rsidP="001D0260">
            <w:pPr>
              <w:pStyle w:val="NormalWeb"/>
              <w:spacing w:before="60" w:beforeAutospacing="0" w:after="60" w:afterAutospacing="0"/>
              <w:jc w:val="center"/>
              <w:rPr>
                <w:sz w:val="28"/>
                <w:szCs w:val="28"/>
              </w:rPr>
            </w:pPr>
            <w:r w:rsidRPr="001C5349">
              <w:rPr>
                <w:b/>
                <w:bCs/>
                <w:color w:val="000000"/>
                <w:sz w:val="28"/>
                <w:szCs w:val="28"/>
              </w:rPr>
              <w:t>Nội dung công việc</w:t>
            </w:r>
          </w:p>
        </w:tc>
        <w:tc>
          <w:tcPr>
            <w:tcW w:w="2126" w:type="dxa"/>
            <w:vAlign w:val="center"/>
          </w:tcPr>
          <w:p w14:paraId="75675E8B" w14:textId="77777777" w:rsidR="00B867FE" w:rsidRPr="001C5349" w:rsidRDefault="00B867FE" w:rsidP="001D0260">
            <w:pPr>
              <w:pStyle w:val="NormalWeb"/>
              <w:spacing w:before="60" w:beforeAutospacing="0" w:after="60" w:afterAutospacing="0"/>
              <w:jc w:val="center"/>
              <w:rPr>
                <w:sz w:val="28"/>
                <w:szCs w:val="28"/>
              </w:rPr>
            </w:pPr>
            <w:r w:rsidRPr="001C5349">
              <w:rPr>
                <w:b/>
                <w:bCs/>
                <w:color w:val="000000"/>
                <w:sz w:val="28"/>
                <w:szCs w:val="28"/>
              </w:rPr>
              <w:t>Đơn vị chủ trì</w:t>
            </w:r>
          </w:p>
        </w:tc>
        <w:tc>
          <w:tcPr>
            <w:tcW w:w="1701" w:type="dxa"/>
            <w:vAlign w:val="center"/>
          </w:tcPr>
          <w:p w14:paraId="19A2EDF7" w14:textId="77777777" w:rsidR="00B867FE" w:rsidRPr="001C5349" w:rsidRDefault="00B867FE" w:rsidP="001D0260">
            <w:pPr>
              <w:pStyle w:val="NormalWeb"/>
              <w:spacing w:before="60" w:beforeAutospacing="0" w:after="60" w:afterAutospacing="0"/>
              <w:jc w:val="center"/>
              <w:rPr>
                <w:b/>
                <w:bCs/>
                <w:color w:val="000000"/>
                <w:sz w:val="28"/>
                <w:szCs w:val="28"/>
              </w:rPr>
            </w:pPr>
            <w:r>
              <w:rPr>
                <w:b/>
                <w:bCs/>
                <w:color w:val="000000"/>
                <w:sz w:val="28"/>
                <w:szCs w:val="28"/>
                <w:lang w:val="en-US"/>
              </w:rPr>
              <w:t>K</w:t>
            </w:r>
            <w:r w:rsidRPr="001C5349">
              <w:rPr>
                <w:b/>
                <w:bCs/>
                <w:color w:val="000000"/>
                <w:sz w:val="28"/>
                <w:szCs w:val="28"/>
              </w:rPr>
              <w:t xml:space="preserve">inh </w:t>
            </w:r>
            <w:proofErr w:type="gramStart"/>
            <w:r w:rsidRPr="001C5349">
              <w:rPr>
                <w:b/>
                <w:bCs/>
                <w:color w:val="000000"/>
                <w:sz w:val="28"/>
                <w:szCs w:val="28"/>
              </w:rPr>
              <w:t>phí  năm</w:t>
            </w:r>
            <w:proofErr w:type="gramEnd"/>
            <w:r w:rsidRPr="001C5349">
              <w:rPr>
                <w:b/>
                <w:bCs/>
                <w:color w:val="000000"/>
                <w:sz w:val="28"/>
                <w:szCs w:val="28"/>
              </w:rPr>
              <w:t xml:space="preserve"> 2025             </w:t>
            </w:r>
            <w:r w:rsidRPr="001C5349">
              <w:rPr>
                <w:bCs/>
                <w:color w:val="000000"/>
                <w:sz w:val="28"/>
                <w:szCs w:val="28"/>
              </w:rPr>
              <w:t>(</w:t>
            </w:r>
            <w:r w:rsidRPr="001C5349">
              <w:rPr>
                <w:bCs/>
                <w:i/>
                <w:iCs/>
                <w:color w:val="000000"/>
                <w:sz w:val="28"/>
                <w:szCs w:val="28"/>
              </w:rPr>
              <w:t>triệu đồng</w:t>
            </w:r>
            <w:r w:rsidRPr="001C5349">
              <w:rPr>
                <w:bCs/>
                <w:color w:val="000000"/>
                <w:sz w:val="28"/>
                <w:szCs w:val="28"/>
              </w:rPr>
              <w:t>)</w:t>
            </w:r>
          </w:p>
        </w:tc>
      </w:tr>
      <w:tr w:rsidR="00B867FE" w:rsidRPr="00D81C10" w14:paraId="08125C1F" w14:textId="77777777" w:rsidTr="001D0260">
        <w:tc>
          <w:tcPr>
            <w:tcW w:w="957" w:type="dxa"/>
            <w:vAlign w:val="center"/>
          </w:tcPr>
          <w:p w14:paraId="19AF18E1" w14:textId="77777777" w:rsidR="00B867FE" w:rsidRPr="001C5349" w:rsidRDefault="00B867FE" w:rsidP="00B867FE">
            <w:pPr>
              <w:pStyle w:val="NormalWeb"/>
              <w:widowControl w:val="0"/>
              <w:numPr>
                <w:ilvl w:val="0"/>
                <w:numId w:val="10"/>
              </w:numPr>
              <w:suppressAutoHyphens/>
              <w:spacing w:before="60" w:beforeAutospacing="0" w:after="60" w:afterAutospacing="0"/>
              <w:ind w:left="0" w:firstLine="227"/>
              <w:jc w:val="center"/>
              <w:rPr>
                <w:bCs/>
                <w:color w:val="000000"/>
                <w:sz w:val="28"/>
                <w:szCs w:val="28"/>
              </w:rPr>
            </w:pPr>
          </w:p>
        </w:tc>
        <w:tc>
          <w:tcPr>
            <w:tcW w:w="9533" w:type="dxa"/>
            <w:vAlign w:val="center"/>
          </w:tcPr>
          <w:p w14:paraId="6D5A2084" w14:textId="77777777" w:rsidR="00B867FE" w:rsidRPr="001C5349" w:rsidRDefault="00B867FE" w:rsidP="001D0260">
            <w:pPr>
              <w:spacing w:before="60" w:after="60" w:line="240" w:lineRule="auto"/>
              <w:rPr>
                <w:rFonts w:ascii="Times New Roman" w:hAnsi="Times New Roman" w:cs="Times New Roman"/>
                <w:color w:val="000000"/>
                <w:sz w:val="28"/>
                <w:szCs w:val="28"/>
              </w:rPr>
            </w:pPr>
            <w:r w:rsidRPr="001C5349">
              <w:rPr>
                <w:rFonts w:ascii="Times New Roman" w:hAnsi="Times New Roman" w:cs="Times New Roman"/>
                <w:color w:val="000000"/>
                <w:sz w:val="28"/>
                <w:szCs w:val="28"/>
              </w:rPr>
              <w:t>Tuyên truyền, tập huấn chuyển đổi số, Đề án 06</w:t>
            </w:r>
          </w:p>
        </w:tc>
        <w:tc>
          <w:tcPr>
            <w:tcW w:w="2126" w:type="dxa"/>
            <w:vMerge w:val="restart"/>
            <w:vAlign w:val="center"/>
          </w:tcPr>
          <w:p w14:paraId="359E4B4F" w14:textId="77777777" w:rsidR="00B867FE" w:rsidRPr="001C5349" w:rsidRDefault="00B867FE" w:rsidP="001D0260">
            <w:pPr>
              <w:pStyle w:val="NormalWeb"/>
              <w:spacing w:before="60" w:beforeAutospacing="0" w:after="60" w:afterAutospacing="0"/>
              <w:jc w:val="center"/>
              <w:rPr>
                <w:b/>
                <w:bCs/>
                <w:color w:val="000000"/>
                <w:sz w:val="28"/>
                <w:szCs w:val="28"/>
              </w:rPr>
            </w:pPr>
            <w:r w:rsidRPr="001C5349">
              <w:rPr>
                <w:color w:val="000000"/>
                <w:sz w:val="28"/>
                <w:szCs w:val="28"/>
              </w:rPr>
              <w:t>UBND thành phố Phủ Lý</w:t>
            </w:r>
          </w:p>
        </w:tc>
        <w:tc>
          <w:tcPr>
            <w:tcW w:w="1701" w:type="dxa"/>
            <w:vAlign w:val="center"/>
          </w:tcPr>
          <w:p w14:paraId="14BBEA25" w14:textId="77777777" w:rsidR="00B867FE" w:rsidRPr="001C5349" w:rsidRDefault="00B867FE" w:rsidP="001D0260">
            <w:pPr>
              <w:spacing w:before="60" w:after="60" w:line="240" w:lineRule="auto"/>
              <w:jc w:val="right"/>
              <w:rPr>
                <w:rFonts w:ascii="Times New Roman" w:hAnsi="Times New Roman" w:cs="Times New Roman"/>
                <w:color w:val="000000"/>
                <w:sz w:val="28"/>
                <w:szCs w:val="28"/>
              </w:rPr>
            </w:pPr>
            <w:r w:rsidRPr="001C5349">
              <w:rPr>
                <w:rFonts w:ascii="Times New Roman" w:hAnsi="Times New Roman" w:cs="Times New Roman"/>
                <w:color w:val="000000"/>
                <w:sz w:val="28"/>
                <w:szCs w:val="28"/>
              </w:rPr>
              <w:t>300</w:t>
            </w:r>
          </w:p>
        </w:tc>
      </w:tr>
      <w:tr w:rsidR="00B867FE" w:rsidRPr="00D81C10" w14:paraId="31A981C1" w14:textId="77777777" w:rsidTr="001D0260">
        <w:tc>
          <w:tcPr>
            <w:tcW w:w="957" w:type="dxa"/>
            <w:vAlign w:val="center"/>
          </w:tcPr>
          <w:p w14:paraId="4364BA19" w14:textId="77777777" w:rsidR="00B867FE" w:rsidRPr="001C5349" w:rsidRDefault="00B867FE" w:rsidP="00B867FE">
            <w:pPr>
              <w:pStyle w:val="NormalWeb"/>
              <w:widowControl w:val="0"/>
              <w:numPr>
                <w:ilvl w:val="0"/>
                <w:numId w:val="10"/>
              </w:numPr>
              <w:suppressAutoHyphens/>
              <w:spacing w:before="60" w:beforeAutospacing="0" w:after="60" w:afterAutospacing="0"/>
              <w:ind w:left="0" w:firstLine="227"/>
              <w:jc w:val="center"/>
              <w:rPr>
                <w:bCs/>
                <w:color w:val="000000"/>
                <w:sz w:val="28"/>
                <w:szCs w:val="28"/>
              </w:rPr>
            </w:pPr>
          </w:p>
        </w:tc>
        <w:tc>
          <w:tcPr>
            <w:tcW w:w="9533" w:type="dxa"/>
            <w:vAlign w:val="center"/>
          </w:tcPr>
          <w:p w14:paraId="0A442AB3" w14:textId="77777777" w:rsidR="00B867FE" w:rsidRPr="001C5349" w:rsidRDefault="00B867FE" w:rsidP="001D0260">
            <w:pPr>
              <w:spacing w:before="60" w:after="60" w:line="240" w:lineRule="auto"/>
              <w:rPr>
                <w:rFonts w:ascii="Times New Roman" w:hAnsi="Times New Roman" w:cs="Times New Roman"/>
                <w:color w:val="000000"/>
                <w:sz w:val="28"/>
                <w:szCs w:val="28"/>
              </w:rPr>
            </w:pPr>
            <w:r w:rsidRPr="001C5349">
              <w:rPr>
                <w:rFonts w:ascii="Times New Roman" w:hAnsi="Times New Roman" w:cs="Times New Roman"/>
                <w:color w:val="000000"/>
                <w:sz w:val="28"/>
                <w:szCs w:val="28"/>
              </w:rPr>
              <w:t>Số hóa lĩnh vực du lịch và di tích</w:t>
            </w:r>
          </w:p>
        </w:tc>
        <w:tc>
          <w:tcPr>
            <w:tcW w:w="2126" w:type="dxa"/>
            <w:vMerge/>
            <w:vAlign w:val="center"/>
          </w:tcPr>
          <w:p w14:paraId="7426D1CB" w14:textId="77777777" w:rsidR="00B867FE" w:rsidRPr="001C5349" w:rsidRDefault="00B867FE" w:rsidP="001D0260">
            <w:pPr>
              <w:pStyle w:val="NormalWeb"/>
              <w:spacing w:before="60" w:beforeAutospacing="0" w:after="60" w:afterAutospacing="0"/>
              <w:jc w:val="center"/>
              <w:rPr>
                <w:b/>
                <w:bCs/>
                <w:color w:val="000000"/>
                <w:sz w:val="28"/>
                <w:szCs w:val="28"/>
              </w:rPr>
            </w:pPr>
          </w:p>
        </w:tc>
        <w:tc>
          <w:tcPr>
            <w:tcW w:w="1701" w:type="dxa"/>
            <w:vAlign w:val="center"/>
          </w:tcPr>
          <w:p w14:paraId="104B3E81" w14:textId="77777777" w:rsidR="00B867FE" w:rsidRPr="001C5349" w:rsidRDefault="00B867FE" w:rsidP="001D0260">
            <w:pPr>
              <w:spacing w:before="60" w:after="60" w:line="240" w:lineRule="auto"/>
              <w:jc w:val="right"/>
              <w:rPr>
                <w:rFonts w:ascii="Times New Roman" w:hAnsi="Times New Roman" w:cs="Times New Roman"/>
                <w:color w:val="000000"/>
                <w:sz w:val="28"/>
                <w:szCs w:val="28"/>
              </w:rPr>
            </w:pPr>
            <w:r w:rsidRPr="001C5349">
              <w:rPr>
                <w:rFonts w:ascii="Times New Roman" w:hAnsi="Times New Roman" w:cs="Times New Roman"/>
                <w:color w:val="000000"/>
                <w:sz w:val="28"/>
                <w:szCs w:val="28"/>
              </w:rPr>
              <w:t>180</w:t>
            </w:r>
          </w:p>
        </w:tc>
      </w:tr>
      <w:tr w:rsidR="00B867FE" w:rsidRPr="00D81C10" w14:paraId="2EE2B745" w14:textId="77777777" w:rsidTr="001D0260">
        <w:tc>
          <w:tcPr>
            <w:tcW w:w="957" w:type="dxa"/>
            <w:vAlign w:val="center"/>
          </w:tcPr>
          <w:p w14:paraId="4EE38701" w14:textId="77777777" w:rsidR="00B867FE" w:rsidRPr="001C5349" w:rsidRDefault="00B867FE" w:rsidP="00B867FE">
            <w:pPr>
              <w:pStyle w:val="NormalWeb"/>
              <w:widowControl w:val="0"/>
              <w:numPr>
                <w:ilvl w:val="0"/>
                <w:numId w:val="10"/>
              </w:numPr>
              <w:suppressAutoHyphens/>
              <w:spacing w:before="60" w:beforeAutospacing="0" w:after="60" w:afterAutospacing="0"/>
              <w:ind w:left="0" w:firstLine="227"/>
              <w:jc w:val="center"/>
              <w:rPr>
                <w:bCs/>
                <w:color w:val="000000"/>
                <w:sz w:val="28"/>
                <w:szCs w:val="28"/>
              </w:rPr>
            </w:pPr>
          </w:p>
        </w:tc>
        <w:tc>
          <w:tcPr>
            <w:tcW w:w="9533" w:type="dxa"/>
            <w:vAlign w:val="center"/>
          </w:tcPr>
          <w:p w14:paraId="09BF0C8E" w14:textId="77777777" w:rsidR="00B867FE" w:rsidRPr="001C5349" w:rsidRDefault="00B867FE" w:rsidP="001D0260">
            <w:pPr>
              <w:spacing w:before="60" w:after="60" w:line="240" w:lineRule="auto"/>
              <w:rPr>
                <w:rFonts w:ascii="Times New Roman" w:hAnsi="Times New Roman" w:cs="Times New Roman"/>
                <w:color w:val="000000"/>
                <w:sz w:val="28"/>
                <w:szCs w:val="28"/>
              </w:rPr>
            </w:pPr>
            <w:r w:rsidRPr="001C5349">
              <w:rPr>
                <w:rFonts w:ascii="Times New Roman" w:hAnsi="Times New Roman" w:cs="Times New Roman"/>
                <w:color w:val="000000"/>
                <w:sz w:val="28"/>
                <w:szCs w:val="28"/>
              </w:rPr>
              <w:t>Số hóa kết quả giải quyết thủ tục hành chính còn hiệu lực</w:t>
            </w:r>
          </w:p>
        </w:tc>
        <w:tc>
          <w:tcPr>
            <w:tcW w:w="2126" w:type="dxa"/>
            <w:vMerge/>
            <w:vAlign w:val="center"/>
          </w:tcPr>
          <w:p w14:paraId="0151593D" w14:textId="77777777" w:rsidR="00B867FE" w:rsidRPr="001C5349" w:rsidRDefault="00B867FE" w:rsidP="001D0260">
            <w:pPr>
              <w:pStyle w:val="NormalWeb"/>
              <w:spacing w:before="60" w:beforeAutospacing="0" w:after="60" w:afterAutospacing="0"/>
              <w:jc w:val="center"/>
              <w:rPr>
                <w:b/>
                <w:bCs/>
                <w:color w:val="000000"/>
                <w:sz w:val="28"/>
                <w:szCs w:val="28"/>
              </w:rPr>
            </w:pPr>
          </w:p>
        </w:tc>
        <w:tc>
          <w:tcPr>
            <w:tcW w:w="1701" w:type="dxa"/>
            <w:vAlign w:val="center"/>
          </w:tcPr>
          <w:p w14:paraId="28D92EBC" w14:textId="77777777" w:rsidR="00B867FE" w:rsidRPr="001C5349" w:rsidRDefault="00B867FE" w:rsidP="001D0260">
            <w:pPr>
              <w:spacing w:before="60" w:after="60" w:line="240" w:lineRule="auto"/>
              <w:jc w:val="right"/>
              <w:rPr>
                <w:rFonts w:ascii="Times New Roman" w:hAnsi="Times New Roman" w:cs="Times New Roman"/>
                <w:color w:val="000000"/>
                <w:sz w:val="28"/>
                <w:szCs w:val="28"/>
              </w:rPr>
            </w:pPr>
            <w:r w:rsidRPr="001C5349">
              <w:rPr>
                <w:rFonts w:ascii="Times New Roman" w:hAnsi="Times New Roman" w:cs="Times New Roman"/>
                <w:color w:val="000000"/>
                <w:sz w:val="28"/>
                <w:szCs w:val="28"/>
              </w:rPr>
              <w:t>1.000</w:t>
            </w:r>
          </w:p>
        </w:tc>
      </w:tr>
      <w:tr w:rsidR="00B867FE" w:rsidRPr="00D81C10" w14:paraId="6A8EC6AE" w14:textId="77777777" w:rsidTr="001D0260">
        <w:tc>
          <w:tcPr>
            <w:tcW w:w="957" w:type="dxa"/>
            <w:vAlign w:val="center"/>
          </w:tcPr>
          <w:p w14:paraId="4A9D904B" w14:textId="77777777" w:rsidR="00B867FE" w:rsidRPr="001C5349" w:rsidRDefault="00B867FE" w:rsidP="00B867FE">
            <w:pPr>
              <w:pStyle w:val="NormalWeb"/>
              <w:widowControl w:val="0"/>
              <w:numPr>
                <w:ilvl w:val="0"/>
                <w:numId w:val="10"/>
              </w:numPr>
              <w:suppressAutoHyphens/>
              <w:spacing w:before="60" w:beforeAutospacing="0" w:after="60" w:afterAutospacing="0"/>
              <w:ind w:left="0" w:firstLine="227"/>
              <w:jc w:val="center"/>
              <w:rPr>
                <w:bCs/>
                <w:color w:val="000000"/>
                <w:sz w:val="28"/>
                <w:szCs w:val="28"/>
              </w:rPr>
            </w:pPr>
          </w:p>
        </w:tc>
        <w:tc>
          <w:tcPr>
            <w:tcW w:w="9533" w:type="dxa"/>
            <w:vAlign w:val="center"/>
          </w:tcPr>
          <w:p w14:paraId="19B5749D" w14:textId="77777777" w:rsidR="00B867FE" w:rsidRPr="001C5349" w:rsidRDefault="00B867FE" w:rsidP="001D0260">
            <w:pPr>
              <w:spacing w:before="60" w:after="60" w:line="240" w:lineRule="auto"/>
              <w:jc w:val="both"/>
              <w:rPr>
                <w:rFonts w:ascii="Times New Roman" w:hAnsi="Times New Roman" w:cs="Times New Roman"/>
                <w:color w:val="000000"/>
                <w:sz w:val="28"/>
                <w:szCs w:val="28"/>
              </w:rPr>
            </w:pPr>
            <w:r w:rsidRPr="001C5349">
              <w:rPr>
                <w:rFonts w:ascii="Times New Roman" w:hAnsi="Times New Roman" w:cs="Times New Roman"/>
                <w:color w:val="000000"/>
                <w:sz w:val="28"/>
                <w:szCs w:val="28"/>
              </w:rPr>
              <w:t>Xây dựng Cơ sở dữ liệu cây xanh và hệ thống điện chiếu sáng đô thị Thành phố Phủ Lý phục vụ quản lý tài sản trên nền hệ thống thông tin địa lý (GIS)</w:t>
            </w:r>
          </w:p>
        </w:tc>
        <w:tc>
          <w:tcPr>
            <w:tcW w:w="2126" w:type="dxa"/>
            <w:vMerge/>
            <w:vAlign w:val="center"/>
          </w:tcPr>
          <w:p w14:paraId="61476148" w14:textId="77777777" w:rsidR="00B867FE" w:rsidRPr="001C5349" w:rsidRDefault="00B867FE" w:rsidP="001D0260">
            <w:pPr>
              <w:pStyle w:val="NormalWeb"/>
              <w:spacing w:before="60" w:beforeAutospacing="0" w:after="60" w:afterAutospacing="0"/>
              <w:jc w:val="center"/>
              <w:rPr>
                <w:b/>
                <w:bCs/>
                <w:color w:val="000000"/>
                <w:sz w:val="28"/>
                <w:szCs w:val="28"/>
              </w:rPr>
            </w:pPr>
          </w:p>
        </w:tc>
        <w:tc>
          <w:tcPr>
            <w:tcW w:w="1701" w:type="dxa"/>
            <w:vAlign w:val="center"/>
          </w:tcPr>
          <w:p w14:paraId="0A6BF47B" w14:textId="77777777" w:rsidR="00B867FE" w:rsidRPr="001C5349" w:rsidRDefault="00B867FE" w:rsidP="001D0260">
            <w:pPr>
              <w:spacing w:before="60" w:after="60" w:line="240" w:lineRule="auto"/>
              <w:jc w:val="right"/>
              <w:rPr>
                <w:rFonts w:ascii="Times New Roman" w:hAnsi="Times New Roman" w:cs="Times New Roman"/>
                <w:color w:val="000000"/>
                <w:sz w:val="28"/>
                <w:szCs w:val="28"/>
              </w:rPr>
            </w:pPr>
            <w:r w:rsidRPr="001C5349">
              <w:rPr>
                <w:rFonts w:ascii="Times New Roman" w:hAnsi="Times New Roman" w:cs="Times New Roman"/>
                <w:color w:val="000000"/>
                <w:sz w:val="28"/>
                <w:szCs w:val="28"/>
              </w:rPr>
              <w:t>4.500</w:t>
            </w:r>
          </w:p>
        </w:tc>
      </w:tr>
      <w:tr w:rsidR="00B867FE" w:rsidRPr="00D81C10" w14:paraId="742BD19A" w14:textId="77777777" w:rsidTr="001D0260">
        <w:tc>
          <w:tcPr>
            <w:tcW w:w="957" w:type="dxa"/>
            <w:vAlign w:val="center"/>
          </w:tcPr>
          <w:p w14:paraId="026903AA" w14:textId="77777777" w:rsidR="00B867FE" w:rsidRPr="001C5349" w:rsidRDefault="00B867FE" w:rsidP="00B867FE">
            <w:pPr>
              <w:pStyle w:val="NormalWeb"/>
              <w:widowControl w:val="0"/>
              <w:numPr>
                <w:ilvl w:val="0"/>
                <w:numId w:val="10"/>
              </w:numPr>
              <w:suppressAutoHyphens/>
              <w:spacing w:before="60" w:beforeAutospacing="0" w:after="60" w:afterAutospacing="0"/>
              <w:ind w:left="0" w:firstLine="227"/>
              <w:jc w:val="center"/>
              <w:rPr>
                <w:bCs/>
                <w:color w:val="000000"/>
                <w:sz w:val="28"/>
                <w:szCs w:val="28"/>
              </w:rPr>
            </w:pPr>
          </w:p>
        </w:tc>
        <w:tc>
          <w:tcPr>
            <w:tcW w:w="9533" w:type="dxa"/>
            <w:vAlign w:val="center"/>
          </w:tcPr>
          <w:p w14:paraId="11BE4D4E" w14:textId="77777777" w:rsidR="00B867FE" w:rsidRPr="00D074F7" w:rsidRDefault="00B867FE" w:rsidP="001D0260">
            <w:pPr>
              <w:spacing w:before="60" w:after="6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Hệ thống truyền thanh ứng dụng công nghệ thông tin - viễn thông</w:t>
            </w:r>
          </w:p>
        </w:tc>
        <w:tc>
          <w:tcPr>
            <w:tcW w:w="2126" w:type="dxa"/>
            <w:vMerge/>
            <w:vAlign w:val="center"/>
          </w:tcPr>
          <w:p w14:paraId="4CA853D2" w14:textId="77777777" w:rsidR="00B867FE" w:rsidRPr="001C5349" w:rsidRDefault="00B867FE" w:rsidP="001D0260">
            <w:pPr>
              <w:pStyle w:val="NormalWeb"/>
              <w:spacing w:before="60" w:beforeAutospacing="0" w:after="60" w:afterAutospacing="0"/>
              <w:jc w:val="center"/>
              <w:rPr>
                <w:b/>
                <w:bCs/>
                <w:color w:val="000000"/>
                <w:sz w:val="28"/>
                <w:szCs w:val="28"/>
              </w:rPr>
            </w:pPr>
          </w:p>
        </w:tc>
        <w:tc>
          <w:tcPr>
            <w:tcW w:w="1701" w:type="dxa"/>
            <w:vAlign w:val="center"/>
          </w:tcPr>
          <w:p w14:paraId="70A48FC1" w14:textId="77777777" w:rsidR="00B867FE" w:rsidRPr="00D074F7" w:rsidRDefault="00B867FE" w:rsidP="001D0260">
            <w:pPr>
              <w:spacing w:before="60" w:after="60" w:line="240" w:lineRule="auto"/>
              <w:jc w:val="righ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27.000</w:t>
            </w:r>
          </w:p>
        </w:tc>
      </w:tr>
      <w:tr w:rsidR="00B867FE" w:rsidRPr="00D81C10" w14:paraId="3E39AB51" w14:textId="77777777" w:rsidTr="001D0260">
        <w:tc>
          <w:tcPr>
            <w:tcW w:w="957" w:type="dxa"/>
            <w:vAlign w:val="center"/>
          </w:tcPr>
          <w:p w14:paraId="5014EFC3"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4E3EFE8E" w14:textId="77777777" w:rsidR="00B867FE" w:rsidRPr="001C5349" w:rsidRDefault="00B867FE" w:rsidP="001D0260">
            <w:pPr>
              <w:spacing w:before="60" w:after="60" w:line="240" w:lineRule="auto"/>
              <w:rPr>
                <w:rFonts w:ascii="Times New Roman" w:hAnsi="Times New Roman" w:cs="Times New Roman"/>
                <w:sz w:val="28"/>
                <w:szCs w:val="28"/>
              </w:rPr>
            </w:pPr>
            <w:r w:rsidRPr="001C5349">
              <w:rPr>
                <w:rFonts w:ascii="Times New Roman" w:hAnsi="Times New Roman" w:cs="Times New Roman"/>
                <w:color w:val="000000"/>
                <w:sz w:val="28"/>
                <w:szCs w:val="28"/>
              </w:rPr>
              <w:t>Tuyên truyền, tập huấn chuyển đổi số, Đề án 06</w:t>
            </w:r>
          </w:p>
        </w:tc>
        <w:tc>
          <w:tcPr>
            <w:tcW w:w="2126" w:type="dxa"/>
            <w:vMerge w:val="restart"/>
            <w:vAlign w:val="center"/>
          </w:tcPr>
          <w:p w14:paraId="61B86AF2" w14:textId="77777777" w:rsidR="00B867FE" w:rsidRPr="00D074F7" w:rsidRDefault="00B867FE" w:rsidP="001D0260">
            <w:pPr>
              <w:pStyle w:val="NormalWeb"/>
              <w:spacing w:before="60" w:beforeAutospacing="0" w:after="60" w:afterAutospacing="0"/>
              <w:jc w:val="center"/>
              <w:rPr>
                <w:color w:val="000000"/>
                <w:sz w:val="28"/>
                <w:szCs w:val="28"/>
                <w:lang w:val="en-US"/>
              </w:rPr>
            </w:pPr>
            <w:r w:rsidRPr="001C5349">
              <w:rPr>
                <w:color w:val="000000"/>
                <w:sz w:val="28"/>
                <w:szCs w:val="28"/>
              </w:rPr>
              <w:t>UBND thị xã Duy Tiên</w:t>
            </w:r>
          </w:p>
        </w:tc>
        <w:tc>
          <w:tcPr>
            <w:tcW w:w="1701" w:type="dxa"/>
            <w:vAlign w:val="center"/>
          </w:tcPr>
          <w:p w14:paraId="7AEBAC30"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300</w:t>
            </w:r>
          </w:p>
        </w:tc>
      </w:tr>
      <w:tr w:rsidR="00B867FE" w:rsidRPr="00D81C10" w14:paraId="395C0BBC" w14:textId="77777777" w:rsidTr="001D0260">
        <w:tc>
          <w:tcPr>
            <w:tcW w:w="957" w:type="dxa"/>
            <w:vAlign w:val="center"/>
          </w:tcPr>
          <w:p w14:paraId="456E2242"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2D252408" w14:textId="77777777" w:rsidR="00B867FE" w:rsidRPr="001C5349" w:rsidRDefault="00B867FE" w:rsidP="001D0260">
            <w:pPr>
              <w:pStyle w:val="TableParagraph"/>
              <w:spacing w:before="60" w:after="60"/>
              <w:rPr>
                <w:sz w:val="28"/>
                <w:szCs w:val="28"/>
              </w:rPr>
            </w:pPr>
            <w:r w:rsidRPr="001C5349">
              <w:rPr>
                <w:sz w:val="28"/>
                <w:szCs w:val="28"/>
              </w:rPr>
              <w:t>Triển khai Trung tâm điều hành thông minh thị xã</w:t>
            </w:r>
          </w:p>
        </w:tc>
        <w:tc>
          <w:tcPr>
            <w:tcW w:w="2126" w:type="dxa"/>
            <w:vMerge/>
            <w:vAlign w:val="center"/>
          </w:tcPr>
          <w:p w14:paraId="04E40985" w14:textId="77777777" w:rsidR="00B867FE" w:rsidRPr="001C5349" w:rsidRDefault="00B867FE" w:rsidP="001D0260">
            <w:pPr>
              <w:pStyle w:val="NormalWeb"/>
              <w:spacing w:before="60" w:beforeAutospacing="0" w:after="60" w:afterAutospacing="0"/>
              <w:jc w:val="center"/>
              <w:rPr>
                <w:color w:val="000000"/>
                <w:sz w:val="28"/>
                <w:szCs w:val="28"/>
              </w:rPr>
            </w:pPr>
          </w:p>
        </w:tc>
        <w:tc>
          <w:tcPr>
            <w:tcW w:w="1701" w:type="dxa"/>
            <w:vAlign w:val="center"/>
          </w:tcPr>
          <w:p w14:paraId="3B4DF926"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1.500</w:t>
            </w:r>
          </w:p>
        </w:tc>
      </w:tr>
      <w:tr w:rsidR="00B867FE" w:rsidRPr="00D81C10" w14:paraId="384667EA" w14:textId="77777777" w:rsidTr="001D0260">
        <w:tc>
          <w:tcPr>
            <w:tcW w:w="957" w:type="dxa"/>
            <w:vAlign w:val="center"/>
          </w:tcPr>
          <w:p w14:paraId="1B3AF87A"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405B173E" w14:textId="77777777" w:rsidR="00B867FE" w:rsidRPr="001C5349" w:rsidRDefault="00B867FE" w:rsidP="001D0260">
            <w:pPr>
              <w:pStyle w:val="TableParagraph"/>
              <w:spacing w:before="60" w:after="60"/>
              <w:rPr>
                <w:sz w:val="28"/>
                <w:szCs w:val="28"/>
              </w:rPr>
            </w:pPr>
            <w:r w:rsidRPr="001C5349">
              <w:rPr>
                <w:sz w:val="28"/>
                <w:szCs w:val="28"/>
              </w:rPr>
              <w:t>Số hóa lĩnh vực du lịch và di tích</w:t>
            </w:r>
          </w:p>
        </w:tc>
        <w:tc>
          <w:tcPr>
            <w:tcW w:w="2126" w:type="dxa"/>
            <w:vMerge/>
            <w:vAlign w:val="center"/>
          </w:tcPr>
          <w:p w14:paraId="019784D6" w14:textId="77777777" w:rsidR="00B867FE" w:rsidRPr="001C5349" w:rsidRDefault="00B867FE" w:rsidP="001D0260">
            <w:pPr>
              <w:pStyle w:val="NormalWeb"/>
              <w:spacing w:before="60" w:beforeAutospacing="0" w:after="60" w:afterAutospacing="0"/>
              <w:jc w:val="center"/>
              <w:rPr>
                <w:color w:val="000000"/>
                <w:sz w:val="28"/>
                <w:szCs w:val="28"/>
              </w:rPr>
            </w:pPr>
          </w:p>
        </w:tc>
        <w:tc>
          <w:tcPr>
            <w:tcW w:w="1701" w:type="dxa"/>
            <w:vAlign w:val="center"/>
          </w:tcPr>
          <w:p w14:paraId="2CCFBB05"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500</w:t>
            </w:r>
          </w:p>
        </w:tc>
      </w:tr>
      <w:tr w:rsidR="00B867FE" w:rsidRPr="00D81C10" w14:paraId="73C6CE17" w14:textId="77777777" w:rsidTr="001D0260">
        <w:tc>
          <w:tcPr>
            <w:tcW w:w="957" w:type="dxa"/>
            <w:vAlign w:val="center"/>
          </w:tcPr>
          <w:p w14:paraId="000D4AB9" w14:textId="77777777" w:rsidR="00B867FE" w:rsidRPr="001C5349" w:rsidRDefault="00B867FE" w:rsidP="00B867FE">
            <w:pPr>
              <w:pStyle w:val="NormalWeb"/>
              <w:numPr>
                <w:ilvl w:val="0"/>
                <w:numId w:val="10"/>
              </w:numPr>
              <w:spacing w:before="80" w:beforeAutospacing="0" w:after="80" w:afterAutospacing="0"/>
              <w:ind w:left="0" w:firstLine="227"/>
              <w:jc w:val="center"/>
              <w:rPr>
                <w:sz w:val="28"/>
                <w:szCs w:val="28"/>
              </w:rPr>
            </w:pPr>
          </w:p>
        </w:tc>
        <w:tc>
          <w:tcPr>
            <w:tcW w:w="9533" w:type="dxa"/>
            <w:vAlign w:val="center"/>
          </w:tcPr>
          <w:p w14:paraId="18F85AC0" w14:textId="77777777" w:rsidR="00B867FE" w:rsidRPr="001C5349" w:rsidRDefault="00B867FE" w:rsidP="001D0260">
            <w:pPr>
              <w:spacing w:before="80" w:after="80" w:line="240" w:lineRule="auto"/>
              <w:rPr>
                <w:rFonts w:ascii="Times New Roman" w:hAnsi="Times New Roman" w:cs="Times New Roman"/>
                <w:sz w:val="28"/>
                <w:szCs w:val="28"/>
              </w:rPr>
            </w:pPr>
            <w:r w:rsidRPr="001C5349">
              <w:rPr>
                <w:rFonts w:ascii="Times New Roman" w:hAnsi="Times New Roman" w:cs="Times New Roman"/>
                <w:color w:val="000000"/>
                <w:sz w:val="28"/>
                <w:szCs w:val="28"/>
              </w:rPr>
              <w:t>Số hóa kết quả giải quyết thủ tục hành chính còn hiệu lực</w:t>
            </w:r>
          </w:p>
        </w:tc>
        <w:tc>
          <w:tcPr>
            <w:tcW w:w="2126" w:type="dxa"/>
            <w:vMerge/>
            <w:vAlign w:val="center"/>
          </w:tcPr>
          <w:p w14:paraId="0ABE2C6E" w14:textId="77777777" w:rsidR="00B867FE" w:rsidRPr="001C5349" w:rsidRDefault="00B867FE" w:rsidP="001D0260">
            <w:pPr>
              <w:pStyle w:val="NormalWeb"/>
              <w:spacing w:before="80" w:beforeAutospacing="0" w:after="80" w:afterAutospacing="0"/>
              <w:jc w:val="center"/>
              <w:rPr>
                <w:color w:val="000000"/>
                <w:sz w:val="28"/>
                <w:szCs w:val="28"/>
              </w:rPr>
            </w:pPr>
          </w:p>
        </w:tc>
        <w:tc>
          <w:tcPr>
            <w:tcW w:w="1701" w:type="dxa"/>
            <w:vAlign w:val="center"/>
          </w:tcPr>
          <w:p w14:paraId="3CBB2D54" w14:textId="77777777" w:rsidR="00B867FE" w:rsidRPr="001C5349" w:rsidRDefault="00B867FE" w:rsidP="001D0260">
            <w:pPr>
              <w:pStyle w:val="NormalWeb"/>
              <w:spacing w:before="80" w:beforeAutospacing="0" w:after="80" w:afterAutospacing="0"/>
              <w:jc w:val="right"/>
              <w:rPr>
                <w:sz w:val="28"/>
                <w:szCs w:val="28"/>
              </w:rPr>
            </w:pPr>
            <w:r w:rsidRPr="001C5349">
              <w:rPr>
                <w:sz w:val="28"/>
                <w:szCs w:val="28"/>
              </w:rPr>
              <w:t>1.000</w:t>
            </w:r>
          </w:p>
        </w:tc>
      </w:tr>
      <w:tr w:rsidR="00B867FE" w:rsidRPr="00D81C10" w14:paraId="60B90450" w14:textId="77777777" w:rsidTr="001D0260">
        <w:trPr>
          <w:trHeight w:val="336"/>
        </w:trPr>
        <w:tc>
          <w:tcPr>
            <w:tcW w:w="957" w:type="dxa"/>
            <w:vAlign w:val="center"/>
          </w:tcPr>
          <w:p w14:paraId="2CDD4989" w14:textId="77777777" w:rsidR="00B867FE" w:rsidRPr="001C5349" w:rsidRDefault="00B867FE" w:rsidP="00B867FE">
            <w:pPr>
              <w:pStyle w:val="NormalWeb"/>
              <w:numPr>
                <w:ilvl w:val="0"/>
                <w:numId w:val="10"/>
              </w:numPr>
              <w:spacing w:before="80" w:beforeAutospacing="0" w:after="80" w:afterAutospacing="0"/>
              <w:ind w:left="0" w:firstLine="227"/>
              <w:jc w:val="center"/>
              <w:rPr>
                <w:sz w:val="28"/>
                <w:szCs w:val="28"/>
              </w:rPr>
            </w:pPr>
          </w:p>
        </w:tc>
        <w:tc>
          <w:tcPr>
            <w:tcW w:w="9533" w:type="dxa"/>
            <w:vAlign w:val="center"/>
          </w:tcPr>
          <w:p w14:paraId="405AC5F1" w14:textId="77777777" w:rsidR="00B867FE" w:rsidRPr="001C5349" w:rsidRDefault="00B867FE" w:rsidP="001D0260">
            <w:pPr>
              <w:spacing w:before="80" w:after="80" w:line="240" w:lineRule="auto"/>
              <w:rPr>
                <w:rFonts w:ascii="Times New Roman" w:hAnsi="Times New Roman" w:cs="Times New Roman"/>
                <w:sz w:val="28"/>
                <w:szCs w:val="28"/>
              </w:rPr>
            </w:pPr>
            <w:r w:rsidRPr="001C5349">
              <w:rPr>
                <w:rFonts w:ascii="Times New Roman" w:hAnsi="Times New Roman" w:cs="Times New Roman"/>
                <w:sz w:val="28"/>
                <w:szCs w:val="28"/>
              </w:rPr>
              <w:t xml:space="preserve">Lắp đặt Camera an ninh cho các trường học </w:t>
            </w:r>
          </w:p>
        </w:tc>
        <w:tc>
          <w:tcPr>
            <w:tcW w:w="2126" w:type="dxa"/>
            <w:vMerge/>
            <w:vAlign w:val="center"/>
          </w:tcPr>
          <w:p w14:paraId="756878BA" w14:textId="77777777" w:rsidR="00B867FE" w:rsidRPr="001C5349" w:rsidRDefault="00B867FE" w:rsidP="001D0260">
            <w:pPr>
              <w:pStyle w:val="NormalWeb"/>
              <w:spacing w:before="80" w:beforeAutospacing="0" w:after="80" w:afterAutospacing="0"/>
              <w:jc w:val="center"/>
              <w:rPr>
                <w:color w:val="000000"/>
                <w:sz w:val="28"/>
                <w:szCs w:val="28"/>
              </w:rPr>
            </w:pPr>
          </w:p>
        </w:tc>
        <w:tc>
          <w:tcPr>
            <w:tcW w:w="1701" w:type="dxa"/>
            <w:vAlign w:val="center"/>
          </w:tcPr>
          <w:p w14:paraId="43EC7107" w14:textId="77777777" w:rsidR="00B867FE" w:rsidRPr="001C5349" w:rsidRDefault="00B867FE" w:rsidP="001D0260">
            <w:pPr>
              <w:pStyle w:val="NormalWeb"/>
              <w:spacing w:before="80" w:beforeAutospacing="0" w:after="80" w:afterAutospacing="0"/>
              <w:jc w:val="right"/>
              <w:rPr>
                <w:sz w:val="28"/>
                <w:szCs w:val="28"/>
              </w:rPr>
            </w:pPr>
            <w:r w:rsidRPr="001C5349">
              <w:rPr>
                <w:sz w:val="28"/>
                <w:szCs w:val="28"/>
              </w:rPr>
              <w:t>1.000</w:t>
            </w:r>
          </w:p>
        </w:tc>
      </w:tr>
      <w:tr w:rsidR="00B867FE" w:rsidRPr="00D81C10" w14:paraId="74344F95" w14:textId="77777777" w:rsidTr="001D0260">
        <w:tc>
          <w:tcPr>
            <w:tcW w:w="957" w:type="dxa"/>
            <w:vAlign w:val="center"/>
          </w:tcPr>
          <w:p w14:paraId="34E76B0C" w14:textId="77777777" w:rsidR="00B867FE" w:rsidRPr="001C5349" w:rsidRDefault="00B867FE" w:rsidP="00B867FE">
            <w:pPr>
              <w:pStyle w:val="NormalWeb"/>
              <w:numPr>
                <w:ilvl w:val="0"/>
                <w:numId w:val="10"/>
              </w:numPr>
              <w:spacing w:before="80" w:beforeAutospacing="0" w:after="80" w:afterAutospacing="0"/>
              <w:ind w:left="0" w:firstLine="227"/>
              <w:jc w:val="center"/>
              <w:rPr>
                <w:sz w:val="28"/>
                <w:szCs w:val="28"/>
              </w:rPr>
            </w:pPr>
          </w:p>
        </w:tc>
        <w:tc>
          <w:tcPr>
            <w:tcW w:w="9533" w:type="dxa"/>
            <w:vAlign w:val="center"/>
          </w:tcPr>
          <w:p w14:paraId="2D027A1C" w14:textId="77777777" w:rsidR="00B867FE" w:rsidRPr="001C5349" w:rsidRDefault="00B867FE" w:rsidP="001D0260">
            <w:pPr>
              <w:spacing w:before="80" w:after="80" w:line="240" w:lineRule="auto"/>
              <w:rPr>
                <w:rFonts w:ascii="Times New Roman" w:hAnsi="Times New Roman" w:cs="Times New Roman"/>
                <w:sz w:val="28"/>
                <w:szCs w:val="28"/>
              </w:rPr>
            </w:pPr>
            <w:r>
              <w:rPr>
                <w:rFonts w:ascii="Times New Roman" w:hAnsi="Times New Roman" w:cs="Times New Roman"/>
                <w:color w:val="000000"/>
                <w:sz w:val="28"/>
                <w:szCs w:val="28"/>
                <w:lang w:val="en-US"/>
              </w:rPr>
              <w:t>Hệ thống truyền thanh ứng dụng công nghệ thông tin - viễn thông</w:t>
            </w:r>
          </w:p>
        </w:tc>
        <w:tc>
          <w:tcPr>
            <w:tcW w:w="2126" w:type="dxa"/>
            <w:vMerge/>
            <w:vAlign w:val="center"/>
          </w:tcPr>
          <w:p w14:paraId="53135A57" w14:textId="77777777" w:rsidR="00B867FE" w:rsidRPr="001C5349" w:rsidRDefault="00B867FE" w:rsidP="001D0260">
            <w:pPr>
              <w:pStyle w:val="NormalWeb"/>
              <w:spacing w:before="80" w:beforeAutospacing="0" w:after="80" w:afterAutospacing="0"/>
              <w:jc w:val="center"/>
              <w:rPr>
                <w:color w:val="000000"/>
                <w:sz w:val="28"/>
                <w:szCs w:val="28"/>
              </w:rPr>
            </w:pPr>
          </w:p>
        </w:tc>
        <w:tc>
          <w:tcPr>
            <w:tcW w:w="1701" w:type="dxa"/>
            <w:vAlign w:val="center"/>
          </w:tcPr>
          <w:p w14:paraId="287D911A" w14:textId="77777777" w:rsidR="00B867FE" w:rsidRPr="00D074F7" w:rsidRDefault="00B867FE" w:rsidP="001D0260">
            <w:pPr>
              <w:pStyle w:val="NormalWeb"/>
              <w:spacing w:before="80" w:beforeAutospacing="0" w:after="80" w:afterAutospacing="0"/>
              <w:jc w:val="right"/>
              <w:rPr>
                <w:sz w:val="28"/>
                <w:szCs w:val="28"/>
                <w:lang w:val="en-US"/>
              </w:rPr>
            </w:pPr>
            <w:r>
              <w:rPr>
                <w:sz w:val="28"/>
                <w:szCs w:val="28"/>
                <w:lang w:val="en-US"/>
              </w:rPr>
              <w:t>10.000</w:t>
            </w:r>
          </w:p>
        </w:tc>
      </w:tr>
      <w:tr w:rsidR="00B867FE" w:rsidRPr="00D81C10" w14:paraId="46561EA0" w14:textId="77777777" w:rsidTr="001D0260">
        <w:tc>
          <w:tcPr>
            <w:tcW w:w="957" w:type="dxa"/>
            <w:vAlign w:val="center"/>
          </w:tcPr>
          <w:p w14:paraId="15DE0FBA" w14:textId="77777777" w:rsidR="00B867FE" w:rsidRPr="001C5349" w:rsidRDefault="00B867FE" w:rsidP="00B867FE">
            <w:pPr>
              <w:pStyle w:val="NormalWeb"/>
              <w:numPr>
                <w:ilvl w:val="0"/>
                <w:numId w:val="10"/>
              </w:numPr>
              <w:spacing w:before="80" w:beforeAutospacing="0" w:after="80" w:afterAutospacing="0"/>
              <w:ind w:left="0" w:firstLine="227"/>
              <w:jc w:val="center"/>
              <w:rPr>
                <w:sz w:val="28"/>
                <w:szCs w:val="28"/>
              </w:rPr>
            </w:pPr>
          </w:p>
        </w:tc>
        <w:tc>
          <w:tcPr>
            <w:tcW w:w="9533" w:type="dxa"/>
            <w:vAlign w:val="center"/>
          </w:tcPr>
          <w:p w14:paraId="030E0B25" w14:textId="77777777" w:rsidR="00B867FE" w:rsidRPr="001C5349" w:rsidRDefault="00B867FE" w:rsidP="001D0260">
            <w:pPr>
              <w:pStyle w:val="NormalWeb"/>
              <w:spacing w:before="80" w:beforeAutospacing="0" w:after="80" w:afterAutospacing="0"/>
              <w:rPr>
                <w:sz w:val="28"/>
                <w:szCs w:val="28"/>
              </w:rPr>
            </w:pPr>
            <w:r w:rsidRPr="001C5349">
              <w:rPr>
                <w:color w:val="000000"/>
                <w:sz w:val="28"/>
                <w:szCs w:val="28"/>
              </w:rPr>
              <w:t>Tuyên truyền, tập huấn chuyển đổi số, Đề án 06</w:t>
            </w:r>
          </w:p>
        </w:tc>
        <w:tc>
          <w:tcPr>
            <w:tcW w:w="2126" w:type="dxa"/>
            <w:vMerge w:val="restart"/>
            <w:vAlign w:val="center"/>
          </w:tcPr>
          <w:p w14:paraId="4CCE433D" w14:textId="77777777" w:rsidR="00B867FE" w:rsidRPr="00D074F7" w:rsidRDefault="00B867FE" w:rsidP="001D0260">
            <w:pPr>
              <w:pStyle w:val="NormalWeb"/>
              <w:spacing w:before="80" w:beforeAutospacing="0" w:after="80" w:afterAutospacing="0"/>
              <w:jc w:val="center"/>
              <w:rPr>
                <w:color w:val="000000"/>
                <w:sz w:val="28"/>
                <w:szCs w:val="28"/>
                <w:lang w:val="en-US"/>
              </w:rPr>
            </w:pPr>
            <w:r w:rsidRPr="001C5349">
              <w:rPr>
                <w:color w:val="000000"/>
                <w:sz w:val="28"/>
                <w:szCs w:val="28"/>
              </w:rPr>
              <w:t>UBND huyện Lý Nhân</w:t>
            </w:r>
          </w:p>
        </w:tc>
        <w:tc>
          <w:tcPr>
            <w:tcW w:w="1701" w:type="dxa"/>
            <w:vAlign w:val="center"/>
          </w:tcPr>
          <w:p w14:paraId="1FF648DE" w14:textId="77777777" w:rsidR="00B867FE" w:rsidRPr="001C5349" w:rsidRDefault="00B867FE" w:rsidP="001D0260">
            <w:pPr>
              <w:pStyle w:val="NormalWeb"/>
              <w:spacing w:before="80" w:beforeAutospacing="0" w:after="80" w:afterAutospacing="0"/>
              <w:jc w:val="right"/>
              <w:rPr>
                <w:sz w:val="28"/>
                <w:szCs w:val="28"/>
              </w:rPr>
            </w:pPr>
            <w:r w:rsidRPr="001C5349">
              <w:rPr>
                <w:sz w:val="28"/>
                <w:szCs w:val="28"/>
              </w:rPr>
              <w:t>300</w:t>
            </w:r>
          </w:p>
        </w:tc>
      </w:tr>
      <w:tr w:rsidR="00B867FE" w:rsidRPr="00D81C10" w14:paraId="76B86263" w14:textId="77777777" w:rsidTr="001D0260">
        <w:tc>
          <w:tcPr>
            <w:tcW w:w="957" w:type="dxa"/>
            <w:vAlign w:val="center"/>
          </w:tcPr>
          <w:p w14:paraId="70E1BFE1" w14:textId="77777777" w:rsidR="00B867FE" w:rsidRPr="001C5349" w:rsidRDefault="00B867FE" w:rsidP="00B867FE">
            <w:pPr>
              <w:pStyle w:val="NormalWeb"/>
              <w:numPr>
                <w:ilvl w:val="0"/>
                <w:numId w:val="10"/>
              </w:numPr>
              <w:spacing w:before="80" w:beforeAutospacing="0" w:after="80" w:afterAutospacing="0"/>
              <w:ind w:left="0" w:firstLine="227"/>
              <w:jc w:val="center"/>
              <w:rPr>
                <w:sz w:val="28"/>
                <w:szCs w:val="28"/>
              </w:rPr>
            </w:pPr>
          </w:p>
        </w:tc>
        <w:tc>
          <w:tcPr>
            <w:tcW w:w="9533" w:type="dxa"/>
            <w:vAlign w:val="center"/>
          </w:tcPr>
          <w:p w14:paraId="1F8B2030" w14:textId="77777777" w:rsidR="00B867FE" w:rsidRPr="001C5349" w:rsidRDefault="00B867FE" w:rsidP="001D0260">
            <w:pPr>
              <w:pStyle w:val="NormalWeb"/>
              <w:spacing w:before="80" w:beforeAutospacing="0" w:after="80" w:afterAutospacing="0"/>
              <w:rPr>
                <w:sz w:val="28"/>
                <w:szCs w:val="28"/>
              </w:rPr>
            </w:pPr>
            <w:r w:rsidRPr="001C5349">
              <w:rPr>
                <w:sz w:val="28"/>
                <w:szCs w:val="28"/>
              </w:rPr>
              <w:t>Số hóa lĩnh vực du lịch và di tích</w:t>
            </w:r>
          </w:p>
        </w:tc>
        <w:tc>
          <w:tcPr>
            <w:tcW w:w="2126" w:type="dxa"/>
            <w:vMerge/>
            <w:vAlign w:val="center"/>
          </w:tcPr>
          <w:p w14:paraId="375E983F" w14:textId="77777777" w:rsidR="00B867FE" w:rsidRPr="001C5349" w:rsidRDefault="00B867FE" w:rsidP="001D0260">
            <w:pPr>
              <w:pStyle w:val="NormalWeb"/>
              <w:spacing w:before="80" w:beforeAutospacing="0" w:after="80" w:afterAutospacing="0"/>
              <w:jc w:val="center"/>
              <w:rPr>
                <w:color w:val="FF0000"/>
                <w:sz w:val="28"/>
                <w:szCs w:val="28"/>
              </w:rPr>
            </w:pPr>
          </w:p>
        </w:tc>
        <w:tc>
          <w:tcPr>
            <w:tcW w:w="1701" w:type="dxa"/>
            <w:vAlign w:val="center"/>
          </w:tcPr>
          <w:p w14:paraId="43037550" w14:textId="77777777" w:rsidR="00B867FE" w:rsidRPr="001C5349" w:rsidRDefault="00B867FE" w:rsidP="001D0260">
            <w:pPr>
              <w:pStyle w:val="NormalWeb"/>
              <w:spacing w:before="80" w:beforeAutospacing="0" w:after="80" w:afterAutospacing="0"/>
              <w:jc w:val="right"/>
              <w:rPr>
                <w:sz w:val="28"/>
                <w:szCs w:val="28"/>
              </w:rPr>
            </w:pPr>
            <w:r w:rsidRPr="001C5349">
              <w:rPr>
                <w:sz w:val="28"/>
                <w:szCs w:val="28"/>
              </w:rPr>
              <w:t>250</w:t>
            </w:r>
          </w:p>
        </w:tc>
      </w:tr>
      <w:tr w:rsidR="00B867FE" w:rsidRPr="00D81C10" w14:paraId="2B1A312B" w14:textId="77777777" w:rsidTr="001D0260">
        <w:tc>
          <w:tcPr>
            <w:tcW w:w="957" w:type="dxa"/>
            <w:vAlign w:val="center"/>
          </w:tcPr>
          <w:p w14:paraId="1AA3787D" w14:textId="77777777" w:rsidR="00B867FE" w:rsidRPr="001C5349" w:rsidRDefault="00B867FE" w:rsidP="00B867FE">
            <w:pPr>
              <w:pStyle w:val="NormalWeb"/>
              <w:numPr>
                <w:ilvl w:val="0"/>
                <w:numId w:val="10"/>
              </w:numPr>
              <w:spacing w:before="80" w:beforeAutospacing="0" w:after="80" w:afterAutospacing="0"/>
              <w:ind w:left="0" w:firstLine="227"/>
              <w:jc w:val="center"/>
              <w:rPr>
                <w:sz w:val="28"/>
                <w:szCs w:val="28"/>
              </w:rPr>
            </w:pPr>
          </w:p>
        </w:tc>
        <w:tc>
          <w:tcPr>
            <w:tcW w:w="9533" w:type="dxa"/>
            <w:vAlign w:val="center"/>
          </w:tcPr>
          <w:p w14:paraId="0C520517" w14:textId="77777777" w:rsidR="00B867FE" w:rsidRPr="001C5349" w:rsidRDefault="00B867FE" w:rsidP="001D0260">
            <w:pPr>
              <w:pStyle w:val="NormalWeb"/>
              <w:spacing w:before="80" w:beforeAutospacing="0" w:after="80" w:afterAutospacing="0"/>
              <w:rPr>
                <w:sz w:val="28"/>
                <w:szCs w:val="28"/>
              </w:rPr>
            </w:pPr>
            <w:r w:rsidRPr="001C5349">
              <w:rPr>
                <w:color w:val="000000"/>
                <w:sz w:val="28"/>
                <w:szCs w:val="28"/>
              </w:rPr>
              <w:t>Số hóa kết quả giải quyết thủ tục hành chính còn hiệu lực</w:t>
            </w:r>
          </w:p>
        </w:tc>
        <w:tc>
          <w:tcPr>
            <w:tcW w:w="2126" w:type="dxa"/>
            <w:vMerge/>
            <w:vAlign w:val="center"/>
          </w:tcPr>
          <w:p w14:paraId="419A073E" w14:textId="77777777" w:rsidR="00B867FE" w:rsidRPr="001C5349" w:rsidRDefault="00B867FE" w:rsidP="001D0260">
            <w:pPr>
              <w:pStyle w:val="NormalWeb"/>
              <w:spacing w:before="80" w:beforeAutospacing="0" w:after="80" w:afterAutospacing="0"/>
              <w:jc w:val="center"/>
              <w:rPr>
                <w:color w:val="FF0000"/>
                <w:sz w:val="28"/>
                <w:szCs w:val="28"/>
              </w:rPr>
            </w:pPr>
          </w:p>
        </w:tc>
        <w:tc>
          <w:tcPr>
            <w:tcW w:w="1701" w:type="dxa"/>
            <w:vAlign w:val="center"/>
          </w:tcPr>
          <w:p w14:paraId="4D149EBA" w14:textId="77777777" w:rsidR="00B867FE" w:rsidRPr="001C5349" w:rsidRDefault="00B867FE" w:rsidP="001D0260">
            <w:pPr>
              <w:pStyle w:val="NormalWeb"/>
              <w:spacing w:before="80" w:beforeAutospacing="0" w:after="80" w:afterAutospacing="0"/>
              <w:jc w:val="right"/>
              <w:rPr>
                <w:sz w:val="28"/>
                <w:szCs w:val="28"/>
              </w:rPr>
            </w:pPr>
            <w:r w:rsidRPr="001C5349">
              <w:rPr>
                <w:sz w:val="28"/>
                <w:szCs w:val="28"/>
              </w:rPr>
              <w:t>1.000</w:t>
            </w:r>
          </w:p>
        </w:tc>
      </w:tr>
      <w:tr w:rsidR="00B867FE" w:rsidRPr="00D81C10" w14:paraId="7CA61609" w14:textId="77777777" w:rsidTr="001D0260">
        <w:tc>
          <w:tcPr>
            <w:tcW w:w="957" w:type="dxa"/>
            <w:vAlign w:val="center"/>
          </w:tcPr>
          <w:p w14:paraId="26DD122B" w14:textId="77777777" w:rsidR="00B867FE" w:rsidRPr="001C5349" w:rsidRDefault="00B867FE" w:rsidP="00B867FE">
            <w:pPr>
              <w:pStyle w:val="NormalWeb"/>
              <w:numPr>
                <w:ilvl w:val="0"/>
                <w:numId w:val="10"/>
              </w:numPr>
              <w:spacing w:before="80" w:beforeAutospacing="0" w:after="80" w:afterAutospacing="0"/>
              <w:ind w:left="0" w:firstLine="227"/>
              <w:jc w:val="center"/>
              <w:rPr>
                <w:sz w:val="28"/>
                <w:szCs w:val="28"/>
              </w:rPr>
            </w:pPr>
          </w:p>
        </w:tc>
        <w:tc>
          <w:tcPr>
            <w:tcW w:w="9533" w:type="dxa"/>
            <w:vAlign w:val="center"/>
          </w:tcPr>
          <w:p w14:paraId="0A0EC368" w14:textId="77777777" w:rsidR="00B867FE" w:rsidRPr="001C5349" w:rsidRDefault="00B867FE" w:rsidP="001D0260">
            <w:pPr>
              <w:pStyle w:val="NormalWeb"/>
              <w:spacing w:before="80" w:beforeAutospacing="0" w:after="80" w:afterAutospacing="0"/>
              <w:rPr>
                <w:sz w:val="28"/>
                <w:szCs w:val="28"/>
              </w:rPr>
            </w:pPr>
            <w:r w:rsidRPr="001C5349">
              <w:rPr>
                <w:sz w:val="28"/>
                <w:szCs w:val="28"/>
              </w:rPr>
              <w:t xml:space="preserve">Lắp đặt Camera an ninh cho các trường học </w:t>
            </w:r>
          </w:p>
        </w:tc>
        <w:tc>
          <w:tcPr>
            <w:tcW w:w="2126" w:type="dxa"/>
            <w:vMerge/>
            <w:vAlign w:val="center"/>
          </w:tcPr>
          <w:p w14:paraId="736B20B4" w14:textId="77777777" w:rsidR="00B867FE" w:rsidRPr="001C5349" w:rsidRDefault="00B867FE" w:rsidP="001D0260">
            <w:pPr>
              <w:pStyle w:val="NormalWeb"/>
              <w:spacing w:before="80" w:beforeAutospacing="0" w:after="80" w:afterAutospacing="0"/>
              <w:jc w:val="center"/>
              <w:rPr>
                <w:color w:val="FF0000"/>
                <w:sz w:val="28"/>
                <w:szCs w:val="28"/>
              </w:rPr>
            </w:pPr>
          </w:p>
        </w:tc>
        <w:tc>
          <w:tcPr>
            <w:tcW w:w="1701" w:type="dxa"/>
            <w:vAlign w:val="center"/>
          </w:tcPr>
          <w:p w14:paraId="6FD294DF" w14:textId="77777777" w:rsidR="00B867FE" w:rsidRPr="001C5349" w:rsidRDefault="00B867FE" w:rsidP="001D0260">
            <w:pPr>
              <w:pStyle w:val="NormalWeb"/>
              <w:spacing w:before="80" w:beforeAutospacing="0" w:after="80" w:afterAutospacing="0"/>
              <w:jc w:val="right"/>
              <w:rPr>
                <w:sz w:val="28"/>
                <w:szCs w:val="28"/>
              </w:rPr>
            </w:pPr>
            <w:r w:rsidRPr="001C5349">
              <w:rPr>
                <w:sz w:val="28"/>
                <w:szCs w:val="28"/>
              </w:rPr>
              <w:t>1.000</w:t>
            </w:r>
          </w:p>
        </w:tc>
      </w:tr>
      <w:tr w:rsidR="00B867FE" w:rsidRPr="00D81C10" w14:paraId="5FFF25AC" w14:textId="77777777" w:rsidTr="001D0260">
        <w:tc>
          <w:tcPr>
            <w:tcW w:w="957" w:type="dxa"/>
            <w:vAlign w:val="center"/>
          </w:tcPr>
          <w:p w14:paraId="0AA84E2F" w14:textId="77777777" w:rsidR="00B867FE" w:rsidRPr="001C5349" w:rsidRDefault="00B867FE" w:rsidP="00B867FE">
            <w:pPr>
              <w:pStyle w:val="NormalWeb"/>
              <w:numPr>
                <w:ilvl w:val="0"/>
                <w:numId w:val="10"/>
              </w:numPr>
              <w:spacing w:before="80" w:beforeAutospacing="0" w:after="80" w:afterAutospacing="0"/>
              <w:ind w:left="0" w:firstLine="227"/>
              <w:jc w:val="center"/>
              <w:rPr>
                <w:sz w:val="28"/>
                <w:szCs w:val="28"/>
              </w:rPr>
            </w:pPr>
          </w:p>
        </w:tc>
        <w:tc>
          <w:tcPr>
            <w:tcW w:w="9533" w:type="dxa"/>
            <w:vAlign w:val="center"/>
          </w:tcPr>
          <w:p w14:paraId="75CC1EBD" w14:textId="77777777" w:rsidR="00B867FE" w:rsidRPr="001C5349" w:rsidRDefault="00B867FE" w:rsidP="001D0260">
            <w:pPr>
              <w:spacing w:before="80" w:after="80" w:line="240" w:lineRule="auto"/>
              <w:rPr>
                <w:rFonts w:ascii="Times New Roman" w:hAnsi="Times New Roman" w:cs="Times New Roman"/>
                <w:sz w:val="28"/>
                <w:szCs w:val="28"/>
              </w:rPr>
            </w:pPr>
            <w:r>
              <w:rPr>
                <w:rFonts w:ascii="Times New Roman" w:hAnsi="Times New Roman" w:cs="Times New Roman"/>
                <w:color w:val="000000"/>
                <w:sz w:val="28"/>
                <w:szCs w:val="28"/>
                <w:lang w:val="en-US"/>
              </w:rPr>
              <w:t>Hệ thống truyền thanh ứng dụng công nghệ thông tin - viễn thông</w:t>
            </w:r>
          </w:p>
        </w:tc>
        <w:tc>
          <w:tcPr>
            <w:tcW w:w="2126" w:type="dxa"/>
            <w:vMerge/>
            <w:vAlign w:val="center"/>
          </w:tcPr>
          <w:p w14:paraId="32C4254F" w14:textId="77777777" w:rsidR="00B867FE" w:rsidRPr="001C5349" w:rsidRDefault="00B867FE" w:rsidP="001D0260">
            <w:pPr>
              <w:pStyle w:val="NormalWeb"/>
              <w:spacing w:before="80" w:beforeAutospacing="0" w:after="80" w:afterAutospacing="0"/>
              <w:jc w:val="center"/>
              <w:rPr>
                <w:color w:val="000000"/>
                <w:sz w:val="28"/>
                <w:szCs w:val="28"/>
              </w:rPr>
            </w:pPr>
          </w:p>
        </w:tc>
        <w:tc>
          <w:tcPr>
            <w:tcW w:w="1701" w:type="dxa"/>
            <w:vAlign w:val="center"/>
          </w:tcPr>
          <w:p w14:paraId="29D809DD" w14:textId="77777777" w:rsidR="00B867FE" w:rsidRPr="00D074F7" w:rsidRDefault="00B867FE" w:rsidP="001D0260">
            <w:pPr>
              <w:pStyle w:val="NormalWeb"/>
              <w:spacing w:before="80" w:beforeAutospacing="0" w:after="80" w:afterAutospacing="0"/>
              <w:jc w:val="right"/>
              <w:rPr>
                <w:sz w:val="28"/>
                <w:szCs w:val="28"/>
                <w:lang w:val="en-US"/>
              </w:rPr>
            </w:pPr>
            <w:r>
              <w:rPr>
                <w:sz w:val="28"/>
                <w:szCs w:val="28"/>
                <w:lang w:val="en-US"/>
              </w:rPr>
              <w:t>10.000</w:t>
            </w:r>
          </w:p>
        </w:tc>
      </w:tr>
      <w:tr w:rsidR="00B867FE" w:rsidRPr="00D81C10" w14:paraId="54433E10" w14:textId="77777777" w:rsidTr="001D0260">
        <w:tc>
          <w:tcPr>
            <w:tcW w:w="957" w:type="dxa"/>
            <w:vAlign w:val="center"/>
          </w:tcPr>
          <w:p w14:paraId="5A550EC6"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0C24B33A" w14:textId="77777777" w:rsidR="00B867FE" w:rsidRPr="001C5349" w:rsidRDefault="00B867FE" w:rsidP="001D0260">
            <w:pPr>
              <w:pStyle w:val="NormalWeb"/>
              <w:spacing w:before="60" w:beforeAutospacing="0" w:after="60" w:afterAutospacing="0"/>
              <w:rPr>
                <w:sz w:val="28"/>
                <w:szCs w:val="28"/>
              </w:rPr>
            </w:pPr>
            <w:r w:rsidRPr="001C5349">
              <w:rPr>
                <w:color w:val="000000"/>
                <w:sz w:val="28"/>
                <w:szCs w:val="28"/>
              </w:rPr>
              <w:t>Tuyên truyền, tập huấn chuyển đổi số, Đề án 06</w:t>
            </w:r>
          </w:p>
        </w:tc>
        <w:tc>
          <w:tcPr>
            <w:tcW w:w="2126" w:type="dxa"/>
            <w:vMerge w:val="restart"/>
            <w:vAlign w:val="center"/>
          </w:tcPr>
          <w:p w14:paraId="76FC5DC2" w14:textId="77777777" w:rsidR="00B867FE" w:rsidRPr="001C5349" w:rsidRDefault="00B867FE" w:rsidP="001D0260">
            <w:pPr>
              <w:pStyle w:val="NormalWeb"/>
              <w:spacing w:before="60" w:beforeAutospacing="0" w:after="60" w:afterAutospacing="0"/>
              <w:jc w:val="center"/>
              <w:rPr>
                <w:color w:val="000000"/>
                <w:sz w:val="28"/>
                <w:szCs w:val="28"/>
              </w:rPr>
            </w:pPr>
            <w:r w:rsidRPr="001C5349">
              <w:rPr>
                <w:color w:val="000000"/>
                <w:sz w:val="28"/>
                <w:szCs w:val="28"/>
              </w:rPr>
              <w:t xml:space="preserve">UBND huyện </w:t>
            </w:r>
            <w:r w:rsidRPr="001C5349">
              <w:rPr>
                <w:color w:val="000000"/>
                <w:sz w:val="28"/>
                <w:szCs w:val="28"/>
              </w:rPr>
              <w:lastRenderedPageBreak/>
              <w:t>Bình Lục</w:t>
            </w:r>
          </w:p>
        </w:tc>
        <w:tc>
          <w:tcPr>
            <w:tcW w:w="1701" w:type="dxa"/>
            <w:vAlign w:val="center"/>
          </w:tcPr>
          <w:p w14:paraId="4AA5C354"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lastRenderedPageBreak/>
              <w:t>300</w:t>
            </w:r>
          </w:p>
        </w:tc>
      </w:tr>
      <w:tr w:rsidR="00B867FE" w:rsidRPr="00D81C10" w14:paraId="515D6FDA" w14:textId="77777777" w:rsidTr="001D0260">
        <w:tc>
          <w:tcPr>
            <w:tcW w:w="957" w:type="dxa"/>
            <w:vAlign w:val="center"/>
          </w:tcPr>
          <w:p w14:paraId="32B0CFC5"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441F77E2" w14:textId="77777777" w:rsidR="00B867FE" w:rsidRPr="001C5349" w:rsidRDefault="00B867FE" w:rsidP="001D0260">
            <w:pPr>
              <w:pStyle w:val="NormalWeb"/>
              <w:spacing w:before="60" w:beforeAutospacing="0" w:after="60" w:afterAutospacing="0"/>
              <w:rPr>
                <w:color w:val="000000"/>
                <w:sz w:val="28"/>
                <w:szCs w:val="28"/>
              </w:rPr>
            </w:pPr>
            <w:r w:rsidRPr="001C5349">
              <w:rPr>
                <w:sz w:val="28"/>
                <w:szCs w:val="28"/>
              </w:rPr>
              <w:t>Số hóa lĩnh vực du lịch và di tích</w:t>
            </w:r>
          </w:p>
        </w:tc>
        <w:tc>
          <w:tcPr>
            <w:tcW w:w="2126" w:type="dxa"/>
            <w:vMerge/>
            <w:vAlign w:val="center"/>
          </w:tcPr>
          <w:p w14:paraId="0646DF3D" w14:textId="77777777" w:rsidR="00B867FE" w:rsidRPr="001C5349" w:rsidRDefault="00B867FE" w:rsidP="001D0260">
            <w:pPr>
              <w:pStyle w:val="NormalWeb"/>
              <w:spacing w:before="60" w:beforeAutospacing="0" w:after="60" w:afterAutospacing="0"/>
              <w:jc w:val="center"/>
              <w:rPr>
                <w:color w:val="000000"/>
                <w:sz w:val="28"/>
                <w:szCs w:val="28"/>
              </w:rPr>
            </w:pPr>
          </w:p>
        </w:tc>
        <w:tc>
          <w:tcPr>
            <w:tcW w:w="1701" w:type="dxa"/>
            <w:vAlign w:val="center"/>
          </w:tcPr>
          <w:p w14:paraId="67EEDB3C"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1.500</w:t>
            </w:r>
          </w:p>
        </w:tc>
      </w:tr>
      <w:tr w:rsidR="00B867FE" w:rsidRPr="00D81C10" w14:paraId="3722B345" w14:textId="77777777" w:rsidTr="001D0260">
        <w:tc>
          <w:tcPr>
            <w:tcW w:w="957" w:type="dxa"/>
            <w:vAlign w:val="center"/>
          </w:tcPr>
          <w:p w14:paraId="0898DCFC"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6B625A67" w14:textId="77777777" w:rsidR="00B867FE" w:rsidRPr="001C5349" w:rsidRDefault="00B867FE" w:rsidP="001D0260">
            <w:pPr>
              <w:pStyle w:val="NormalWeb"/>
              <w:spacing w:before="60" w:beforeAutospacing="0" w:after="60" w:afterAutospacing="0"/>
              <w:rPr>
                <w:sz w:val="28"/>
                <w:szCs w:val="28"/>
              </w:rPr>
            </w:pPr>
            <w:r w:rsidRPr="001C5349">
              <w:rPr>
                <w:color w:val="000000"/>
                <w:sz w:val="28"/>
                <w:szCs w:val="28"/>
              </w:rPr>
              <w:t>Số hóa kết quả giải quyết thủ tục hành chính còn hiệu lực</w:t>
            </w:r>
          </w:p>
        </w:tc>
        <w:tc>
          <w:tcPr>
            <w:tcW w:w="2126" w:type="dxa"/>
            <w:vMerge/>
            <w:vAlign w:val="center"/>
          </w:tcPr>
          <w:p w14:paraId="37331DBA" w14:textId="77777777" w:rsidR="00B867FE" w:rsidRPr="001C5349" w:rsidRDefault="00B867FE" w:rsidP="001D0260">
            <w:pPr>
              <w:pStyle w:val="NormalWeb"/>
              <w:spacing w:before="60" w:beforeAutospacing="0" w:after="60" w:afterAutospacing="0"/>
              <w:jc w:val="center"/>
              <w:rPr>
                <w:color w:val="FF0000"/>
                <w:sz w:val="28"/>
                <w:szCs w:val="28"/>
              </w:rPr>
            </w:pPr>
          </w:p>
        </w:tc>
        <w:tc>
          <w:tcPr>
            <w:tcW w:w="1701" w:type="dxa"/>
            <w:vAlign w:val="center"/>
          </w:tcPr>
          <w:p w14:paraId="3F08293C"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1.000</w:t>
            </w:r>
          </w:p>
        </w:tc>
      </w:tr>
      <w:tr w:rsidR="00B867FE" w:rsidRPr="00D81C10" w14:paraId="2AE7A09A" w14:textId="77777777" w:rsidTr="001D0260">
        <w:tc>
          <w:tcPr>
            <w:tcW w:w="957" w:type="dxa"/>
            <w:vAlign w:val="center"/>
          </w:tcPr>
          <w:p w14:paraId="49443B0D"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599A4B85" w14:textId="77777777" w:rsidR="00B867FE" w:rsidRPr="001C5349" w:rsidRDefault="00B867FE" w:rsidP="001D0260">
            <w:pPr>
              <w:pStyle w:val="NormalWeb"/>
              <w:spacing w:before="60" w:beforeAutospacing="0" w:after="60" w:afterAutospacing="0"/>
              <w:rPr>
                <w:sz w:val="28"/>
                <w:szCs w:val="28"/>
              </w:rPr>
            </w:pPr>
            <w:r w:rsidRPr="001C5349">
              <w:rPr>
                <w:sz w:val="28"/>
                <w:szCs w:val="28"/>
              </w:rPr>
              <w:t xml:space="preserve">Lắp đặt Camera an ninh cho các trường học </w:t>
            </w:r>
          </w:p>
        </w:tc>
        <w:tc>
          <w:tcPr>
            <w:tcW w:w="2126" w:type="dxa"/>
            <w:vMerge/>
            <w:vAlign w:val="center"/>
          </w:tcPr>
          <w:p w14:paraId="0F501971" w14:textId="77777777" w:rsidR="00B867FE" w:rsidRPr="001C5349" w:rsidRDefault="00B867FE" w:rsidP="001D0260">
            <w:pPr>
              <w:pStyle w:val="NormalWeb"/>
              <w:spacing w:before="60" w:beforeAutospacing="0" w:after="60" w:afterAutospacing="0"/>
              <w:jc w:val="center"/>
              <w:rPr>
                <w:color w:val="FF0000"/>
                <w:sz w:val="28"/>
                <w:szCs w:val="28"/>
              </w:rPr>
            </w:pPr>
          </w:p>
        </w:tc>
        <w:tc>
          <w:tcPr>
            <w:tcW w:w="1701" w:type="dxa"/>
            <w:vAlign w:val="center"/>
          </w:tcPr>
          <w:p w14:paraId="0EECBBA7"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1.000</w:t>
            </w:r>
          </w:p>
        </w:tc>
      </w:tr>
      <w:tr w:rsidR="00B867FE" w:rsidRPr="00D81C10" w14:paraId="54A6ECEC" w14:textId="77777777" w:rsidTr="001D0260">
        <w:tc>
          <w:tcPr>
            <w:tcW w:w="957" w:type="dxa"/>
            <w:vAlign w:val="center"/>
          </w:tcPr>
          <w:p w14:paraId="130910DC"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5DD88463" w14:textId="77777777" w:rsidR="00B867FE" w:rsidRPr="001C5349" w:rsidRDefault="00B867FE" w:rsidP="001D0260">
            <w:pPr>
              <w:spacing w:before="60" w:after="60" w:line="240" w:lineRule="auto"/>
              <w:rPr>
                <w:rFonts w:ascii="Times New Roman" w:hAnsi="Times New Roman" w:cs="Times New Roman"/>
                <w:sz w:val="28"/>
                <w:szCs w:val="28"/>
              </w:rPr>
            </w:pPr>
            <w:r>
              <w:rPr>
                <w:rFonts w:ascii="Times New Roman" w:hAnsi="Times New Roman" w:cs="Times New Roman"/>
                <w:color w:val="000000"/>
                <w:sz w:val="28"/>
                <w:szCs w:val="28"/>
                <w:lang w:val="en-US"/>
              </w:rPr>
              <w:t>Hệ thống truyền thanh ứng dụng công nghệ thông tin - viễn thông</w:t>
            </w:r>
          </w:p>
        </w:tc>
        <w:tc>
          <w:tcPr>
            <w:tcW w:w="2126" w:type="dxa"/>
            <w:vMerge/>
            <w:vAlign w:val="center"/>
          </w:tcPr>
          <w:p w14:paraId="565BBA35" w14:textId="77777777" w:rsidR="00B867FE" w:rsidRPr="001C5349" w:rsidRDefault="00B867FE" w:rsidP="001D0260">
            <w:pPr>
              <w:pStyle w:val="NormalWeb"/>
              <w:spacing w:before="60" w:beforeAutospacing="0" w:after="60" w:afterAutospacing="0"/>
              <w:jc w:val="center"/>
              <w:rPr>
                <w:color w:val="000000"/>
                <w:sz w:val="28"/>
                <w:szCs w:val="28"/>
              </w:rPr>
            </w:pPr>
          </w:p>
        </w:tc>
        <w:tc>
          <w:tcPr>
            <w:tcW w:w="1701" w:type="dxa"/>
            <w:vAlign w:val="center"/>
          </w:tcPr>
          <w:p w14:paraId="180360D8" w14:textId="77777777" w:rsidR="00B867FE" w:rsidRPr="00D074F7" w:rsidRDefault="00B867FE" w:rsidP="001D0260">
            <w:pPr>
              <w:pStyle w:val="NormalWeb"/>
              <w:spacing w:before="60" w:beforeAutospacing="0" w:after="60" w:afterAutospacing="0"/>
              <w:jc w:val="right"/>
              <w:rPr>
                <w:sz w:val="28"/>
                <w:szCs w:val="28"/>
                <w:lang w:val="en-US"/>
              </w:rPr>
            </w:pPr>
            <w:r>
              <w:rPr>
                <w:sz w:val="28"/>
                <w:szCs w:val="28"/>
                <w:lang w:val="en-US"/>
              </w:rPr>
              <w:t>10.000</w:t>
            </w:r>
          </w:p>
        </w:tc>
      </w:tr>
      <w:tr w:rsidR="00B867FE" w:rsidRPr="00D81C10" w14:paraId="5747686B" w14:textId="77777777" w:rsidTr="001D0260">
        <w:tc>
          <w:tcPr>
            <w:tcW w:w="957" w:type="dxa"/>
            <w:vAlign w:val="center"/>
          </w:tcPr>
          <w:p w14:paraId="22DC0B41"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6EA87734" w14:textId="77777777" w:rsidR="00B867FE" w:rsidRPr="001C5349" w:rsidRDefault="00B867FE" w:rsidP="001D0260">
            <w:pPr>
              <w:pStyle w:val="NormalWeb"/>
              <w:spacing w:before="60" w:beforeAutospacing="0" w:after="60" w:afterAutospacing="0"/>
              <w:rPr>
                <w:sz w:val="28"/>
                <w:szCs w:val="28"/>
              </w:rPr>
            </w:pPr>
            <w:r w:rsidRPr="001C5349">
              <w:rPr>
                <w:color w:val="000000"/>
                <w:sz w:val="28"/>
                <w:szCs w:val="28"/>
              </w:rPr>
              <w:t>Tuyên truyền, tập huấn chuyển đổi số, Đề án 06</w:t>
            </w:r>
          </w:p>
        </w:tc>
        <w:tc>
          <w:tcPr>
            <w:tcW w:w="2126" w:type="dxa"/>
            <w:vMerge w:val="restart"/>
            <w:vAlign w:val="center"/>
          </w:tcPr>
          <w:p w14:paraId="4FF207BE" w14:textId="77777777" w:rsidR="00B867FE" w:rsidRPr="001C5349" w:rsidRDefault="00B867FE" w:rsidP="001D0260">
            <w:pPr>
              <w:pStyle w:val="NormalWeb"/>
              <w:spacing w:before="60" w:beforeAutospacing="0" w:after="60" w:afterAutospacing="0"/>
              <w:jc w:val="center"/>
              <w:rPr>
                <w:sz w:val="28"/>
                <w:szCs w:val="28"/>
              </w:rPr>
            </w:pPr>
            <w:r w:rsidRPr="001C5349">
              <w:rPr>
                <w:sz w:val="28"/>
                <w:szCs w:val="28"/>
              </w:rPr>
              <w:t xml:space="preserve">UBND huyện </w:t>
            </w:r>
          </w:p>
          <w:p w14:paraId="131FD5A0" w14:textId="77777777" w:rsidR="00B867FE" w:rsidRPr="00D074F7" w:rsidRDefault="00B867FE" w:rsidP="001D0260">
            <w:pPr>
              <w:pStyle w:val="NormalWeb"/>
              <w:spacing w:before="60" w:beforeAutospacing="0" w:after="60" w:afterAutospacing="0"/>
              <w:jc w:val="center"/>
              <w:rPr>
                <w:sz w:val="28"/>
                <w:szCs w:val="28"/>
                <w:lang w:val="en-US"/>
              </w:rPr>
            </w:pPr>
            <w:r w:rsidRPr="001C5349">
              <w:rPr>
                <w:sz w:val="28"/>
                <w:szCs w:val="28"/>
              </w:rPr>
              <w:t>Thanh Liêm</w:t>
            </w:r>
          </w:p>
        </w:tc>
        <w:tc>
          <w:tcPr>
            <w:tcW w:w="1701" w:type="dxa"/>
            <w:vAlign w:val="center"/>
          </w:tcPr>
          <w:p w14:paraId="4753072F"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300</w:t>
            </w:r>
          </w:p>
        </w:tc>
      </w:tr>
      <w:tr w:rsidR="00B867FE" w:rsidRPr="00D81C10" w14:paraId="53C845FE" w14:textId="77777777" w:rsidTr="001D0260">
        <w:tc>
          <w:tcPr>
            <w:tcW w:w="957" w:type="dxa"/>
            <w:vAlign w:val="center"/>
          </w:tcPr>
          <w:p w14:paraId="697DC29C"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189FD089" w14:textId="77777777" w:rsidR="00B867FE" w:rsidRPr="001C5349" w:rsidRDefault="00B867FE" w:rsidP="001D0260">
            <w:pPr>
              <w:pStyle w:val="NormalWeb"/>
              <w:spacing w:before="60" w:beforeAutospacing="0" w:after="60" w:afterAutospacing="0"/>
              <w:rPr>
                <w:sz w:val="28"/>
                <w:szCs w:val="28"/>
              </w:rPr>
            </w:pPr>
            <w:r w:rsidRPr="001C5349">
              <w:rPr>
                <w:sz w:val="28"/>
                <w:szCs w:val="28"/>
              </w:rPr>
              <w:t>Số hóa lĩnh vực du lịch và di tích</w:t>
            </w:r>
          </w:p>
        </w:tc>
        <w:tc>
          <w:tcPr>
            <w:tcW w:w="2126" w:type="dxa"/>
            <w:vMerge/>
            <w:vAlign w:val="center"/>
          </w:tcPr>
          <w:p w14:paraId="460FE6E5" w14:textId="77777777" w:rsidR="00B867FE" w:rsidRPr="001C5349" w:rsidRDefault="00B867FE" w:rsidP="001D0260">
            <w:pPr>
              <w:pStyle w:val="NormalWeb"/>
              <w:spacing w:before="60" w:beforeAutospacing="0" w:after="60" w:afterAutospacing="0"/>
              <w:jc w:val="center"/>
              <w:rPr>
                <w:sz w:val="28"/>
                <w:szCs w:val="28"/>
              </w:rPr>
            </w:pPr>
          </w:p>
        </w:tc>
        <w:tc>
          <w:tcPr>
            <w:tcW w:w="1701" w:type="dxa"/>
            <w:vAlign w:val="center"/>
          </w:tcPr>
          <w:p w14:paraId="6B19B1D6"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150</w:t>
            </w:r>
          </w:p>
        </w:tc>
      </w:tr>
      <w:tr w:rsidR="00B867FE" w:rsidRPr="00D81C10" w14:paraId="6E4E39EF" w14:textId="77777777" w:rsidTr="001D0260">
        <w:tc>
          <w:tcPr>
            <w:tcW w:w="957" w:type="dxa"/>
            <w:vAlign w:val="center"/>
          </w:tcPr>
          <w:p w14:paraId="453206CD"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2B3BC509" w14:textId="77777777" w:rsidR="00B867FE" w:rsidRPr="001C5349" w:rsidRDefault="00B867FE" w:rsidP="001D0260">
            <w:pPr>
              <w:pStyle w:val="NormalWeb"/>
              <w:spacing w:before="60" w:beforeAutospacing="0" w:after="60" w:afterAutospacing="0"/>
              <w:rPr>
                <w:sz w:val="28"/>
                <w:szCs w:val="28"/>
              </w:rPr>
            </w:pPr>
            <w:r w:rsidRPr="001C5349">
              <w:rPr>
                <w:color w:val="000000"/>
                <w:sz w:val="28"/>
                <w:szCs w:val="28"/>
              </w:rPr>
              <w:t>Số hóa kết quả giải quyết thủ tục hành chính còn hiệu lực</w:t>
            </w:r>
          </w:p>
        </w:tc>
        <w:tc>
          <w:tcPr>
            <w:tcW w:w="2126" w:type="dxa"/>
            <w:vMerge/>
            <w:vAlign w:val="center"/>
          </w:tcPr>
          <w:p w14:paraId="2F02A697" w14:textId="77777777" w:rsidR="00B867FE" w:rsidRPr="001C5349" w:rsidRDefault="00B867FE" w:rsidP="001D0260">
            <w:pPr>
              <w:pStyle w:val="NormalWeb"/>
              <w:spacing w:before="60" w:beforeAutospacing="0" w:after="60" w:afterAutospacing="0"/>
              <w:jc w:val="center"/>
              <w:rPr>
                <w:sz w:val="28"/>
                <w:szCs w:val="28"/>
              </w:rPr>
            </w:pPr>
          </w:p>
        </w:tc>
        <w:tc>
          <w:tcPr>
            <w:tcW w:w="1701" w:type="dxa"/>
            <w:vAlign w:val="center"/>
          </w:tcPr>
          <w:p w14:paraId="13BDAACD"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1.000</w:t>
            </w:r>
          </w:p>
        </w:tc>
      </w:tr>
      <w:tr w:rsidR="00B867FE" w:rsidRPr="00D81C10" w14:paraId="1A276468" w14:textId="77777777" w:rsidTr="001D0260">
        <w:tc>
          <w:tcPr>
            <w:tcW w:w="957" w:type="dxa"/>
            <w:vAlign w:val="center"/>
          </w:tcPr>
          <w:p w14:paraId="4A118042"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1C723653" w14:textId="77777777" w:rsidR="00B867FE" w:rsidRPr="001C5349" w:rsidRDefault="00B867FE" w:rsidP="001D0260">
            <w:pPr>
              <w:pStyle w:val="NormalWeb"/>
              <w:spacing w:before="60" w:beforeAutospacing="0" w:after="60" w:afterAutospacing="0"/>
              <w:rPr>
                <w:sz w:val="28"/>
                <w:szCs w:val="28"/>
              </w:rPr>
            </w:pPr>
            <w:r w:rsidRPr="001C5349">
              <w:rPr>
                <w:sz w:val="28"/>
                <w:szCs w:val="28"/>
              </w:rPr>
              <w:t xml:space="preserve">Lắp đặt Camera an ninh cho các trường học </w:t>
            </w:r>
          </w:p>
        </w:tc>
        <w:tc>
          <w:tcPr>
            <w:tcW w:w="2126" w:type="dxa"/>
            <w:vMerge/>
            <w:vAlign w:val="center"/>
          </w:tcPr>
          <w:p w14:paraId="649AD987" w14:textId="77777777" w:rsidR="00B867FE" w:rsidRPr="001C5349" w:rsidRDefault="00B867FE" w:rsidP="001D0260">
            <w:pPr>
              <w:pStyle w:val="NormalWeb"/>
              <w:spacing w:before="60" w:beforeAutospacing="0" w:after="60" w:afterAutospacing="0"/>
              <w:jc w:val="center"/>
              <w:rPr>
                <w:color w:val="FF0000"/>
                <w:sz w:val="28"/>
                <w:szCs w:val="28"/>
              </w:rPr>
            </w:pPr>
          </w:p>
        </w:tc>
        <w:tc>
          <w:tcPr>
            <w:tcW w:w="1701" w:type="dxa"/>
            <w:vAlign w:val="center"/>
          </w:tcPr>
          <w:p w14:paraId="239805E8"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1.000</w:t>
            </w:r>
          </w:p>
        </w:tc>
      </w:tr>
      <w:tr w:rsidR="00B867FE" w:rsidRPr="00D81C10" w14:paraId="5AF80CDD" w14:textId="77777777" w:rsidTr="001D0260">
        <w:tc>
          <w:tcPr>
            <w:tcW w:w="957" w:type="dxa"/>
            <w:vAlign w:val="center"/>
          </w:tcPr>
          <w:p w14:paraId="7443BC6D"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65A088D9" w14:textId="77777777" w:rsidR="00B867FE" w:rsidRPr="001C5349" w:rsidRDefault="00B867FE" w:rsidP="001D0260">
            <w:pPr>
              <w:spacing w:before="60" w:after="60" w:line="240" w:lineRule="auto"/>
              <w:rPr>
                <w:rFonts w:ascii="Times New Roman" w:hAnsi="Times New Roman" w:cs="Times New Roman"/>
                <w:sz w:val="28"/>
                <w:szCs w:val="28"/>
              </w:rPr>
            </w:pPr>
            <w:r>
              <w:rPr>
                <w:rFonts w:ascii="Times New Roman" w:hAnsi="Times New Roman" w:cs="Times New Roman"/>
                <w:color w:val="000000"/>
                <w:sz w:val="28"/>
                <w:szCs w:val="28"/>
                <w:lang w:val="en-US"/>
              </w:rPr>
              <w:t>Hệ thống truyền thanh ứng dụng công nghệ thông tin - viễn thông</w:t>
            </w:r>
          </w:p>
        </w:tc>
        <w:tc>
          <w:tcPr>
            <w:tcW w:w="2126" w:type="dxa"/>
            <w:vMerge/>
            <w:vAlign w:val="center"/>
          </w:tcPr>
          <w:p w14:paraId="5AAED25C" w14:textId="77777777" w:rsidR="00B867FE" w:rsidRPr="001C5349" w:rsidRDefault="00B867FE" w:rsidP="001D0260">
            <w:pPr>
              <w:pStyle w:val="NormalWeb"/>
              <w:spacing w:before="60" w:beforeAutospacing="0" w:after="60" w:afterAutospacing="0"/>
              <w:jc w:val="center"/>
              <w:rPr>
                <w:color w:val="000000"/>
                <w:sz w:val="28"/>
                <w:szCs w:val="28"/>
              </w:rPr>
            </w:pPr>
          </w:p>
        </w:tc>
        <w:tc>
          <w:tcPr>
            <w:tcW w:w="1701" w:type="dxa"/>
            <w:vAlign w:val="center"/>
          </w:tcPr>
          <w:p w14:paraId="7FC8F1FA" w14:textId="77777777" w:rsidR="00B867FE" w:rsidRPr="00D074F7" w:rsidRDefault="00B867FE" w:rsidP="001D0260">
            <w:pPr>
              <w:pStyle w:val="NormalWeb"/>
              <w:spacing w:before="60" w:beforeAutospacing="0" w:after="60" w:afterAutospacing="0"/>
              <w:jc w:val="right"/>
              <w:rPr>
                <w:sz w:val="28"/>
                <w:szCs w:val="28"/>
                <w:lang w:val="en-US"/>
              </w:rPr>
            </w:pPr>
            <w:r>
              <w:rPr>
                <w:sz w:val="28"/>
                <w:szCs w:val="28"/>
                <w:lang w:val="en-US"/>
              </w:rPr>
              <w:t>10.000</w:t>
            </w:r>
          </w:p>
        </w:tc>
      </w:tr>
      <w:tr w:rsidR="00B867FE" w:rsidRPr="00D81C10" w14:paraId="5FC3C509" w14:textId="77777777" w:rsidTr="001D0260">
        <w:tc>
          <w:tcPr>
            <w:tcW w:w="957" w:type="dxa"/>
            <w:vAlign w:val="center"/>
          </w:tcPr>
          <w:p w14:paraId="79125CAA"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5079D28E" w14:textId="77777777" w:rsidR="00B867FE" w:rsidRPr="001C5349" w:rsidRDefault="00B867FE" w:rsidP="001D0260">
            <w:pPr>
              <w:pStyle w:val="NormalWeb"/>
              <w:spacing w:before="60" w:beforeAutospacing="0" w:after="60" w:afterAutospacing="0"/>
              <w:rPr>
                <w:sz w:val="28"/>
                <w:szCs w:val="28"/>
              </w:rPr>
            </w:pPr>
            <w:r w:rsidRPr="001C5349">
              <w:rPr>
                <w:color w:val="000000"/>
                <w:sz w:val="28"/>
                <w:szCs w:val="28"/>
              </w:rPr>
              <w:t>Tuyên truyền, tập huấn chuyển đổi số, Đề án 06</w:t>
            </w:r>
          </w:p>
        </w:tc>
        <w:tc>
          <w:tcPr>
            <w:tcW w:w="2126" w:type="dxa"/>
            <w:vMerge w:val="restart"/>
            <w:vAlign w:val="center"/>
          </w:tcPr>
          <w:p w14:paraId="6C8F6188" w14:textId="77777777" w:rsidR="00B867FE" w:rsidRPr="00D074F7" w:rsidRDefault="00B867FE" w:rsidP="001D0260">
            <w:pPr>
              <w:pStyle w:val="NormalWeb"/>
              <w:spacing w:before="60" w:beforeAutospacing="0" w:after="60" w:afterAutospacing="0"/>
              <w:jc w:val="center"/>
              <w:rPr>
                <w:color w:val="FF0000"/>
                <w:sz w:val="28"/>
                <w:szCs w:val="28"/>
                <w:lang w:val="en-US"/>
              </w:rPr>
            </w:pPr>
            <w:r w:rsidRPr="001C5349">
              <w:rPr>
                <w:sz w:val="28"/>
                <w:szCs w:val="28"/>
              </w:rPr>
              <w:t>UBND huyện Kim Bảng</w:t>
            </w:r>
          </w:p>
        </w:tc>
        <w:tc>
          <w:tcPr>
            <w:tcW w:w="1701" w:type="dxa"/>
            <w:vAlign w:val="center"/>
          </w:tcPr>
          <w:p w14:paraId="539D9757"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1.180</w:t>
            </w:r>
          </w:p>
        </w:tc>
      </w:tr>
      <w:tr w:rsidR="00B867FE" w:rsidRPr="00D81C10" w14:paraId="7A586633" w14:textId="77777777" w:rsidTr="001D0260">
        <w:tc>
          <w:tcPr>
            <w:tcW w:w="957" w:type="dxa"/>
            <w:vAlign w:val="center"/>
          </w:tcPr>
          <w:p w14:paraId="746AE1B4"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4361A4C3" w14:textId="77777777" w:rsidR="00B867FE" w:rsidRPr="001C5349" w:rsidRDefault="00B867FE" w:rsidP="001D0260">
            <w:pPr>
              <w:pStyle w:val="NormalWeb"/>
              <w:spacing w:before="60" w:beforeAutospacing="0" w:after="60" w:afterAutospacing="0"/>
              <w:rPr>
                <w:sz w:val="28"/>
                <w:szCs w:val="28"/>
              </w:rPr>
            </w:pPr>
            <w:r w:rsidRPr="001C5349">
              <w:rPr>
                <w:sz w:val="28"/>
                <w:szCs w:val="28"/>
              </w:rPr>
              <w:t>Số hóa lĩnh vực du lịch và di tích</w:t>
            </w:r>
          </w:p>
        </w:tc>
        <w:tc>
          <w:tcPr>
            <w:tcW w:w="2126" w:type="dxa"/>
            <w:vMerge/>
            <w:vAlign w:val="center"/>
          </w:tcPr>
          <w:p w14:paraId="13FA95C0" w14:textId="77777777" w:rsidR="00B867FE" w:rsidRPr="001C5349" w:rsidRDefault="00B867FE" w:rsidP="001D0260">
            <w:pPr>
              <w:pStyle w:val="NormalWeb"/>
              <w:spacing w:before="60" w:beforeAutospacing="0" w:after="60" w:afterAutospacing="0"/>
              <w:jc w:val="center"/>
              <w:rPr>
                <w:color w:val="FF0000"/>
                <w:sz w:val="28"/>
                <w:szCs w:val="28"/>
              </w:rPr>
            </w:pPr>
          </w:p>
        </w:tc>
        <w:tc>
          <w:tcPr>
            <w:tcW w:w="1701" w:type="dxa"/>
            <w:vAlign w:val="center"/>
          </w:tcPr>
          <w:p w14:paraId="0F4F901D"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250</w:t>
            </w:r>
          </w:p>
        </w:tc>
      </w:tr>
      <w:tr w:rsidR="00B867FE" w:rsidRPr="00D81C10" w14:paraId="4EB74347" w14:textId="77777777" w:rsidTr="001D0260">
        <w:tc>
          <w:tcPr>
            <w:tcW w:w="957" w:type="dxa"/>
            <w:vAlign w:val="center"/>
          </w:tcPr>
          <w:p w14:paraId="2C559F2D"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6BC84382" w14:textId="77777777" w:rsidR="00B867FE" w:rsidRPr="001C5349" w:rsidRDefault="00B867FE" w:rsidP="001D0260">
            <w:pPr>
              <w:pStyle w:val="NormalWeb"/>
              <w:spacing w:before="60" w:beforeAutospacing="0" w:after="60" w:afterAutospacing="0"/>
              <w:rPr>
                <w:sz w:val="28"/>
                <w:szCs w:val="28"/>
              </w:rPr>
            </w:pPr>
            <w:r w:rsidRPr="001C5349">
              <w:rPr>
                <w:color w:val="000000"/>
                <w:sz w:val="28"/>
                <w:szCs w:val="28"/>
              </w:rPr>
              <w:t>Số hóa kết quả giải quyết thủ tục hành chính còn hiệu lực</w:t>
            </w:r>
          </w:p>
        </w:tc>
        <w:tc>
          <w:tcPr>
            <w:tcW w:w="2126" w:type="dxa"/>
            <w:vMerge/>
            <w:vAlign w:val="center"/>
          </w:tcPr>
          <w:p w14:paraId="7CD2BAF9" w14:textId="77777777" w:rsidR="00B867FE" w:rsidRPr="001C5349" w:rsidRDefault="00B867FE" w:rsidP="001D0260">
            <w:pPr>
              <w:pStyle w:val="NormalWeb"/>
              <w:spacing w:before="60" w:beforeAutospacing="0" w:after="60" w:afterAutospacing="0"/>
              <w:jc w:val="center"/>
              <w:rPr>
                <w:color w:val="FF0000"/>
                <w:sz w:val="28"/>
                <w:szCs w:val="28"/>
              </w:rPr>
            </w:pPr>
          </w:p>
        </w:tc>
        <w:tc>
          <w:tcPr>
            <w:tcW w:w="1701" w:type="dxa"/>
            <w:vAlign w:val="center"/>
          </w:tcPr>
          <w:p w14:paraId="3B5BE043"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1.000</w:t>
            </w:r>
          </w:p>
        </w:tc>
      </w:tr>
      <w:tr w:rsidR="00B867FE" w:rsidRPr="00D81C10" w14:paraId="7390B8B6" w14:textId="77777777" w:rsidTr="001D0260">
        <w:tc>
          <w:tcPr>
            <w:tcW w:w="957" w:type="dxa"/>
            <w:vAlign w:val="center"/>
          </w:tcPr>
          <w:p w14:paraId="679CEBEF"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0A14144F" w14:textId="77777777" w:rsidR="00B867FE" w:rsidRPr="001C5349" w:rsidRDefault="00B867FE" w:rsidP="001D0260">
            <w:pPr>
              <w:pStyle w:val="NormalWeb"/>
              <w:spacing w:before="60" w:beforeAutospacing="0" w:after="60" w:afterAutospacing="0"/>
              <w:rPr>
                <w:sz w:val="28"/>
                <w:szCs w:val="28"/>
              </w:rPr>
            </w:pPr>
            <w:r w:rsidRPr="001C5349">
              <w:rPr>
                <w:sz w:val="28"/>
                <w:szCs w:val="28"/>
              </w:rPr>
              <w:t xml:space="preserve">Lắp đặt Camera an ninh cho các trường học </w:t>
            </w:r>
          </w:p>
        </w:tc>
        <w:tc>
          <w:tcPr>
            <w:tcW w:w="2126" w:type="dxa"/>
            <w:vMerge/>
            <w:vAlign w:val="center"/>
          </w:tcPr>
          <w:p w14:paraId="3F5BBE11" w14:textId="77777777" w:rsidR="00B867FE" w:rsidRPr="001C5349" w:rsidRDefault="00B867FE" w:rsidP="001D0260">
            <w:pPr>
              <w:pStyle w:val="NormalWeb"/>
              <w:spacing w:before="60" w:beforeAutospacing="0" w:after="60" w:afterAutospacing="0"/>
              <w:jc w:val="center"/>
              <w:rPr>
                <w:color w:val="FF0000"/>
                <w:sz w:val="28"/>
                <w:szCs w:val="28"/>
              </w:rPr>
            </w:pPr>
          </w:p>
        </w:tc>
        <w:tc>
          <w:tcPr>
            <w:tcW w:w="1701" w:type="dxa"/>
            <w:vAlign w:val="center"/>
          </w:tcPr>
          <w:p w14:paraId="3D9761D3" w14:textId="77777777" w:rsidR="00B867FE" w:rsidRPr="001C5349" w:rsidRDefault="00B867FE" w:rsidP="001D0260">
            <w:pPr>
              <w:pStyle w:val="NormalWeb"/>
              <w:spacing w:before="60" w:beforeAutospacing="0" w:after="60" w:afterAutospacing="0"/>
              <w:jc w:val="right"/>
              <w:rPr>
                <w:sz w:val="28"/>
                <w:szCs w:val="28"/>
              </w:rPr>
            </w:pPr>
            <w:r w:rsidRPr="001C5349">
              <w:rPr>
                <w:sz w:val="28"/>
                <w:szCs w:val="28"/>
              </w:rPr>
              <w:t>1.000</w:t>
            </w:r>
          </w:p>
        </w:tc>
      </w:tr>
      <w:tr w:rsidR="00B867FE" w:rsidRPr="00D81C10" w14:paraId="25BA0FD6" w14:textId="77777777" w:rsidTr="001D0260">
        <w:tc>
          <w:tcPr>
            <w:tcW w:w="957" w:type="dxa"/>
            <w:vAlign w:val="center"/>
          </w:tcPr>
          <w:p w14:paraId="120B0EE3" w14:textId="77777777" w:rsidR="00B867FE" w:rsidRPr="001C5349" w:rsidRDefault="00B867FE" w:rsidP="00B867FE">
            <w:pPr>
              <w:pStyle w:val="NormalWeb"/>
              <w:numPr>
                <w:ilvl w:val="0"/>
                <w:numId w:val="10"/>
              </w:numPr>
              <w:spacing w:before="60" w:beforeAutospacing="0" w:after="60" w:afterAutospacing="0"/>
              <w:ind w:left="0" w:firstLine="227"/>
              <w:jc w:val="center"/>
              <w:rPr>
                <w:sz w:val="28"/>
                <w:szCs w:val="28"/>
              </w:rPr>
            </w:pPr>
          </w:p>
        </w:tc>
        <w:tc>
          <w:tcPr>
            <w:tcW w:w="9533" w:type="dxa"/>
            <w:vAlign w:val="center"/>
          </w:tcPr>
          <w:p w14:paraId="4D46DC2D" w14:textId="77777777" w:rsidR="00B867FE" w:rsidRPr="001C5349" w:rsidRDefault="00B867FE" w:rsidP="001D0260">
            <w:pPr>
              <w:spacing w:before="60" w:after="60" w:line="240" w:lineRule="auto"/>
              <w:rPr>
                <w:rFonts w:ascii="Times New Roman" w:hAnsi="Times New Roman" w:cs="Times New Roman"/>
                <w:sz w:val="28"/>
                <w:szCs w:val="28"/>
              </w:rPr>
            </w:pPr>
            <w:r>
              <w:rPr>
                <w:rFonts w:ascii="Times New Roman" w:hAnsi="Times New Roman" w:cs="Times New Roman"/>
                <w:color w:val="000000"/>
                <w:sz w:val="28"/>
                <w:szCs w:val="28"/>
                <w:lang w:val="en-US"/>
              </w:rPr>
              <w:t>Hệ thống truyền thanh ứng dụng công nghệ thông tin - viễn thông</w:t>
            </w:r>
          </w:p>
        </w:tc>
        <w:tc>
          <w:tcPr>
            <w:tcW w:w="2126" w:type="dxa"/>
            <w:vMerge/>
            <w:vAlign w:val="center"/>
          </w:tcPr>
          <w:p w14:paraId="32798FA7" w14:textId="77777777" w:rsidR="00B867FE" w:rsidRPr="001C5349" w:rsidRDefault="00B867FE" w:rsidP="001D0260">
            <w:pPr>
              <w:pStyle w:val="NormalWeb"/>
              <w:spacing w:before="60" w:beforeAutospacing="0" w:after="60" w:afterAutospacing="0"/>
              <w:jc w:val="center"/>
              <w:rPr>
                <w:color w:val="000000"/>
                <w:sz w:val="28"/>
                <w:szCs w:val="28"/>
              </w:rPr>
            </w:pPr>
          </w:p>
        </w:tc>
        <w:tc>
          <w:tcPr>
            <w:tcW w:w="1701" w:type="dxa"/>
            <w:vAlign w:val="center"/>
          </w:tcPr>
          <w:p w14:paraId="7C88C352" w14:textId="77777777" w:rsidR="00B867FE" w:rsidRPr="00D074F7" w:rsidRDefault="00B867FE" w:rsidP="001D0260">
            <w:pPr>
              <w:pStyle w:val="NormalWeb"/>
              <w:spacing w:before="60" w:beforeAutospacing="0" w:after="60" w:afterAutospacing="0"/>
              <w:jc w:val="right"/>
              <w:rPr>
                <w:sz w:val="28"/>
                <w:szCs w:val="28"/>
                <w:lang w:val="en-US"/>
              </w:rPr>
            </w:pPr>
            <w:r>
              <w:rPr>
                <w:sz w:val="28"/>
                <w:szCs w:val="28"/>
                <w:lang w:val="en-US"/>
              </w:rPr>
              <w:t>10.000</w:t>
            </w:r>
          </w:p>
        </w:tc>
      </w:tr>
      <w:tr w:rsidR="00B867FE" w:rsidRPr="00D81C10" w14:paraId="0BDFB140" w14:textId="77777777" w:rsidTr="001D0260">
        <w:tc>
          <w:tcPr>
            <w:tcW w:w="957" w:type="dxa"/>
            <w:vAlign w:val="center"/>
          </w:tcPr>
          <w:p w14:paraId="6DFE3FB5" w14:textId="77777777" w:rsidR="00B867FE" w:rsidRPr="001C5349" w:rsidRDefault="00B867FE" w:rsidP="001D0260">
            <w:pPr>
              <w:pStyle w:val="NormalWeb"/>
              <w:spacing w:before="60" w:beforeAutospacing="0" w:after="60" w:afterAutospacing="0"/>
              <w:ind w:firstLine="227"/>
              <w:rPr>
                <w:b/>
                <w:sz w:val="28"/>
                <w:szCs w:val="28"/>
              </w:rPr>
            </w:pPr>
          </w:p>
        </w:tc>
        <w:tc>
          <w:tcPr>
            <w:tcW w:w="9533" w:type="dxa"/>
            <w:vAlign w:val="center"/>
          </w:tcPr>
          <w:p w14:paraId="4DDF0115" w14:textId="77777777" w:rsidR="00B867FE" w:rsidRPr="001C5349" w:rsidRDefault="00B867FE" w:rsidP="001D0260">
            <w:pPr>
              <w:pStyle w:val="NormalWeb"/>
              <w:spacing w:before="60" w:beforeAutospacing="0" w:after="60" w:afterAutospacing="0"/>
              <w:jc w:val="center"/>
              <w:rPr>
                <w:b/>
                <w:sz w:val="28"/>
                <w:szCs w:val="28"/>
              </w:rPr>
            </w:pPr>
            <w:r w:rsidRPr="001C5349">
              <w:rPr>
                <w:b/>
                <w:sz w:val="28"/>
                <w:szCs w:val="28"/>
              </w:rPr>
              <w:t>Tổng:</w:t>
            </w:r>
          </w:p>
        </w:tc>
        <w:tc>
          <w:tcPr>
            <w:tcW w:w="2126" w:type="dxa"/>
            <w:vAlign w:val="center"/>
          </w:tcPr>
          <w:p w14:paraId="7F39660E" w14:textId="77777777" w:rsidR="00B867FE" w:rsidRPr="001C5349" w:rsidRDefault="00B867FE" w:rsidP="001D0260">
            <w:pPr>
              <w:pStyle w:val="NormalWeb"/>
              <w:spacing w:before="60" w:beforeAutospacing="0" w:after="60" w:afterAutospacing="0"/>
              <w:jc w:val="center"/>
              <w:rPr>
                <w:b/>
                <w:color w:val="FF0000"/>
                <w:sz w:val="28"/>
                <w:szCs w:val="28"/>
              </w:rPr>
            </w:pPr>
          </w:p>
        </w:tc>
        <w:tc>
          <w:tcPr>
            <w:tcW w:w="1701" w:type="dxa"/>
            <w:vAlign w:val="center"/>
          </w:tcPr>
          <w:p w14:paraId="580D28B6" w14:textId="77777777" w:rsidR="00B867FE" w:rsidRPr="00D82888" w:rsidRDefault="00B867FE" w:rsidP="001D0260">
            <w:pPr>
              <w:pStyle w:val="NormalWeb"/>
              <w:spacing w:before="60" w:beforeAutospacing="0" w:after="60" w:afterAutospacing="0"/>
              <w:jc w:val="right"/>
              <w:rPr>
                <w:b/>
                <w:sz w:val="28"/>
                <w:szCs w:val="28"/>
                <w:lang w:val="en-US"/>
              </w:rPr>
            </w:pPr>
            <w:r>
              <w:rPr>
                <w:b/>
                <w:sz w:val="28"/>
                <w:szCs w:val="28"/>
                <w:lang w:val="en-US"/>
              </w:rPr>
              <w:t>99.510</w:t>
            </w:r>
          </w:p>
        </w:tc>
      </w:tr>
    </w:tbl>
    <w:p w14:paraId="1F9FA3A4" w14:textId="77777777" w:rsidR="00B867FE" w:rsidRDefault="00B867FE" w:rsidP="00B867FE">
      <w:pPr>
        <w:spacing w:after="60"/>
        <w:ind w:left="720"/>
        <w:jc w:val="right"/>
        <w:rPr>
          <w:rFonts w:ascii="Times New Roman" w:eastAsia="Calibri" w:hAnsi="Times New Roman" w:cs="Times New Roman"/>
          <w:i/>
          <w:sz w:val="28"/>
          <w:szCs w:val="28"/>
          <w:lang w:val="pt-BR"/>
        </w:rPr>
      </w:pPr>
    </w:p>
    <w:p w14:paraId="4A5597AE" w14:textId="77777777" w:rsidR="003E21FA" w:rsidRDefault="003E21FA">
      <w:pPr>
        <w:widowControl w:val="0"/>
        <w:tabs>
          <w:tab w:val="left" w:pos="3060"/>
          <w:tab w:val="left" w:pos="6435"/>
          <w:tab w:val="center" w:pos="6999"/>
        </w:tabs>
        <w:spacing w:after="0" w:line="240" w:lineRule="auto"/>
        <w:rPr>
          <w:rFonts w:ascii="Times New Roman" w:hAnsi="Times New Roman" w:cs="Times New Roman"/>
          <w:b/>
          <w:sz w:val="28"/>
          <w:szCs w:val="28"/>
          <w:lang w:val="en-US"/>
        </w:rPr>
      </w:pPr>
    </w:p>
    <w:sectPr w:rsidR="003E21FA" w:rsidSect="007D6B0E">
      <w:pgSz w:w="16834" w:h="11909" w:orient="landscape"/>
      <w:pgMar w:top="1134" w:right="1134" w:bottom="851"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749E4" w14:textId="77777777" w:rsidR="00083E1E" w:rsidRDefault="00083E1E">
      <w:pPr>
        <w:spacing w:line="240" w:lineRule="auto"/>
      </w:pPr>
      <w:r>
        <w:separator/>
      </w:r>
    </w:p>
  </w:endnote>
  <w:endnote w:type="continuationSeparator" w:id="0">
    <w:p w14:paraId="5DEC791F" w14:textId="77777777" w:rsidR="00083E1E" w:rsidRDefault="00083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Droid Sans Fallback">
    <w:altName w:val="Times New Roman"/>
    <w:charset w:val="01"/>
    <w:family w:val="auto"/>
    <w:pitch w:val="variable"/>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2A5C" w14:textId="77777777" w:rsidR="00083E1E" w:rsidRDefault="00083E1E">
      <w:pPr>
        <w:spacing w:after="0"/>
      </w:pPr>
      <w:r>
        <w:separator/>
      </w:r>
    </w:p>
  </w:footnote>
  <w:footnote w:type="continuationSeparator" w:id="0">
    <w:p w14:paraId="4F99BB2A" w14:textId="77777777" w:rsidR="00083E1E" w:rsidRDefault="00083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2149"/>
    </w:sdtPr>
    <w:sdtEndPr>
      <w:rPr>
        <w:sz w:val="28"/>
        <w:szCs w:val="28"/>
      </w:rPr>
    </w:sdtEndPr>
    <w:sdtContent>
      <w:p w14:paraId="030D53F0" w14:textId="77777777" w:rsidR="003E21FA" w:rsidRDefault="002159FA">
        <w:pPr>
          <w:pStyle w:val="Header"/>
          <w:jc w:val="center"/>
          <w:rPr>
            <w:sz w:val="28"/>
            <w:szCs w:val="28"/>
          </w:rPr>
        </w:pPr>
        <w:r>
          <w:rPr>
            <w:rFonts w:ascii="Times New Roman" w:hAnsi="Times New Roman" w:cs="Times New Roman"/>
            <w:sz w:val="28"/>
            <w:szCs w:val="28"/>
          </w:rPr>
          <w:fldChar w:fldCharType="begin"/>
        </w:r>
        <w:r w:rsidR="00336542">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13326">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14:paraId="3159CD2B" w14:textId="77777777" w:rsidR="003E21FA" w:rsidRDefault="003E2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F2EA" w14:textId="77777777" w:rsidR="003E21FA" w:rsidRDefault="003E21FA">
    <w:pPr>
      <w:pStyle w:val="Header"/>
      <w:jc w:val="center"/>
    </w:pPr>
  </w:p>
  <w:p w14:paraId="7D68D00C" w14:textId="77777777" w:rsidR="003E21FA" w:rsidRDefault="003E2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F9729"/>
    <w:multiLevelType w:val="multilevel"/>
    <w:tmpl w:val="BEBF9729"/>
    <w:lvl w:ilvl="0">
      <w:start w:val="1"/>
      <w:numFmt w:val="decimal"/>
      <w:suff w:val="space"/>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BB41D92"/>
    <w:multiLevelType w:val="multilevel"/>
    <w:tmpl w:val="0BB41D92"/>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10135C4C"/>
    <w:multiLevelType w:val="hybridMultilevel"/>
    <w:tmpl w:val="2C365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5B92E"/>
    <w:multiLevelType w:val="singleLevel"/>
    <w:tmpl w:val="1D75B92E"/>
    <w:lvl w:ilvl="0">
      <w:start w:val="1"/>
      <w:numFmt w:val="upperRoman"/>
      <w:suff w:val="space"/>
      <w:lvlText w:val="%1."/>
      <w:lvlJc w:val="left"/>
    </w:lvl>
  </w:abstractNum>
  <w:abstractNum w:abstractNumId="4" w15:restartNumberingAfterBreak="0">
    <w:nsid w:val="21C66850"/>
    <w:multiLevelType w:val="hybridMultilevel"/>
    <w:tmpl w:val="17D24F32"/>
    <w:lvl w:ilvl="0" w:tplc="44EEAAFA">
      <w:start w:val="1"/>
      <w:numFmt w:val="decimal"/>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5" w15:restartNumberingAfterBreak="0">
    <w:nsid w:val="25776F98"/>
    <w:multiLevelType w:val="hybridMultilevel"/>
    <w:tmpl w:val="E2C8D786"/>
    <w:lvl w:ilvl="0" w:tplc="44EEAAF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CD475E7"/>
    <w:multiLevelType w:val="hybridMultilevel"/>
    <w:tmpl w:val="FA2C1B9C"/>
    <w:lvl w:ilvl="0" w:tplc="44EEAAF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F0B6D22"/>
    <w:multiLevelType w:val="multilevel"/>
    <w:tmpl w:val="2F0B6D22"/>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020C0D"/>
    <w:multiLevelType w:val="hybridMultilevel"/>
    <w:tmpl w:val="011001B4"/>
    <w:lvl w:ilvl="0" w:tplc="44EEAAFA">
      <w:start w:val="1"/>
      <w:numFmt w:val="decimal"/>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9" w15:restartNumberingAfterBreak="0">
    <w:nsid w:val="396C1A2A"/>
    <w:multiLevelType w:val="hybridMultilevel"/>
    <w:tmpl w:val="066A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D1D24"/>
    <w:multiLevelType w:val="hybridMultilevel"/>
    <w:tmpl w:val="6CCAEF46"/>
    <w:lvl w:ilvl="0" w:tplc="050ABB3C">
      <w:numFmt w:val="bullet"/>
      <w:lvlText w:val="-"/>
      <w:lvlJc w:val="left"/>
      <w:pPr>
        <w:ind w:left="102" w:hanging="173"/>
      </w:pPr>
      <w:rPr>
        <w:rFonts w:ascii="Times New Roman" w:eastAsia="Times New Roman" w:hAnsi="Times New Roman" w:cs="Times New Roman" w:hint="default"/>
        <w:w w:val="100"/>
        <w:sz w:val="28"/>
        <w:szCs w:val="28"/>
      </w:rPr>
    </w:lvl>
    <w:lvl w:ilvl="1" w:tplc="83EA1706">
      <w:numFmt w:val="bullet"/>
      <w:lvlText w:val="•"/>
      <w:lvlJc w:val="left"/>
      <w:pPr>
        <w:ind w:left="1032" w:hanging="173"/>
      </w:pPr>
      <w:rPr>
        <w:rFonts w:hint="default"/>
      </w:rPr>
    </w:lvl>
    <w:lvl w:ilvl="2" w:tplc="A830BD26">
      <w:numFmt w:val="bullet"/>
      <w:lvlText w:val="•"/>
      <w:lvlJc w:val="left"/>
      <w:pPr>
        <w:ind w:left="1965" w:hanging="173"/>
      </w:pPr>
      <w:rPr>
        <w:rFonts w:hint="default"/>
      </w:rPr>
    </w:lvl>
    <w:lvl w:ilvl="3" w:tplc="0E6E0B50">
      <w:numFmt w:val="bullet"/>
      <w:lvlText w:val="•"/>
      <w:lvlJc w:val="left"/>
      <w:pPr>
        <w:ind w:left="2897" w:hanging="173"/>
      </w:pPr>
      <w:rPr>
        <w:rFonts w:hint="default"/>
      </w:rPr>
    </w:lvl>
    <w:lvl w:ilvl="4" w:tplc="6E40FE4C">
      <w:numFmt w:val="bullet"/>
      <w:lvlText w:val="•"/>
      <w:lvlJc w:val="left"/>
      <w:pPr>
        <w:ind w:left="3830" w:hanging="173"/>
      </w:pPr>
      <w:rPr>
        <w:rFonts w:hint="default"/>
      </w:rPr>
    </w:lvl>
    <w:lvl w:ilvl="5" w:tplc="5ED0C0BC">
      <w:numFmt w:val="bullet"/>
      <w:lvlText w:val="•"/>
      <w:lvlJc w:val="left"/>
      <w:pPr>
        <w:ind w:left="4763" w:hanging="173"/>
      </w:pPr>
      <w:rPr>
        <w:rFonts w:hint="default"/>
      </w:rPr>
    </w:lvl>
    <w:lvl w:ilvl="6" w:tplc="647C6A5C">
      <w:numFmt w:val="bullet"/>
      <w:lvlText w:val="•"/>
      <w:lvlJc w:val="left"/>
      <w:pPr>
        <w:ind w:left="5695" w:hanging="173"/>
      </w:pPr>
      <w:rPr>
        <w:rFonts w:hint="default"/>
      </w:rPr>
    </w:lvl>
    <w:lvl w:ilvl="7" w:tplc="AFAAAFA2">
      <w:numFmt w:val="bullet"/>
      <w:lvlText w:val="•"/>
      <w:lvlJc w:val="left"/>
      <w:pPr>
        <w:ind w:left="6628" w:hanging="173"/>
      </w:pPr>
      <w:rPr>
        <w:rFonts w:hint="default"/>
      </w:rPr>
    </w:lvl>
    <w:lvl w:ilvl="8" w:tplc="617894C4">
      <w:numFmt w:val="bullet"/>
      <w:lvlText w:val="•"/>
      <w:lvlJc w:val="left"/>
      <w:pPr>
        <w:ind w:left="7561" w:hanging="173"/>
      </w:pPr>
      <w:rPr>
        <w:rFonts w:hint="default"/>
      </w:rPr>
    </w:lvl>
  </w:abstractNum>
  <w:abstractNum w:abstractNumId="11" w15:restartNumberingAfterBreak="0">
    <w:nsid w:val="4E990A09"/>
    <w:multiLevelType w:val="multilevel"/>
    <w:tmpl w:val="4E990A09"/>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120A49"/>
    <w:multiLevelType w:val="singleLevel"/>
    <w:tmpl w:val="59120A49"/>
    <w:lvl w:ilvl="0">
      <w:start w:val="1"/>
      <w:numFmt w:val="upperRoman"/>
      <w:suff w:val="space"/>
      <w:lvlText w:val="%1."/>
      <w:lvlJc w:val="left"/>
    </w:lvl>
  </w:abstractNum>
  <w:abstractNum w:abstractNumId="13" w15:restartNumberingAfterBreak="0">
    <w:nsid w:val="63BE3182"/>
    <w:multiLevelType w:val="hybridMultilevel"/>
    <w:tmpl w:val="0FA48B5E"/>
    <w:lvl w:ilvl="0" w:tplc="44EEAAFA">
      <w:start w:val="1"/>
      <w:numFmt w:val="decimal"/>
      <w:lvlText w:val="%1"/>
      <w:lvlJc w:val="left"/>
      <w:pPr>
        <w:ind w:left="817" w:hanging="360"/>
      </w:pPr>
      <w:rPr>
        <w:rFonts w:hint="default"/>
      </w:rPr>
    </w:lvl>
    <w:lvl w:ilvl="1" w:tplc="042A0019" w:tentative="1">
      <w:start w:val="1"/>
      <w:numFmt w:val="lowerLetter"/>
      <w:lvlText w:val="%2."/>
      <w:lvlJc w:val="left"/>
      <w:pPr>
        <w:ind w:left="1537" w:hanging="360"/>
      </w:pPr>
    </w:lvl>
    <w:lvl w:ilvl="2" w:tplc="042A001B" w:tentative="1">
      <w:start w:val="1"/>
      <w:numFmt w:val="lowerRoman"/>
      <w:lvlText w:val="%3."/>
      <w:lvlJc w:val="right"/>
      <w:pPr>
        <w:ind w:left="2257" w:hanging="180"/>
      </w:pPr>
    </w:lvl>
    <w:lvl w:ilvl="3" w:tplc="042A000F" w:tentative="1">
      <w:start w:val="1"/>
      <w:numFmt w:val="decimal"/>
      <w:lvlText w:val="%4."/>
      <w:lvlJc w:val="left"/>
      <w:pPr>
        <w:ind w:left="2977" w:hanging="360"/>
      </w:pPr>
    </w:lvl>
    <w:lvl w:ilvl="4" w:tplc="042A0019" w:tentative="1">
      <w:start w:val="1"/>
      <w:numFmt w:val="lowerLetter"/>
      <w:lvlText w:val="%5."/>
      <w:lvlJc w:val="left"/>
      <w:pPr>
        <w:ind w:left="3697" w:hanging="360"/>
      </w:pPr>
    </w:lvl>
    <w:lvl w:ilvl="5" w:tplc="042A001B" w:tentative="1">
      <w:start w:val="1"/>
      <w:numFmt w:val="lowerRoman"/>
      <w:lvlText w:val="%6."/>
      <w:lvlJc w:val="right"/>
      <w:pPr>
        <w:ind w:left="4417" w:hanging="180"/>
      </w:pPr>
    </w:lvl>
    <w:lvl w:ilvl="6" w:tplc="042A000F" w:tentative="1">
      <w:start w:val="1"/>
      <w:numFmt w:val="decimal"/>
      <w:lvlText w:val="%7."/>
      <w:lvlJc w:val="left"/>
      <w:pPr>
        <w:ind w:left="5137" w:hanging="360"/>
      </w:pPr>
    </w:lvl>
    <w:lvl w:ilvl="7" w:tplc="042A0019" w:tentative="1">
      <w:start w:val="1"/>
      <w:numFmt w:val="lowerLetter"/>
      <w:lvlText w:val="%8."/>
      <w:lvlJc w:val="left"/>
      <w:pPr>
        <w:ind w:left="5857" w:hanging="360"/>
      </w:pPr>
    </w:lvl>
    <w:lvl w:ilvl="8" w:tplc="042A001B" w:tentative="1">
      <w:start w:val="1"/>
      <w:numFmt w:val="lowerRoman"/>
      <w:lvlText w:val="%9."/>
      <w:lvlJc w:val="right"/>
      <w:pPr>
        <w:ind w:left="6577" w:hanging="180"/>
      </w:pPr>
    </w:lvl>
  </w:abstractNum>
  <w:abstractNum w:abstractNumId="14" w15:restartNumberingAfterBreak="0">
    <w:nsid w:val="68AD1313"/>
    <w:multiLevelType w:val="hybridMultilevel"/>
    <w:tmpl w:val="80187C5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8709C1"/>
    <w:multiLevelType w:val="multilevel"/>
    <w:tmpl w:val="6A8709C1"/>
    <w:lvl w:ilvl="0">
      <w:start w:val="1"/>
      <w:numFmt w:val="bullet"/>
      <w:pStyle w:val="a"/>
      <w:lvlText w:val="-"/>
      <w:lvlJc w:val="left"/>
      <w:pPr>
        <w:ind w:left="1287" w:hanging="360"/>
      </w:pPr>
      <w:rPr>
        <w:rFonts w:ascii="Century Schoolbook" w:hAnsi="Century Schoolbook"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76E7479B"/>
    <w:multiLevelType w:val="hybridMultilevel"/>
    <w:tmpl w:val="704A67A0"/>
    <w:lvl w:ilvl="0" w:tplc="44EEAAF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7B720882"/>
    <w:multiLevelType w:val="multilevel"/>
    <w:tmpl w:val="7B720882"/>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BCB90D"/>
    <w:multiLevelType w:val="singleLevel"/>
    <w:tmpl w:val="7DBCB90D"/>
    <w:lvl w:ilvl="0">
      <w:start w:val="1"/>
      <w:numFmt w:val="lowerLetter"/>
      <w:suff w:val="space"/>
      <w:lvlText w:val="%1)"/>
      <w:lvlJc w:val="left"/>
      <w:pPr>
        <w:ind w:left="720" w:firstLine="0"/>
      </w:pPr>
    </w:lvl>
  </w:abstractNum>
  <w:abstractNum w:abstractNumId="19" w15:restartNumberingAfterBreak="0">
    <w:nsid w:val="7EB11215"/>
    <w:multiLevelType w:val="multilevel"/>
    <w:tmpl w:val="7EB112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BE1D41"/>
    <w:multiLevelType w:val="hybridMultilevel"/>
    <w:tmpl w:val="D548C45A"/>
    <w:lvl w:ilvl="0" w:tplc="44EEAAFA">
      <w:start w:val="1"/>
      <w:numFmt w:val="decimal"/>
      <w:lvlText w:val="%1"/>
      <w:lvlJc w:val="left"/>
      <w:pPr>
        <w:ind w:left="817" w:hanging="360"/>
      </w:pPr>
      <w:rPr>
        <w:rFonts w:hint="default"/>
      </w:rPr>
    </w:lvl>
    <w:lvl w:ilvl="1" w:tplc="042A0019" w:tentative="1">
      <w:start w:val="1"/>
      <w:numFmt w:val="lowerLetter"/>
      <w:lvlText w:val="%2."/>
      <w:lvlJc w:val="left"/>
      <w:pPr>
        <w:ind w:left="1537" w:hanging="360"/>
      </w:pPr>
    </w:lvl>
    <w:lvl w:ilvl="2" w:tplc="042A001B" w:tentative="1">
      <w:start w:val="1"/>
      <w:numFmt w:val="lowerRoman"/>
      <w:lvlText w:val="%3."/>
      <w:lvlJc w:val="right"/>
      <w:pPr>
        <w:ind w:left="2257" w:hanging="180"/>
      </w:pPr>
    </w:lvl>
    <w:lvl w:ilvl="3" w:tplc="042A000F" w:tentative="1">
      <w:start w:val="1"/>
      <w:numFmt w:val="decimal"/>
      <w:lvlText w:val="%4."/>
      <w:lvlJc w:val="left"/>
      <w:pPr>
        <w:ind w:left="2977" w:hanging="360"/>
      </w:pPr>
    </w:lvl>
    <w:lvl w:ilvl="4" w:tplc="042A0019" w:tentative="1">
      <w:start w:val="1"/>
      <w:numFmt w:val="lowerLetter"/>
      <w:lvlText w:val="%5."/>
      <w:lvlJc w:val="left"/>
      <w:pPr>
        <w:ind w:left="3697" w:hanging="360"/>
      </w:pPr>
    </w:lvl>
    <w:lvl w:ilvl="5" w:tplc="042A001B" w:tentative="1">
      <w:start w:val="1"/>
      <w:numFmt w:val="lowerRoman"/>
      <w:lvlText w:val="%6."/>
      <w:lvlJc w:val="right"/>
      <w:pPr>
        <w:ind w:left="4417" w:hanging="180"/>
      </w:pPr>
    </w:lvl>
    <w:lvl w:ilvl="6" w:tplc="042A000F" w:tentative="1">
      <w:start w:val="1"/>
      <w:numFmt w:val="decimal"/>
      <w:lvlText w:val="%7."/>
      <w:lvlJc w:val="left"/>
      <w:pPr>
        <w:ind w:left="5137" w:hanging="360"/>
      </w:pPr>
    </w:lvl>
    <w:lvl w:ilvl="7" w:tplc="042A0019" w:tentative="1">
      <w:start w:val="1"/>
      <w:numFmt w:val="lowerLetter"/>
      <w:lvlText w:val="%8."/>
      <w:lvlJc w:val="left"/>
      <w:pPr>
        <w:ind w:left="5857" w:hanging="360"/>
      </w:pPr>
    </w:lvl>
    <w:lvl w:ilvl="8" w:tplc="042A001B" w:tentative="1">
      <w:start w:val="1"/>
      <w:numFmt w:val="lowerRoman"/>
      <w:lvlText w:val="%9."/>
      <w:lvlJc w:val="right"/>
      <w:pPr>
        <w:ind w:left="6577" w:hanging="180"/>
      </w:pPr>
    </w:lvl>
  </w:abstractNum>
  <w:num w:numId="1" w16cid:durableId="586961466">
    <w:abstractNumId w:val="15"/>
  </w:num>
  <w:num w:numId="2" w16cid:durableId="1710455126">
    <w:abstractNumId w:val="12"/>
  </w:num>
  <w:num w:numId="3" w16cid:durableId="1886939267">
    <w:abstractNumId w:val="0"/>
  </w:num>
  <w:num w:numId="4" w16cid:durableId="2076198708">
    <w:abstractNumId w:val="18"/>
  </w:num>
  <w:num w:numId="5" w16cid:durableId="1121072198">
    <w:abstractNumId w:val="7"/>
  </w:num>
  <w:num w:numId="6" w16cid:durableId="1003434527">
    <w:abstractNumId w:val="11"/>
  </w:num>
  <w:num w:numId="7" w16cid:durableId="1159999783">
    <w:abstractNumId w:val="17"/>
  </w:num>
  <w:num w:numId="8" w16cid:durableId="219901915">
    <w:abstractNumId w:val="3"/>
  </w:num>
  <w:num w:numId="9" w16cid:durableId="2072463333">
    <w:abstractNumId w:val="1"/>
  </w:num>
  <w:num w:numId="10" w16cid:durableId="1172141465">
    <w:abstractNumId w:val="19"/>
  </w:num>
  <w:num w:numId="11" w16cid:durableId="1023241165">
    <w:abstractNumId w:val="10"/>
  </w:num>
  <w:num w:numId="12" w16cid:durableId="1385644732">
    <w:abstractNumId w:val="4"/>
  </w:num>
  <w:num w:numId="13" w16cid:durableId="1486436280">
    <w:abstractNumId w:val="8"/>
  </w:num>
  <w:num w:numId="14" w16cid:durableId="1176308350">
    <w:abstractNumId w:val="16"/>
  </w:num>
  <w:num w:numId="15" w16cid:durableId="25494474">
    <w:abstractNumId w:val="6"/>
  </w:num>
  <w:num w:numId="16" w16cid:durableId="1648971248">
    <w:abstractNumId w:val="20"/>
  </w:num>
  <w:num w:numId="17" w16cid:durableId="1509250608">
    <w:abstractNumId w:val="13"/>
  </w:num>
  <w:num w:numId="18" w16cid:durableId="1113018025">
    <w:abstractNumId w:val="5"/>
  </w:num>
  <w:num w:numId="19" w16cid:durableId="205795899">
    <w:abstractNumId w:val="9"/>
  </w:num>
  <w:num w:numId="20" w16cid:durableId="483354749">
    <w:abstractNumId w:val="14"/>
  </w:num>
  <w:num w:numId="21" w16cid:durableId="1007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47B91"/>
    <w:rsid w:val="000008D0"/>
    <w:rsid w:val="0000190A"/>
    <w:rsid w:val="0000223E"/>
    <w:rsid w:val="000027A1"/>
    <w:rsid w:val="00002C38"/>
    <w:rsid w:val="00002FCE"/>
    <w:rsid w:val="0000435F"/>
    <w:rsid w:val="00011E45"/>
    <w:rsid w:val="000125E6"/>
    <w:rsid w:val="00012E71"/>
    <w:rsid w:val="000132D8"/>
    <w:rsid w:val="000139B1"/>
    <w:rsid w:val="00013C6E"/>
    <w:rsid w:val="000145DB"/>
    <w:rsid w:val="0001481C"/>
    <w:rsid w:val="00014941"/>
    <w:rsid w:val="00015265"/>
    <w:rsid w:val="00021DDF"/>
    <w:rsid w:val="00022F23"/>
    <w:rsid w:val="00023E8B"/>
    <w:rsid w:val="00025779"/>
    <w:rsid w:val="00026212"/>
    <w:rsid w:val="00026E6D"/>
    <w:rsid w:val="00030401"/>
    <w:rsid w:val="00031418"/>
    <w:rsid w:val="000314C7"/>
    <w:rsid w:val="00032831"/>
    <w:rsid w:val="00033149"/>
    <w:rsid w:val="00033B2E"/>
    <w:rsid w:val="00034372"/>
    <w:rsid w:val="00034F47"/>
    <w:rsid w:val="00035530"/>
    <w:rsid w:val="00035566"/>
    <w:rsid w:val="00035A73"/>
    <w:rsid w:val="00035FA1"/>
    <w:rsid w:val="00036138"/>
    <w:rsid w:val="000366A6"/>
    <w:rsid w:val="00037F3B"/>
    <w:rsid w:val="00040E89"/>
    <w:rsid w:val="00041928"/>
    <w:rsid w:val="00041EB2"/>
    <w:rsid w:val="00042811"/>
    <w:rsid w:val="00042880"/>
    <w:rsid w:val="00042A22"/>
    <w:rsid w:val="00042AB3"/>
    <w:rsid w:val="000440BE"/>
    <w:rsid w:val="000456D5"/>
    <w:rsid w:val="000457DE"/>
    <w:rsid w:val="00045BA8"/>
    <w:rsid w:val="000462E9"/>
    <w:rsid w:val="000463BE"/>
    <w:rsid w:val="0004656D"/>
    <w:rsid w:val="00046CAD"/>
    <w:rsid w:val="00046D88"/>
    <w:rsid w:val="0004740E"/>
    <w:rsid w:val="0005056F"/>
    <w:rsid w:val="0005089D"/>
    <w:rsid w:val="00052654"/>
    <w:rsid w:val="000542B7"/>
    <w:rsid w:val="00054CB6"/>
    <w:rsid w:val="0005531E"/>
    <w:rsid w:val="0005595D"/>
    <w:rsid w:val="00057BDC"/>
    <w:rsid w:val="00057D58"/>
    <w:rsid w:val="000604CA"/>
    <w:rsid w:val="00060698"/>
    <w:rsid w:val="00061A06"/>
    <w:rsid w:val="00061ADE"/>
    <w:rsid w:val="0006210F"/>
    <w:rsid w:val="00062979"/>
    <w:rsid w:val="00062D4D"/>
    <w:rsid w:val="000631F3"/>
    <w:rsid w:val="00064CF8"/>
    <w:rsid w:val="000650F7"/>
    <w:rsid w:val="000654AC"/>
    <w:rsid w:val="000661BB"/>
    <w:rsid w:val="000678F4"/>
    <w:rsid w:val="00067B69"/>
    <w:rsid w:val="00067E4A"/>
    <w:rsid w:val="00070ABD"/>
    <w:rsid w:val="00070B15"/>
    <w:rsid w:val="00070DD1"/>
    <w:rsid w:val="000725AA"/>
    <w:rsid w:val="00072BC2"/>
    <w:rsid w:val="00072DEF"/>
    <w:rsid w:val="000758AF"/>
    <w:rsid w:val="000758C7"/>
    <w:rsid w:val="000765BE"/>
    <w:rsid w:val="000765BF"/>
    <w:rsid w:val="00076984"/>
    <w:rsid w:val="000773FF"/>
    <w:rsid w:val="00077421"/>
    <w:rsid w:val="00082FB7"/>
    <w:rsid w:val="000831F6"/>
    <w:rsid w:val="00083C08"/>
    <w:rsid w:val="00083E1E"/>
    <w:rsid w:val="00084166"/>
    <w:rsid w:val="00084D4E"/>
    <w:rsid w:val="0008579D"/>
    <w:rsid w:val="000858E9"/>
    <w:rsid w:val="000864D7"/>
    <w:rsid w:val="00090706"/>
    <w:rsid w:val="00090ECE"/>
    <w:rsid w:val="000918C3"/>
    <w:rsid w:val="00091A82"/>
    <w:rsid w:val="00091E22"/>
    <w:rsid w:val="00091EC1"/>
    <w:rsid w:val="00092078"/>
    <w:rsid w:val="00092EF7"/>
    <w:rsid w:val="000932D8"/>
    <w:rsid w:val="000933D1"/>
    <w:rsid w:val="000937AB"/>
    <w:rsid w:val="00093E77"/>
    <w:rsid w:val="000942F4"/>
    <w:rsid w:val="00094566"/>
    <w:rsid w:val="0009524D"/>
    <w:rsid w:val="00097096"/>
    <w:rsid w:val="0009790E"/>
    <w:rsid w:val="00097D0D"/>
    <w:rsid w:val="000A0373"/>
    <w:rsid w:val="000A18E2"/>
    <w:rsid w:val="000A1DA9"/>
    <w:rsid w:val="000A30F5"/>
    <w:rsid w:val="000A3110"/>
    <w:rsid w:val="000A31C9"/>
    <w:rsid w:val="000A348C"/>
    <w:rsid w:val="000A3DE3"/>
    <w:rsid w:val="000A4047"/>
    <w:rsid w:val="000A417B"/>
    <w:rsid w:val="000A4867"/>
    <w:rsid w:val="000A4AA4"/>
    <w:rsid w:val="000A4C07"/>
    <w:rsid w:val="000A544E"/>
    <w:rsid w:val="000A5E0A"/>
    <w:rsid w:val="000A5F5F"/>
    <w:rsid w:val="000B02C7"/>
    <w:rsid w:val="000B0746"/>
    <w:rsid w:val="000B1A3E"/>
    <w:rsid w:val="000B2B42"/>
    <w:rsid w:val="000B30EA"/>
    <w:rsid w:val="000B3CD3"/>
    <w:rsid w:val="000B5155"/>
    <w:rsid w:val="000B59FD"/>
    <w:rsid w:val="000B6AF8"/>
    <w:rsid w:val="000B6C4A"/>
    <w:rsid w:val="000B6C5B"/>
    <w:rsid w:val="000C0115"/>
    <w:rsid w:val="000C2679"/>
    <w:rsid w:val="000C282A"/>
    <w:rsid w:val="000C3245"/>
    <w:rsid w:val="000C4912"/>
    <w:rsid w:val="000C59F5"/>
    <w:rsid w:val="000C74E8"/>
    <w:rsid w:val="000C7A50"/>
    <w:rsid w:val="000C7E53"/>
    <w:rsid w:val="000D009E"/>
    <w:rsid w:val="000D0218"/>
    <w:rsid w:val="000D055A"/>
    <w:rsid w:val="000D0B52"/>
    <w:rsid w:val="000D0F0A"/>
    <w:rsid w:val="000D22F5"/>
    <w:rsid w:val="000D3131"/>
    <w:rsid w:val="000D3140"/>
    <w:rsid w:val="000D32D6"/>
    <w:rsid w:val="000D6771"/>
    <w:rsid w:val="000D6F19"/>
    <w:rsid w:val="000D7E00"/>
    <w:rsid w:val="000E03D1"/>
    <w:rsid w:val="000E0C1A"/>
    <w:rsid w:val="000E0C83"/>
    <w:rsid w:val="000E0E0D"/>
    <w:rsid w:val="000E1096"/>
    <w:rsid w:val="000E3027"/>
    <w:rsid w:val="000E4255"/>
    <w:rsid w:val="000E4EA9"/>
    <w:rsid w:val="000E6412"/>
    <w:rsid w:val="000E6836"/>
    <w:rsid w:val="000E690A"/>
    <w:rsid w:val="000E69B9"/>
    <w:rsid w:val="000E72C8"/>
    <w:rsid w:val="000E741C"/>
    <w:rsid w:val="000E7669"/>
    <w:rsid w:val="000E7A0B"/>
    <w:rsid w:val="000F009A"/>
    <w:rsid w:val="000F11C0"/>
    <w:rsid w:val="000F140A"/>
    <w:rsid w:val="000F1634"/>
    <w:rsid w:val="000F1F58"/>
    <w:rsid w:val="000F2148"/>
    <w:rsid w:val="000F23D1"/>
    <w:rsid w:val="000F2FCD"/>
    <w:rsid w:val="000F317F"/>
    <w:rsid w:val="000F3D4B"/>
    <w:rsid w:val="000F3E17"/>
    <w:rsid w:val="000F406B"/>
    <w:rsid w:val="000F43BB"/>
    <w:rsid w:val="000F45B3"/>
    <w:rsid w:val="000F48AF"/>
    <w:rsid w:val="000F647D"/>
    <w:rsid w:val="000F6817"/>
    <w:rsid w:val="000F7C0B"/>
    <w:rsid w:val="000F7CAC"/>
    <w:rsid w:val="000F7EF1"/>
    <w:rsid w:val="00100094"/>
    <w:rsid w:val="00100E3A"/>
    <w:rsid w:val="00101360"/>
    <w:rsid w:val="001015EB"/>
    <w:rsid w:val="00102441"/>
    <w:rsid w:val="00102475"/>
    <w:rsid w:val="0010256E"/>
    <w:rsid w:val="0010679D"/>
    <w:rsid w:val="00107D3E"/>
    <w:rsid w:val="0011038A"/>
    <w:rsid w:val="00110C52"/>
    <w:rsid w:val="0011289F"/>
    <w:rsid w:val="00114B71"/>
    <w:rsid w:val="00114FD8"/>
    <w:rsid w:val="0011549E"/>
    <w:rsid w:val="00121441"/>
    <w:rsid w:val="00124CF9"/>
    <w:rsid w:val="00124F4F"/>
    <w:rsid w:val="00125A73"/>
    <w:rsid w:val="0012668D"/>
    <w:rsid w:val="0012693B"/>
    <w:rsid w:val="00126FE2"/>
    <w:rsid w:val="0013070A"/>
    <w:rsid w:val="00130A57"/>
    <w:rsid w:val="00131138"/>
    <w:rsid w:val="00131713"/>
    <w:rsid w:val="00131C6E"/>
    <w:rsid w:val="00131F48"/>
    <w:rsid w:val="001324A2"/>
    <w:rsid w:val="00133352"/>
    <w:rsid w:val="001343B6"/>
    <w:rsid w:val="001343CC"/>
    <w:rsid w:val="0013463D"/>
    <w:rsid w:val="001353CC"/>
    <w:rsid w:val="00135595"/>
    <w:rsid w:val="001359C5"/>
    <w:rsid w:val="00135F4A"/>
    <w:rsid w:val="00137DF4"/>
    <w:rsid w:val="0014034B"/>
    <w:rsid w:val="00140F51"/>
    <w:rsid w:val="0014225A"/>
    <w:rsid w:val="00144991"/>
    <w:rsid w:val="00145136"/>
    <w:rsid w:val="00145773"/>
    <w:rsid w:val="00145DDB"/>
    <w:rsid w:val="00147923"/>
    <w:rsid w:val="00147B57"/>
    <w:rsid w:val="00150730"/>
    <w:rsid w:val="00151783"/>
    <w:rsid w:val="00151BD5"/>
    <w:rsid w:val="00152202"/>
    <w:rsid w:val="001543F8"/>
    <w:rsid w:val="0015509D"/>
    <w:rsid w:val="00156981"/>
    <w:rsid w:val="001574EA"/>
    <w:rsid w:val="0016010A"/>
    <w:rsid w:val="0016093A"/>
    <w:rsid w:val="001609E7"/>
    <w:rsid w:val="00160AAC"/>
    <w:rsid w:val="001612B5"/>
    <w:rsid w:val="001623AF"/>
    <w:rsid w:val="0016249F"/>
    <w:rsid w:val="00162BD9"/>
    <w:rsid w:val="00163BB7"/>
    <w:rsid w:val="00163DC5"/>
    <w:rsid w:val="00163F3A"/>
    <w:rsid w:val="00164237"/>
    <w:rsid w:val="0016428E"/>
    <w:rsid w:val="00164952"/>
    <w:rsid w:val="00165DAF"/>
    <w:rsid w:val="0016609B"/>
    <w:rsid w:val="00166819"/>
    <w:rsid w:val="00166EED"/>
    <w:rsid w:val="00167ED9"/>
    <w:rsid w:val="00170190"/>
    <w:rsid w:val="001713FA"/>
    <w:rsid w:val="001716C8"/>
    <w:rsid w:val="001729E5"/>
    <w:rsid w:val="00172DD0"/>
    <w:rsid w:val="00173E78"/>
    <w:rsid w:val="00174F75"/>
    <w:rsid w:val="00176759"/>
    <w:rsid w:val="00176967"/>
    <w:rsid w:val="001803A4"/>
    <w:rsid w:val="00180A3E"/>
    <w:rsid w:val="00180DDB"/>
    <w:rsid w:val="00181537"/>
    <w:rsid w:val="0018172A"/>
    <w:rsid w:val="00182A40"/>
    <w:rsid w:val="00183720"/>
    <w:rsid w:val="00183BEA"/>
    <w:rsid w:val="00183D3B"/>
    <w:rsid w:val="00184067"/>
    <w:rsid w:val="0018444E"/>
    <w:rsid w:val="001850CF"/>
    <w:rsid w:val="001859B9"/>
    <w:rsid w:val="00186649"/>
    <w:rsid w:val="00186F55"/>
    <w:rsid w:val="00187AA5"/>
    <w:rsid w:val="00187AF3"/>
    <w:rsid w:val="00191219"/>
    <w:rsid w:val="00191BF8"/>
    <w:rsid w:val="00191F11"/>
    <w:rsid w:val="0019224A"/>
    <w:rsid w:val="00193333"/>
    <w:rsid w:val="00193A0F"/>
    <w:rsid w:val="00193ADB"/>
    <w:rsid w:val="00194EF3"/>
    <w:rsid w:val="001954C7"/>
    <w:rsid w:val="00195E91"/>
    <w:rsid w:val="00197401"/>
    <w:rsid w:val="00197787"/>
    <w:rsid w:val="001A0008"/>
    <w:rsid w:val="001A0647"/>
    <w:rsid w:val="001A096B"/>
    <w:rsid w:val="001A194B"/>
    <w:rsid w:val="001A31A2"/>
    <w:rsid w:val="001A53EF"/>
    <w:rsid w:val="001A589B"/>
    <w:rsid w:val="001A610B"/>
    <w:rsid w:val="001A6649"/>
    <w:rsid w:val="001A6FE8"/>
    <w:rsid w:val="001A75CF"/>
    <w:rsid w:val="001A796E"/>
    <w:rsid w:val="001B07FE"/>
    <w:rsid w:val="001B16DE"/>
    <w:rsid w:val="001B186F"/>
    <w:rsid w:val="001B21D0"/>
    <w:rsid w:val="001B2F69"/>
    <w:rsid w:val="001B510B"/>
    <w:rsid w:val="001B5827"/>
    <w:rsid w:val="001B5A85"/>
    <w:rsid w:val="001B5AE0"/>
    <w:rsid w:val="001B62D0"/>
    <w:rsid w:val="001B71A7"/>
    <w:rsid w:val="001C07B1"/>
    <w:rsid w:val="001C0E28"/>
    <w:rsid w:val="001C0EE8"/>
    <w:rsid w:val="001C27F7"/>
    <w:rsid w:val="001C3567"/>
    <w:rsid w:val="001C3F56"/>
    <w:rsid w:val="001C406F"/>
    <w:rsid w:val="001C410A"/>
    <w:rsid w:val="001C5A06"/>
    <w:rsid w:val="001C5DED"/>
    <w:rsid w:val="001C6250"/>
    <w:rsid w:val="001C6C68"/>
    <w:rsid w:val="001C7D02"/>
    <w:rsid w:val="001D0374"/>
    <w:rsid w:val="001D3291"/>
    <w:rsid w:val="001D36C9"/>
    <w:rsid w:val="001D3E14"/>
    <w:rsid w:val="001D5704"/>
    <w:rsid w:val="001D5BED"/>
    <w:rsid w:val="001D62B2"/>
    <w:rsid w:val="001D63A7"/>
    <w:rsid w:val="001D69D9"/>
    <w:rsid w:val="001D798F"/>
    <w:rsid w:val="001E03C9"/>
    <w:rsid w:val="001E043A"/>
    <w:rsid w:val="001E044C"/>
    <w:rsid w:val="001E0AC4"/>
    <w:rsid w:val="001E1761"/>
    <w:rsid w:val="001E17AB"/>
    <w:rsid w:val="001E2B5E"/>
    <w:rsid w:val="001E2C90"/>
    <w:rsid w:val="001E334B"/>
    <w:rsid w:val="001E568A"/>
    <w:rsid w:val="001E6584"/>
    <w:rsid w:val="001E67FB"/>
    <w:rsid w:val="001F0B71"/>
    <w:rsid w:val="001F10E8"/>
    <w:rsid w:val="001F28A2"/>
    <w:rsid w:val="001F336D"/>
    <w:rsid w:val="001F38B1"/>
    <w:rsid w:val="001F4060"/>
    <w:rsid w:val="001F4530"/>
    <w:rsid w:val="001F5992"/>
    <w:rsid w:val="001F5A77"/>
    <w:rsid w:val="001F61B1"/>
    <w:rsid w:val="002003D9"/>
    <w:rsid w:val="00201909"/>
    <w:rsid w:val="00201B9E"/>
    <w:rsid w:val="00202CDA"/>
    <w:rsid w:val="00203507"/>
    <w:rsid w:val="00205119"/>
    <w:rsid w:val="002067DD"/>
    <w:rsid w:val="002075BE"/>
    <w:rsid w:val="00207E4D"/>
    <w:rsid w:val="00210D6B"/>
    <w:rsid w:val="0021129E"/>
    <w:rsid w:val="00211DD7"/>
    <w:rsid w:val="00211FF3"/>
    <w:rsid w:val="00213F1A"/>
    <w:rsid w:val="0021409B"/>
    <w:rsid w:val="00214873"/>
    <w:rsid w:val="00214CE3"/>
    <w:rsid w:val="00214E48"/>
    <w:rsid w:val="002153F5"/>
    <w:rsid w:val="002153FE"/>
    <w:rsid w:val="002158C2"/>
    <w:rsid w:val="00215901"/>
    <w:rsid w:val="002159FA"/>
    <w:rsid w:val="00216AC6"/>
    <w:rsid w:val="00217291"/>
    <w:rsid w:val="00220928"/>
    <w:rsid w:val="0022111E"/>
    <w:rsid w:val="002214E8"/>
    <w:rsid w:val="00222BC7"/>
    <w:rsid w:val="002233AC"/>
    <w:rsid w:val="00223759"/>
    <w:rsid w:val="0022421B"/>
    <w:rsid w:val="0022537F"/>
    <w:rsid w:val="00226040"/>
    <w:rsid w:val="00226B6D"/>
    <w:rsid w:val="00226D2B"/>
    <w:rsid w:val="0022705A"/>
    <w:rsid w:val="002301D4"/>
    <w:rsid w:val="00230D83"/>
    <w:rsid w:val="00232319"/>
    <w:rsid w:val="0023238A"/>
    <w:rsid w:val="002366AE"/>
    <w:rsid w:val="002403F0"/>
    <w:rsid w:val="002410CF"/>
    <w:rsid w:val="002428E6"/>
    <w:rsid w:val="00242B09"/>
    <w:rsid w:val="00243A11"/>
    <w:rsid w:val="00243A82"/>
    <w:rsid w:val="00243B91"/>
    <w:rsid w:val="00243F07"/>
    <w:rsid w:val="00245141"/>
    <w:rsid w:val="00245669"/>
    <w:rsid w:val="0024583E"/>
    <w:rsid w:val="002475C7"/>
    <w:rsid w:val="0025031F"/>
    <w:rsid w:val="002509F3"/>
    <w:rsid w:val="00250A60"/>
    <w:rsid w:val="00251534"/>
    <w:rsid w:val="00252454"/>
    <w:rsid w:val="0025257F"/>
    <w:rsid w:val="00253B6C"/>
    <w:rsid w:val="00254169"/>
    <w:rsid w:val="002551D2"/>
    <w:rsid w:val="00255E6D"/>
    <w:rsid w:val="002578EC"/>
    <w:rsid w:val="00257B2E"/>
    <w:rsid w:val="0026028D"/>
    <w:rsid w:val="002614D3"/>
    <w:rsid w:val="00262566"/>
    <w:rsid w:val="002626F6"/>
    <w:rsid w:val="00262CA0"/>
    <w:rsid w:val="00262DE7"/>
    <w:rsid w:val="0026501A"/>
    <w:rsid w:val="00265403"/>
    <w:rsid w:val="0026574D"/>
    <w:rsid w:val="00265D52"/>
    <w:rsid w:val="002663E6"/>
    <w:rsid w:val="002665D4"/>
    <w:rsid w:val="00267031"/>
    <w:rsid w:val="00270283"/>
    <w:rsid w:val="002708D0"/>
    <w:rsid w:val="002711FA"/>
    <w:rsid w:val="00271D4D"/>
    <w:rsid w:val="002721B7"/>
    <w:rsid w:val="0027222A"/>
    <w:rsid w:val="00272C4E"/>
    <w:rsid w:val="00272D20"/>
    <w:rsid w:val="00272F81"/>
    <w:rsid w:val="00273596"/>
    <w:rsid w:val="002744CE"/>
    <w:rsid w:val="00275033"/>
    <w:rsid w:val="0027507B"/>
    <w:rsid w:val="0027541E"/>
    <w:rsid w:val="00276CC8"/>
    <w:rsid w:val="002775E2"/>
    <w:rsid w:val="002776B5"/>
    <w:rsid w:val="00277729"/>
    <w:rsid w:val="002802ED"/>
    <w:rsid w:val="00281E6A"/>
    <w:rsid w:val="00282361"/>
    <w:rsid w:val="00282BA3"/>
    <w:rsid w:val="00283021"/>
    <w:rsid w:val="002833C0"/>
    <w:rsid w:val="002837DC"/>
    <w:rsid w:val="0028399E"/>
    <w:rsid w:val="00283AAD"/>
    <w:rsid w:val="00283D69"/>
    <w:rsid w:val="00283D6D"/>
    <w:rsid w:val="00285514"/>
    <w:rsid w:val="00287143"/>
    <w:rsid w:val="00292263"/>
    <w:rsid w:val="0029396C"/>
    <w:rsid w:val="00293A9A"/>
    <w:rsid w:val="002943B5"/>
    <w:rsid w:val="00294947"/>
    <w:rsid w:val="00294E30"/>
    <w:rsid w:val="00295395"/>
    <w:rsid w:val="0029655E"/>
    <w:rsid w:val="0029750E"/>
    <w:rsid w:val="002A006E"/>
    <w:rsid w:val="002A0356"/>
    <w:rsid w:val="002A09BB"/>
    <w:rsid w:val="002A1031"/>
    <w:rsid w:val="002A125A"/>
    <w:rsid w:val="002A25AD"/>
    <w:rsid w:val="002A2B85"/>
    <w:rsid w:val="002A3C09"/>
    <w:rsid w:val="002A4482"/>
    <w:rsid w:val="002A52CC"/>
    <w:rsid w:val="002A662D"/>
    <w:rsid w:val="002B0D48"/>
    <w:rsid w:val="002B1C37"/>
    <w:rsid w:val="002B38F1"/>
    <w:rsid w:val="002B3A05"/>
    <w:rsid w:val="002B3C2B"/>
    <w:rsid w:val="002B5588"/>
    <w:rsid w:val="002B6AD1"/>
    <w:rsid w:val="002B7073"/>
    <w:rsid w:val="002B725A"/>
    <w:rsid w:val="002C1BA1"/>
    <w:rsid w:val="002C2585"/>
    <w:rsid w:val="002C25A1"/>
    <w:rsid w:val="002C2D16"/>
    <w:rsid w:val="002C485E"/>
    <w:rsid w:val="002C4C8B"/>
    <w:rsid w:val="002C4D55"/>
    <w:rsid w:val="002C5765"/>
    <w:rsid w:val="002C6603"/>
    <w:rsid w:val="002C6ECD"/>
    <w:rsid w:val="002D00F7"/>
    <w:rsid w:val="002D02EA"/>
    <w:rsid w:val="002D08EA"/>
    <w:rsid w:val="002D09CF"/>
    <w:rsid w:val="002D2149"/>
    <w:rsid w:val="002D2352"/>
    <w:rsid w:val="002D23EE"/>
    <w:rsid w:val="002D2C6B"/>
    <w:rsid w:val="002D4A17"/>
    <w:rsid w:val="002D4AED"/>
    <w:rsid w:val="002D4EB1"/>
    <w:rsid w:val="002D6A93"/>
    <w:rsid w:val="002D72B9"/>
    <w:rsid w:val="002E0E1D"/>
    <w:rsid w:val="002E27FA"/>
    <w:rsid w:val="002E4E2B"/>
    <w:rsid w:val="002E4EC5"/>
    <w:rsid w:val="002E5F4F"/>
    <w:rsid w:val="002E6150"/>
    <w:rsid w:val="002E62C5"/>
    <w:rsid w:val="002E6C28"/>
    <w:rsid w:val="002F0573"/>
    <w:rsid w:val="002F071C"/>
    <w:rsid w:val="002F1956"/>
    <w:rsid w:val="002F1C21"/>
    <w:rsid w:val="002F294C"/>
    <w:rsid w:val="002F30B2"/>
    <w:rsid w:val="002F4F3C"/>
    <w:rsid w:val="002F4FD1"/>
    <w:rsid w:val="002F5370"/>
    <w:rsid w:val="002F5395"/>
    <w:rsid w:val="002F6057"/>
    <w:rsid w:val="002F6146"/>
    <w:rsid w:val="002F6C7A"/>
    <w:rsid w:val="002F70B7"/>
    <w:rsid w:val="002F7125"/>
    <w:rsid w:val="002F7297"/>
    <w:rsid w:val="002F76E2"/>
    <w:rsid w:val="002F772F"/>
    <w:rsid w:val="002F7DDC"/>
    <w:rsid w:val="0030066A"/>
    <w:rsid w:val="0030091C"/>
    <w:rsid w:val="0030133A"/>
    <w:rsid w:val="00302D78"/>
    <w:rsid w:val="003034F8"/>
    <w:rsid w:val="00304295"/>
    <w:rsid w:val="003042D3"/>
    <w:rsid w:val="00306635"/>
    <w:rsid w:val="00306B85"/>
    <w:rsid w:val="00307701"/>
    <w:rsid w:val="003108B6"/>
    <w:rsid w:val="00311CBE"/>
    <w:rsid w:val="00311CCC"/>
    <w:rsid w:val="003126F3"/>
    <w:rsid w:val="00312D59"/>
    <w:rsid w:val="00313378"/>
    <w:rsid w:val="0031409A"/>
    <w:rsid w:val="00314176"/>
    <w:rsid w:val="00315983"/>
    <w:rsid w:val="00316824"/>
    <w:rsid w:val="00316EBB"/>
    <w:rsid w:val="003202E5"/>
    <w:rsid w:val="00320900"/>
    <w:rsid w:val="0032153A"/>
    <w:rsid w:val="003235DE"/>
    <w:rsid w:val="00323B3E"/>
    <w:rsid w:val="0032413D"/>
    <w:rsid w:val="003259A1"/>
    <w:rsid w:val="0032610D"/>
    <w:rsid w:val="0032624E"/>
    <w:rsid w:val="003271D0"/>
    <w:rsid w:val="0033108E"/>
    <w:rsid w:val="00331A1B"/>
    <w:rsid w:val="00332068"/>
    <w:rsid w:val="00332D50"/>
    <w:rsid w:val="003337C3"/>
    <w:rsid w:val="00333C5B"/>
    <w:rsid w:val="003345E7"/>
    <w:rsid w:val="00334A53"/>
    <w:rsid w:val="003357EE"/>
    <w:rsid w:val="00335AFC"/>
    <w:rsid w:val="00336542"/>
    <w:rsid w:val="00336546"/>
    <w:rsid w:val="00337115"/>
    <w:rsid w:val="00340BC6"/>
    <w:rsid w:val="00342D8F"/>
    <w:rsid w:val="0034341C"/>
    <w:rsid w:val="00344C6F"/>
    <w:rsid w:val="00345665"/>
    <w:rsid w:val="00345F24"/>
    <w:rsid w:val="0034659B"/>
    <w:rsid w:val="00346E03"/>
    <w:rsid w:val="00347B91"/>
    <w:rsid w:val="0035041A"/>
    <w:rsid w:val="0035068B"/>
    <w:rsid w:val="003511EF"/>
    <w:rsid w:val="0035213E"/>
    <w:rsid w:val="00352E93"/>
    <w:rsid w:val="00353DC0"/>
    <w:rsid w:val="00353E06"/>
    <w:rsid w:val="003549A6"/>
    <w:rsid w:val="00355108"/>
    <w:rsid w:val="00355539"/>
    <w:rsid w:val="00355602"/>
    <w:rsid w:val="00355FA9"/>
    <w:rsid w:val="0035654A"/>
    <w:rsid w:val="00356A7F"/>
    <w:rsid w:val="0035738A"/>
    <w:rsid w:val="00357B4C"/>
    <w:rsid w:val="0036186C"/>
    <w:rsid w:val="003618C0"/>
    <w:rsid w:val="003637E3"/>
    <w:rsid w:val="0036456C"/>
    <w:rsid w:val="00364E71"/>
    <w:rsid w:val="00367487"/>
    <w:rsid w:val="003708E1"/>
    <w:rsid w:val="00370BA3"/>
    <w:rsid w:val="0037199B"/>
    <w:rsid w:val="00371B56"/>
    <w:rsid w:val="00371C9F"/>
    <w:rsid w:val="00371ECC"/>
    <w:rsid w:val="003725D9"/>
    <w:rsid w:val="0037270B"/>
    <w:rsid w:val="00372A5B"/>
    <w:rsid w:val="00372AE0"/>
    <w:rsid w:val="00373088"/>
    <w:rsid w:val="00374860"/>
    <w:rsid w:val="00377F21"/>
    <w:rsid w:val="00380652"/>
    <w:rsid w:val="003809C9"/>
    <w:rsid w:val="00380AED"/>
    <w:rsid w:val="00383C26"/>
    <w:rsid w:val="00383CAC"/>
    <w:rsid w:val="003847D5"/>
    <w:rsid w:val="00385B0D"/>
    <w:rsid w:val="00385E8D"/>
    <w:rsid w:val="0038643D"/>
    <w:rsid w:val="0038693B"/>
    <w:rsid w:val="003872B3"/>
    <w:rsid w:val="003872C8"/>
    <w:rsid w:val="00387A3C"/>
    <w:rsid w:val="0039092F"/>
    <w:rsid w:val="0039130B"/>
    <w:rsid w:val="00391F6D"/>
    <w:rsid w:val="003922AA"/>
    <w:rsid w:val="00393641"/>
    <w:rsid w:val="003943E8"/>
    <w:rsid w:val="00394559"/>
    <w:rsid w:val="003946E4"/>
    <w:rsid w:val="0039473D"/>
    <w:rsid w:val="00394818"/>
    <w:rsid w:val="003948A6"/>
    <w:rsid w:val="003954F3"/>
    <w:rsid w:val="003958FF"/>
    <w:rsid w:val="00395E31"/>
    <w:rsid w:val="0039734E"/>
    <w:rsid w:val="003A11C1"/>
    <w:rsid w:val="003A22E0"/>
    <w:rsid w:val="003A2DA5"/>
    <w:rsid w:val="003A37EF"/>
    <w:rsid w:val="003A4722"/>
    <w:rsid w:val="003A4947"/>
    <w:rsid w:val="003A503D"/>
    <w:rsid w:val="003A5B01"/>
    <w:rsid w:val="003A6384"/>
    <w:rsid w:val="003A6516"/>
    <w:rsid w:val="003A7186"/>
    <w:rsid w:val="003B19A3"/>
    <w:rsid w:val="003B303B"/>
    <w:rsid w:val="003B327B"/>
    <w:rsid w:val="003B4063"/>
    <w:rsid w:val="003B46A9"/>
    <w:rsid w:val="003B7680"/>
    <w:rsid w:val="003C0A40"/>
    <w:rsid w:val="003C1071"/>
    <w:rsid w:val="003C2229"/>
    <w:rsid w:val="003C33E7"/>
    <w:rsid w:val="003C464E"/>
    <w:rsid w:val="003C47B5"/>
    <w:rsid w:val="003C4E72"/>
    <w:rsid w:val="003C54BE"/>
    <w:rsid w:val="003C61B5"/>
    <w:rsid w:val="003C67C6"/>
    <w:rsid w:val="003C7B63"/>
    <w:rsid w:val="003D109C"/>
    <w:rsid w:val="003D11DD"/>
    <w:rsid w:val="003D1466"/>
    <w:rsid w:val="003D1A1B"/>
    <w:rsid w:val="003D1A65"/>
    <w:rsid w:val="003D2AD8"/>
    <w:rsid w:val="003D32DA"/>
    <w:rsid w:val="003D3479"/>
    <w:rsid w:val="003D3FF5"/>
    <w:rsid w:val="003D46AF"/>
    <w:rsid w:val="003D5D82"/>
    <w:rsid w:val="003D654C"/>
    <w:rsid w:val="003D6A21"/>
    <w:rsid w:val="003D6E3A"/>
    <w:rsid w:val="003D7005"/>
    <w:rsid w:val="003D7C80"/>
    <w:rsid w:val="003D7FD5"/>
    <w:rsid w:val="003E05E8"/>
    <w:rsid w:val="003E165D"/>
    <w:rsid w:val="003E21FA"/>
    <w:rsid w:val="003E4ADE"/>
    <w:rsid w:val="003E56AC"/>
    <w:rsid w:val="003F061A"/>
    <w:rsid w:val="003F0BED"/>
    <w:rsid w:val="003F0F62"/>
    <w:rsid w:val="003F36BC"/>
    <w:rsid w:val="003F3C9A"/>
    <w:rsid w:val="003F3D53"/>
    <w:rsid w:val="003F4576"/>
    <w:rsid w:val="003F548D"/>
    <w:rsid w:val="003F5555"/>
    <w:rsid w:val="003F6D77"/>
    <w:rsid w:val="003F7AFF"/>
    <w:rsid w:val="003F7DD1"/>
    <w:rsid w:val="004005B5"/>
    <w:rsid w:val="00401980"/>
    <w:rsid w:val="004021BF"/>
    <w:rsid w:val="004021DC"/>
    <w:rsid w:val="00404589"/>
    <w:rsid w:val="0040475B"/>
    <w:rsid w:val="00405225"/>
    <w:rsid w:val="00405FE4"/>
    <w:rsid w:val="004069DB"/>
    <w:rsid w:val="00406CA4"/>
    <w:rsid w:val="004104CF"/>
    <w:rsid w:val="004109F2"/>
    <w:rsid w:val="00411AB0"/>
    <w:rsid w:val="00411E93"/>
    <w:rsid w:val="004126B3"/>
    <w:rsid w:val="00413520"/>
    <w:rsid w:val="004135B4"/>
    <w:rsid w:val="00413854"/>
    <w:rsid w:val="00414F69"/>
    <w:rsid w:val="0041556E"/>
    <w:rsid w:val="0041597D"/>
    <w:rsid w:val="00415A07"/>
    <w:rsid w:val="00415A4C"/>
    <w:rsid w:val="00416044"/>
    <w:rsid w:val="0042211D"/>
    <w:rsid w:val="004238A9"/>
    <w:rsid w:val="00423DDF"/>
    <w:rsid w:val="00423F82"/>
    <w:rsid w:val="00424F08"/>
    <w:rsid w:val="00425792"/>
    <w:rsid w:val="00425819"/>
    <w:rsid w:val="004270EC"/>
    <w:rsid w:val="00427966"/>
    <w:rsid w:val="00427BF1"/>
    <w:rsid w:val="00427E97"/>
    <w:rsid w:val="0043157D"/>
    <w:rsid w:val="00431A77"/>
    <w:rsid w:val="004331EB"/>
    <w:rsid w:val="00433643"/>
    <w:rsid w:val="004337EC"/>
    <w:rsid w:val="00435FE8"/>
    <w:rsid w:val="00436271"/>
    <w:rsid w:val="00436A8A"/>
    <w:rsid w:val="004372B0"/>
    <w:rsid w:val="0043755B"/>
    <w:rsid w:val="004400BF"/>
    <w:rsid w:val="00440670"/>
    <w:rsid w:val="004422A5"/>
    <w:rsid w:val="00442E63"/>
    <w:rsid w:val="004448EE"/>
    <w:rsid w:val="00446114"/>
    <w:rsid w:val="00446CBD"/>
    <w:rsid w:val="00447042"/>
    <w:rsid w:val="004476DA"/>
    <w:rsid w:val="00447EE5"/>
    <w:rsid w:val="004507EF"/>
    <w:rsid w:val="00450831"/>
    <w:rsid w:val="00450A78"/>
    <w:rsid w:val="004521A4"/>
    <w:rsid w:val="00453069"/>
    <w:rsid w:val="00453201"/>
    <w:rsid w:val="004548F6"/>
    <w:rsid w:val="00454D24"/>
    <w:rsid w:val="00455939"/>
    <w:rsid w:val="00455972"/>
    <w:rsid w:val="0045601B"/>
    <w:rsid w:val="0045601F"/>
    <w:rsid w:val="0045605A"/>
    <w:rsid w:val="00457F19"/>
    <w:rsid w:val="00457F50"/>
    <w:rsid w:val="00460B01"/>
    <w:rsid w:val="004618A4"/>
    <w:rsid w:val="004619A6"/>
    <w:rsid w:val="00464F60"/>
    <w:rsid w:val="0046530B"/>
    <w:rsid w:val="004677B5"/>
    <w:rsid w:val="00467AFA"/>
    <w:rsid w:val="00467DC7"/>
    <w:rsid w:val="00471154"/>
    <w:rsid w:val="00471978"/>
    <w:rsid w:val="00471A0E"/>
    <w:rsid w:val="00471F49"/>
    <w:rsid w:val="00472EC7"/>
    <w:rsid w:val="004738EF"/>
    <w:rsid w:val="00473C0C"/>
    <w:rsid w:val="004754D4"/>
    <w:rsid w:val="00476BDD"/>
    <w:rsid w:val="00477848"/>
    <w:rsid w:val="004813CA"/>
    <w:rsid w:val="0048154B"/>
    <w:rsid w:val="00481580"/>
    <w:rsid w:val="00481B59"/>
    <w:rsid w:val="00483FA5"/>
    <w:rsid w:val="004870F8"/>
    <w:rsid w:val="004933D2"/>
    <w:rsid w:val="004938F3"/>
    <w:rsid w:val="00493F95"/>
    <w:rsid w:val="00494846"/>
    <w:rsid w:val="0049595E"/>
    <w:rsid w:val="00495965"/>
    <w:rsid w:val="00496119"/>
    <w:rsid w:val="004A0AA3"/>
    <w:rsid w:val="004A2ADF"/>
    <w:rsid w:val="004A313C"/>
    <w:rsid w:val="004A3455"/>
    <w:rsid w:val="004A34B3"/>
    <w:rsid w:val="004A38D3"/>
    <w:rsid w:val="004A4245"/>
    <w:rsid w:val="004A4972"/>
    <w:rsid w:val="004A5DE6"/>
    <w:rsid w:val="004B09BD"/>
    <w:rsid w:val="004B269F"/>
    <w:rsid w:val="004B3627"/>
    <w:rsid w:val="004B3642"/>
    <w:rsid w:val="004B374F"/>
    <w:rsid w:val="004B38AC"/>
    <w:rsid w:val="004B44AB"/>
    <w:rsid w:val="004B4EA9"/>
    <w:rsid w:val="004B6231"/>
    <w:rsid w:val="004B67ED"/>
    <w:rsid w:val="004B6C63"/>
    <w:rsid w:val="004B7108"/>
    <w:rsid w:val="004B7E71"/>
    <w:rsid w:val="004C00BE"/>
    <w:rsid w:val="004C00C2"/>
    <w:rsid w:val="004C022C"/>
    <w:rsid w:val="004C0576"/>
    <w:rsid w:val="004C1458"/>
    <w:rsid w:val="004C1488"/>
    <w:rsid w:val="004C1972"/>
    <w:rsid w:val="004C24C6"/>
    <w:rsid w:val="004C265C"/>
    <w:rsid w:val="004C2B7B"/>
    <w:rsid w:val="004C492E"/>
    <w:rsid w:val="004C5910"/>
    <w:rsid w:val="004C5C1D"/>
    <w:rsid w:val="004C6D5E"/>
    <w:rsid w:val="004C6DF9"/>
    <w:rsid w:val="004C76CD"/>
    <w:rsid w:val="004C786B"/>
    <w:rsid w:val="004C79E0"/>
    <w:rsid w:val="004D0488"/>
    <w:rsid w:val="004D1B83"/>
    <w:rsid w:val="004D27FC"/>
    <w:rsid w:val="004D3273"/>
    <w:rsid w:val="004D3B20"/>
    <w:rsid w:val="004D3F8A"/>
    <w:rsid w:val="004D4B8B"/>
    <w:rsid w:val="004D53E0"/>
    <w:rsid w:val="004D5D66"/>
    <w:rsid w:val="004D6E91"/>
    <w:rsid w:val="004E03E8"/>
    <w:rsid w:val="004E1660"/>
    <w:rsid w:val="004E168E"/>
    <w:rsid w:val="004E3568"/>
    <w:rsid w:val="004E5114"/>
    <w:rsid w:val="004E51FD"/>
    <w:rsid w:val="004E5A8E"/>
    <w:rsid w:val="004E5F5B"/>
    <w:rsid w:val="004E619C"/>
    <w:rsid w:val="004F02FC"/>
    <w:rsid w:val="004F03AF"/>
    <w:rsid w:val="004F12C3"/>
    <w:rsid w:val="004F2338"/>
    <w:rsid w:val="004F2519"/>
    <w:rsid w:val="004F4591"/>
    <w:rsid w:val="004F4C9F"/>
    <w:rsid w:val="004F5031"/>
    <w:rsid w:val="004F5B76"/>
    <w:rsid w:val="004F665D"/>
    <w:rsid w:val="004F667A"/>
    <w:rsid w:val="004F7004"/>
    <w:rsid w:val="004F758E"/>
    <w:rsid w:val="004F759A"/>
    <w:rsid w:val="004F7AF0"/>
    <w:rsid w:val="004F7CB9"/>
    <w:rsid w:val="00500B3B"/>
    <w:rsid w:val="00501B6D"/>
    <w:rsid w:val="00502EA4"/>
    <w:rsid w:val="00502F51"/>
    <w:rsid w:val="00503DFC"/>
    <w:rsid w:val="005044A5"/>
    <w:rsid w:val="005046B0"/>
    <w:rsid w:val="005046ED"/>
    <w:rsid w:val="005049C1"/>
    <w:rsid w:val="00505307"/>
    <w:rsid w:val="0050554C"/>
    <w:rsid w:val="005056E3"/>
    <w:rsid w:val="005064CB"/>
    <w:rsid w:val="0050665B"/>
    <w:rsid w:val="00510093"/>
    <w:rsid w:val="005102D0"/>
    <w:rsid w:val="00510DB4"/>
    <w:rsid w:val="0051179B"/>
    <w:rsid w:val="0051337D"/>
    <w:rsid w:val="0051419A"/>
    <w:rsid w:val="005142ED"/>
    <w:rsid w:val="00514591"/>
    <w:rsid w:val="00514899"/>
    <w:rsid w:val="00514932"/>
    <w:rsid w:val="00514BC2"/>
    <w:rsid w:val="00515758"/>
    <w:rsid w:val="00516EDD"/>
    <w:rsid w:val="0051766B"/>
    <w:rsid w:val="00517B49"/>
    <w:rsid w:val="00520DD9"/>
    <w:rsid w:val="00520E83"/>
    <w:rsid w:val="0052131B"/>
    <w:rsid w:val="00522CF2"/>
    <w:rsid w:val="00523AE5"/>
    <w:rsid w:val="00523E2F"/>
    <w:rsid w:val="005242C8"/>
    <w:rsid w:val="00526309"/>
    <w:rsid w:val="00526803"/>
    <w:rsid w:val="00526947"/>
    <w:rsid w:val="00526FF7"/>
    <w:rsid w:val="0052726D"/>
    <w:rsid w:val="0053003D"/>
    <w:rsid w:val="00530F2B"/>
    <w:rsid w:val="00531FE6"/>
    <w:rsid w:val="0053253B"/>
    <w:rsid w:val="0053272B"/>
    <w:rsid w:val="00533ADF"/>
    <w:rsid w:val="00533DEC"/>
    <w:rsid w:val="00534D48"/>
    <w:rsid w:val="00536400"/>
    <w:rsid w:val="00536729"/>
    <w:rsid w:val="00540EE6"/>
    <w:rsid w:val="00541E1F"/>
    <w:rsid w:val="00542720"/>
    <w:rsid w:val="00543BB8"/>
    <w:rsid w:val="005445F5"/>
    <w:rsid w:val="00544F81"/>
    <w:rsid w:val="00545523"/>
    <w:rsid w:val="00545E1F"/>
    <w:rsid w:val="00550126"/>
    <w:rsid w:val="005506C5"/>
    <w:rsid w:val="00550973"/>
    <w:rsid w:val="00550A69"/>
    <w:rsid w:val="00552870"/>
    <w:rsid w:val="00553202"/>
    <w:rsid w:val="00554B5B"/>
    <w:rsid w:val="00554C79"/>
    <w:rsid w:val="005550AC"/>
    <w:rsid w:val="005557E6"/>
    <w:rsid w:val="00555C93"/>
    <w:rsid w:val="0055682C"/>
    <w:rsid w:val="00557700"/>
    <w:rsid w:val="00557DB8"/>
    <w:rsid w:val="00560501"/>
    <w:rsid w:val="0056149D"/>
    <w:rsid w:val="00562744"/>
    <w:rsid w:val="00562B35"/>
    <w:rsid w:val="00562B70"/>
    <w:rsid w:val="0056333D"/>
    <w:rsid w:val="005634F8"/>
    <w:rsid w:val="0056431D"/>
    <w:rsid w:val="005644C3"/>
    <w:rsid w:val="005653BD"/>
    <w:rsid w:val="005669AF"/>
    <w:rsid w:val="005671F3"/>
    <w:rsid w:val="005672C2"/>
    <w:rsid w:val="0056734B"/>
    <w:rsid w:val="00571BF1"/>
    <w:rsid w:val="00571D36"/>
    <w:rsid w:val="00572AFB"/>
    <w:rsid w:val="005742CA"/>
    <w:rsid w:val="00574474"/>
    <w:rsid w:val="0057471A"/>
    <w:rsid w:val="00574CEB"/>
    <w:rsid w:val="00575838"/>
    <w:rsid w:val="00575CBA"/>
    <w:rsid w:val="0057675E"/>
    <w:rsid w:val="005769E3"/>
    <w:rsid w:val="005779C8"/>
    <w:rsid w:val="00577AA9"/>
    <w:rsid w:val="00580A23"/>
    <w:rsid w:val="00583333"/>
    <w:rsid w:val="005836AA"/>
    <w:rsid w:val="00584145"/>
    <w:rsid w:val="00584862"/>
    <w:rsid w:val="00584C9B"/>
    <w:rsid w:val="00584F80"/>
    <w:rsid w:val="005862AE"/>
    <w:rsid w:val="00586BAB"/>
    <w:rsid w:val="00587003"/>
    <w:rsid w:val="00587997"/>
    <w:rsid w:val="00590129"/>
    <w:rsid w:val="005904CB"/>
    <w:rsid w:val="005905F9"/>
    <w:rsid w:val="00590E5E"/>
    <w:rsid w:val="005912F4"/>
    <w:rsid w:val="0059197A"/>
    <w:rsid w:val="005924CE"/>
    <w:rsid w:val="005934AF"/>
    <w:rsid w:val="00593541"/>
    <w:rsid w:val="00593C80"/>
    <w:rsid w:val="00593D19"/>
    <w:rsid w:val="005945B9"/>
    <w:rsid w:val="00595294"/>
    <w:rsid w:val="00596A6F"/>
    <w:rsid w:val="005974CC"/>
    <w:rsid w:val="005A0BEF"/>
    <w:rsid w:val="005A0DB3"/>
    <w:rsid w:val="005A15B5"/>
    <w:rsid w:val="005A167B"/>
    <w:rsid w:val="005A1CE4"/>
    <w:rsid w:val="005A34D0"/>
    <w:rsid w:val="005A35EA"/>
    <w:rsid w:val="005A39C1"/>
    <w:rsid w:val="005A4626"/>
    <w:rsid w:val="005A4989"/>
    <w:rsid w:val="005A4C6E"/>
    <w:rsid w:val="005A505C"/>
    <w:rsid w:val="005A54CC"/>
    <w:rsid w:val="005A561D"/>
    <w:rsid w:val="005A61AF"/>
    <w:rsid w:val="005A7C62"/>
    <w:rsid w:val="005A7C7E"/>
    <w:rsid w:val="005B06F3"/>
    <w:rsid w:val="005B1504"/>
    <w:rsid w:val="005B179F"/>
    <w:rsid w:val="005B2084"/>
    <w:rsid w:val="005B228A"/>
    <w:rsid w:val="005B391A"/>
    <w:rsid w:val="005B3B4A"/>
    <w:rsid w:val="005B450C"/>
    <w:rsid w:val="005B55F8"/>
    <w:rsid w:val="005B66F8"/>
    <w:rsid w:val="005B6C52"/>
    <w:rsid w:val="005B73AF"/>
    <w:rsid w:val="005B78CD"/>
    <w:rsid w:val="005B7DB9"/>
    <w:rsid w:val="005C0779"/>
    <w:rsid w:val="005C269B"/>
    <w:rsid w:val="005C2876"/>
    <w:rsid w:val="005C49ED"/>
    <w:rsid w:val="005C65B1"/>
    <w:rsid w:val="005C6BDC"/>
    <w:rsid w:val="005C7649"/>
    <w:rsid w:val="005C7B4F"/>
    <w:rsid w:val="005D4A64"/>
    <w:rsid w:val="005D4CAF"/>
    <w:rsid w:val="005D4D75"/>
    <w:rsid w:val="005D50BD"/>
    <w:rsid w:val="005D5671"/>
    <w:rsid w:val="005D58DE"/>
    <w:rsid w:val="005D5A74"/>
    <w:rsid w:val="005D5CEA"/>
    <w:rsid w:val="005D5F11"/>
    <w:rsid w:val="005D7453"/>
    <w:rsid w:val="005D782B"/>
    <w:rsid w:val="005E0562"/>
    <w:rsid w:val="005E0801"/>
    <w:rsid w:val="005E10AF"/>
    <w:rsid w:val="005E146C"/>
    <w:rsid w:val="005E2696"/>
    <w:rsid w:val="005E4938"/>
    <w:rsid w:val="005E60FE"/>
    <w:rsid w:val="005E6458"/>
    <w:rsid w:val="005E770B"/>
    <w:rsid w:val="005F002C"/>
    <w:rsid w:val="005F0A89"/>
    <w:rsid w:val="005F1609"/>
    <w:rsid w:val="005F1748"/>
    <w:rsid w:val="005F20ED"/>
    <w:rsid w:val="005F4813"/>
    <w:rsid w:val="005F4D08"/>
    <w:rsid w:val="005F548D"/>
    <w:rsid w:val="005F6F6D"/>
    <w:rsid w:val="005F6FA6"/>
    <w:rsid w:val="005F7176"/>
    <w:rsid w:val="005F74C5"/>
    <w:rsid w:val="005F79E4"/>
    <w:rsid w:val="006004BD"/>
    <w:rsid w:val="006005F6"/>
    <w:rsid w:val="00600D87"/>
    <w:rsid w:val="006021E5"/>
    <w:rsid w:val="006032DF"/>
    <w:rsid w:val="00603F98"/>
    <w:rsid w:val="00604A9E"/>
    <w:rsid w:val="006059F7"/>
    <w:rsid w:val="00605C1B"/>
    <w:rsid w:val="00607802"/>
    <w:rsid w:val="0061067B"/>
    <w:rsid w:val="00610960"/>
    <w:rsid w:val="00610F63"/>
    <w:rsid w:val="00611554"/>
    <w:rsid w:val="00612987"/>
    <w:rsid w:val="00612A6A"/>
    <w:rsid w:val="006135C9"/>
    <w:rsid w:val="006137D8"/>
    <w:rsid w:val="006147AD"/>
    <w:rsid w:val="00614D31"/>
    <w:rsid w:val="00615100"/>
    <w:rsid w:val="006160A1"/>
    <w:rsid w:val="00616401"/>
    <w:rsid w:val="00616645"/>
    <w:rsid w:val="0061694F"/>
    <w:rsid w:val="00620273"/>
    <w:rsid w:val="006203BD"/>
    <w:rsid w:val="00620AB2"/>
    <w:rsid w:val="006211DE"/>
    <w:rsid w:val="00621692"/>
    <w:rsid w:val="006219D0"/>
    <w:rsid w:val="00622539"/>
    <w:rsid w:val="00622A01"/>
    <w:rsid w:val="00623237"/>
    <w:rsid w:val="00623EF7"/>
    <w:rsid w:val="00625852"/>
    <w:rsid w:val="006266A4"/>
    <w:rsid w:val="006268CB"/>
    <w:rsid w:val="00626A36"/>
    <w:rsid w:val="00626FFC"/>
    <w:rsid w:val="0062791F"/>
    <w:rsid w:val="00627E44"/>
    <w:rsid w:val="006301BA"/>
    <w:rsid w:val="00630693"/>
    <w:rsid w:val="00630CE7"/>
    <w:rsid w:val="00630DB2"/>
    <w:rsid w:val="0063137B"/>
    <w:rsid w:val="00631DEF"/>
    <w:rsid w:val="00633ED2"/>
    <w:rsid w:val="00634264"/>
    <w:rsid w:val="00635114"/>
    <w:rsid w:val="006354AB"/>
    <w:rsid w:val="00635646"/>
    <w:rsid w:val="006364A2"/>
    <w:rsid w:val="006368F3"/>
    <w:rsid w:val="00637409"/>
    <w:rsid w:val="00637B2A"/>
    <w:rsid w:val="00640249"/>
    <w:rsid w:val="006417E1"/>
    <w:rsid w:val="00641FB1"/>
    <w:rsid w:val="0064358B"/>
    <w:rsid w:val="00643AA4"/>
    <w:rsid w:val="00643FE7"/>
    <w:rsid w:val="00644299"/>
    <w:rsid w:val="00646163"/>
    <w:rsid w:val="00646371"/>
    <w:rsid w:val="006469DA"/>
    <w:rsid w:val="00646E0C"/>
    <w:rsid w:val="00647074"/>
    <w:rsid w:val="00647ABC"/>
    <w:rsid w:val="00647B50"/>
    <w:rsid w:val="00647E3A"/>
    <w:rsid w:val="00650CE9"/>
    <w:rsid w:val="00652A87"/>
    <w:rsid w:val="00652D12"/>
    <w:rsid w:val="00652FAB"/>
    <w:rsid w:val="00653759"/>
    <w:rsid w:val="0065398A"/>
    <w:rsid w:val="00653F73"/>
    <w:rsid w:val="0065458D"/>
    <w:rsid w:val="00655741"/>
    <w:rsid w:val="00655B0E"/>
    <w:rsid w:val="00655E80"/>
    <w:rsid w:val="00656A61"/>
    <w:rsid w:val="006579FF"/>
    <w:rsid w:val="006604EC"/>
    <w:rsid w:val="00663EC2"/>
    <w:rsid w:val="0066490A"/>
    <w:rsid w:val="00664EBE"/>
    <w:rsid w:val="00664F4C"/>
    <w:rsid w:val="00665107"/>
    <w:rsid w:val="006651E4"/>
    <w:rsid w:val="0066529A"/>
    <w:rsid w:val="0066695B"/>
    <w:rsid w:val="00667959"/>
    <w:rsid w:val="00670646"/>
    <w:rsid w:val="00671774"/>
    <w:rsid w:val="00671E7C"/>
    <w:rsid w:val="00672762"/>
    <w:rsid w:val="006727B6"/>
    <w:rsid w:val="00672D7E"/>
    <w:rsid w:val="00673AEF"/>
    <w:rsid w:val="0067479C"/>
    <w:rsid w:val="006752C4"/>
    <w:rsid w:val="00675C66"/>
    <w:rsid w:val="00675F28"/>
    <w:rsid w:val="0067665D"/>
    <w:rsid w:val="00676EE6"/>
    <w:rsid w:val="00677F98"/>
    <w:rsid w:val="00681B10"/>
    <w:rsid w:val="00681F5F"/>
    <w:rsid w:val="0068251D"/>
    <w:rsid w:val="00683D8B"/>
    <w:rsid w:val="00683F26"/>
    <w:rsid w:val="00685468"/>
    <w:rsid w:val="00685B7D"/>
    <w:rsid w:val="00686B79"/>
    <w:rsid w:val="00687949"/>
    <w:rsid w:val="006900C1"/>
    <w:rsid w:val="0069258C"/>
    <w:rsid w:val="00692CC5"/>
    <w:rsid w:val="00693A70"/>
    <w:rsid w:val="006947F6"/>
    <w:rsid w:val="00694A75"/>
    <w:rsid w:val="006950D7"/>
    <w:rsid w:val="00695143"/>
    <w:rsid w:val="00695EFF"/>
    <w:rsid w:val="00697505"/>
    <w:rsid w:val="00697DFF"/>
    <w:rsid w:val="006A03BF"/>
    <w:rsid w:val="006A0F71"/>
    <w:rsid w:val="006A3973"/>
    <w:rsid w:val="006A3B1A"/>
    <w:rsid w:val="006A4015"/>
    <w:rsid w:val="006A5515"/>
    <w:rsid w:val="006A5585"/>
    <w:rsid w:val="006A5DF7"/>
    <w:rsid w:val="006A62F3"/>
    <w:rsid w:val="006A6416"/>
    <w:rsid w:val="006A6C29"/>
    <w:rsid w:val="006A71EE"/>
    <w:rsid w:val="006B0776"/>
    <w:rsid w:val="006B1103"/>
    <w:rsid w:val="006B32C9"/>
    <w:rsid w:val="006B588B"/>
    <w:rsid w:val="006B6401"/>
    <w:rsid w:val="006B7CE3"/>
    <w:rsid w:val="006C0AD8"/>
    <w:rsid w:val="006C0D51"/>
    <w:rsid w:val="006C0E3A"/>
    <w:rsid w:val="006C1547"/>
    <w:rsid w:val="006C2964"/>
    <w:rsid w:val="006C2D8D"/>
    <w:rsid w:val="006C37B8"/>
    <w:rsid w:val="006C6858"/>
    <w:rsid w:val="006C69C9"/>
    <w:rsid w:val="006D026B"/>
    <w:rsid w:val="006D1126"/>
    <w:rsid w:val="006D1FB4"/>
    <w:rsid w:val="006D363B"/>
    <w:rsid w:val="006D44D3"/>
    <w:rsid w:val="006D4B2B"/>
    <w:rsid w:val="006D56DD"/>
    <w:rsid w:val="006D574E"/>
    <w:rsid w:val="006D5BD1"/>
    <w:rsid w:val="006D6174"/>
    <w:rsid w:val="006D6CB9"/>
    <w:rsid w:val="006D7645"/>
    <w:rsid w:val="006D7CD5"/>
    <w:rsid w:val="006D7D11"/>
    <w:rsid w:val="006E1473"/>
    <w:rsid w:val="006E262F"/>
    <w:rsid w:val="006E35B6"/>
    <w:rsid w:val="006E5D4A"/>
    <w:rsid w:val="006E5F23"/>
    <w:rsid w:val="006E5F4A"/>
    <w:rsid w:val="006E6277"/>
    <w:rsid w:val="006E66F0"/>
    <w:rsid w:val="006E78A9"/>
    <w:rsid w:val="006E7F70"/>
    <w:rsid w:val="006F1150"/>
    <w:rsid w:val="006F17C3"/>
    <w:rsid w:val="006F1B0D"/>
    <w:rsid w:val="006F4203"/>
    <w:rsid w:val="006F5B0D"/>
    <w:rsid w:val="006F5D63"/>
    <w:rsid w:val="006F6555"/>
    <w:rsid w:val="006F6D72"/>
    <w:rsid w:val="006F78EE"/>
    <w:rsid w:val="006F7911"/>
    <w:rsid w:val="006F7B62"/>
    <w:rsid w:val="007000A4"/>
    <w:rsid w:val="007004EF"/>
    <w:rsid w:val="00700EBD"/>
    <w:rsid w:val="00703584"/>
    <w:rsid w:val="00704327"/>
    <w:rsid w:val="00704574"/>
    <w:rsid w:val="007056CB"/>
    <w:rsid w:val="00706ADA"/>
    <w:rsid w:val="00707F15"/>
    <w:rsid w:val="007101E7"/>
    <w:rsid w:val="00710651"/>
    <w:rsid w:val="00711181"/>
    <w:rsid w:val="0071154C"/>
    <w:rsid w:val="007116B6"/>
    <w:rsid w:val="00712BA6"/>
    <w:rsid w:val="007133D3"/>
    <w:rsid w:val="007145D4"/>
    <w:rsid w:val="00714786"/>
    <w:rsid w:val="00714DA3"/>
    <w:rsid w:val="007151E2"/>
    <w:rsid w:val="00715ADD"/>
    <w:rsid w:val="00715CC0"/>
    <w:rsid w:val="00716416"/>
    <w:rsid w:val="007168E9"/>
    <w:rsid w:val="00716EB8"/>
    <w:rsid w:val="00720014"/>
    <w:rsid w:val="0072146E"/>
    <w:rsid w:val="00721950"/>
    <w:rsid w:val="007241F0"/>
    <w:rsid w:val="007246C1"/>
    <w:rsid w:val="007247C9"/>
    <w:rsid w:val="00724E20"/>
    <w:rsid w:val="00724E94"/>
    <w:rsid w:val="0072551E"/>
    <w:rsid w:val="00725B88"/>
    <w:rsid w:val="0072668A"/>
    <w:rsid w:val="00726FE2"/>
    <w:rsid w:val="007301CF"/>
    <w:rsid w:val="0073159A"/>
    <w:rsid w:val="00734B04"/>
    <w:rsid w:val="00734E0C"/>
    <w:rsid w:val="0073612C"/>
    <w:rsid w:val="00736532"/>
    <w:rsid w:val="0073779F"/>
    <w:rsid w:val="007379E2"/>
    <w:rsid w:val="00740BC4"/>
    <w:rsid w:val="00740DE6"/>
    <w:rsid w:val="00741158"/>
    <w:rsid w:val="0074238E"/>
    <w:rsid w:val="007427A9"/>
    <w:rsid w:val="00744F41"/>
    <w:rsid w:val="007457DD"/>
    <w:rsid w:val="00745B9D"/>
    <w:rsid w:val="00745DC1"/>
    <w:rsid w:val="00746718"/>
    <w:rsid w:val="00747E91"/>
    <w:rsid w:val="0075003E"/>
    <w:rsid w:val="00750245"/>
    <w:rsid w:val="007510F0"/>
    <w:rsid w:val="00751B9C"/>
    <w:rsid w:val="0075213D"/>
    <w:rsid w:val="00752C8C"/>
    <w:rsid w:val="00752CB4"/>
    <w:rsid w:val="00753D19"/>
    <w:rsid w:val="00753D72"/>
    <w:rsid w:val="00753F08"/>
    <w:rsid w:val="00754ACD"/>
    <w:rsid w:val="0075591C"/>
    <w:rsid w:val="00756585"/>
    <w:rsid w:val="007606A1"/>
    <w:rsid w:val="00762144"/>
    <w:rsid w:val="0076287C"/>
    <w:rsid w:val="00762C0C"/>
    <w:rsid w:val="00762E79"/>
    <w:rsid w:val="00762FC5"/>
    <w:rsid w:val="00763385"/>
    <w:rsid w:val="00763B77"/>
    <w:rsid w:val="00764350"/>
    <w:rsid w:val="00764529"/>
    <w:rsid w:val="007650D5"/>
    <w:rsid w:val="00765C03"/>
    <w:rsid w:val="007676F4"/>
    <w:rsid w:val="00767780"/>
    <w:rsid w:val="007677D2"/>
    <w:rsid w:val="00767E37"/>
    <w:rsid w:val="00771103"/>
    <w:rsid w:val="00771D0B"/>
    <w:rsid w:val="00772F67"/>
    <w:rsid w:val="0077383A"/>
    <w:rsid w:val="0077469B"/>
    <w:rsid w:val="007748A4"/>
    <w:rsid w:val="00774EE7"/>
    <w:rsid w:val="0077673C"/>
    <w:rsid w:val="0077699A"/>
    <w:rsid w:val="00777550"/>
    <w:rsid w:val="007778B1"/>
    <w:rsid w:val="0078031F"/>
    <w:rsid w:val="00780FD7"/>
    <w:rsid w:val="00781532"/>
    <w:rsid w:val="00781FBC"/>
    <w:rsid w:val="0078287B"/>
    <w:rsid w:val="00782C60"/>
    <w:rsid w:val="00782DE2"/>
    <w:rsid w:val="007838A0"/>
    <w:rsid w:val="00783A10"/>
    <w:rsid w:val="00785B9D"/>
    <w:rsid w:val="00785CF2"/>
    <w:rsid w:val="0078675B"/>
    <w:rsid w:val="0078683A"/>
    <w:rsid w:val="00786BD5"/>
    <w:rsid w:val="00787655"/>
    <w:rsid w:val="00787B6B"/>
    <w:rsid w:val="00790689"/>
    <w:rsid w:val="00790BB4"/>
    <w:rsid w:val="007922C8"/>
    <w:rsid w:val="00792994"/>
    <w:rsid w:val="0079368E"/>
    <w:rsid w:val="00794B4B"/>
    <w:rsid w:val="00794F21"/>
    <w:rsid w:val="0079569D"/>
    <w:rsid w:val="0079579B"/>
    <w:rsid w:val="00795F7E"/>
    <w:rsid w:val="007961A0"/>
    <w:rsid w:val="00797240"/>
    <w:rsid w:val="00797F97"/>
    <w:rsid w:val="00797FCE"/>
    <w:rsid w:val="007A13EF"/>
    <w:rsid w:val="007A1962"/>
    <w:rsid w:val="007A2FB2"/>
    <w:rsid w:val="007A3164"/>
    <w:rsid w:val="007A37FF"/>
    <w:rsid w:val="007A4458"/>
    <w:rsid w:val="007A5263"/>
    <w:rsid w:val="007A736F"/>
    <w:rsid w:val="007A752B"/>
    <w:rsid w:val="007A7D0E"/>
    <w:rsid w:val="007B0A93"/>
    <w:rsid w:val="007B117D"/>
    <w:rsid w:val="007B22BA"/>
    <w:rsid w:val="007B2C42"/>
    <w:rsid w:val="007B3F60"/>
    <w:rsid w:val="007B4041"/>
    <w:rsid w:val="007B45BF"/>
    <w:rsid w:val="007B4645"/>
    <w:rsid w:val="007B4DDF"/>
    <w:rsid w:val="007B55BA"/>
    <w:rsid w:val="007B69EF"/>
    <w:rsid w:val="007B7A50"/>
    <w:rsid w:val="007B7B76"/>
    <w:rsid w:val="007C02AE"/>
    <w:rsid w:val="007C067E"/>
    <w:rsid w:val="007C132D"/>
    <w:rsid w:val="007C1BC3"/>
    <w:rsid w:val="007C2767"/>
    <w:rsid w:val="007C2F7D"/>
    <w:rsid w:val="007C3129"/>
    <w:rsid w:val="007C33EA"/>
    <w:rsid w:val="007C3A1B"/>
    <w:rsid w:val="007C450F"/>
    <w:rsid w:val="007C521C"/>
    <w:rsid w:val="007C543A"/>
    <w:rsid w:val="007C621C"/>
    <w:rsid w:val="007C64D0"/>
    <w:rsid w:val="007C712F"/>
    <w:rsid w:val="007D039A"/>
    <w:rsid w:val="007D06FC"/>
    <w:rsid w:val="007D098C"/>
    <w:rsid w:val="007D10CF"/>
    <w:rsid w:val="007D14DB"/>
    <w:rsid w:val="007D21FC"/>
    <w:rsid w:val="007D33BD"/>
    <w:rsid w:val="007D433B"/>
    <w:rsid w:val="007D556F"/>
    <w:rsid w:val="007D5A92"/>
    <w:rsid w:val="007D5AAC"/>
    <w:rsid w:val="007D5CD2"/>
    <w:rsid w:val="007D6B0E"/>
    <w:rsid w:val="007D7A71"/>
    <w:rsid w:val="007E0C1A"/>
    <w:rsid w:val="007E0EEF"/>
    <w:rsid w:val="007E1A85"/>
    <w:rsid w:val="007E2251"/>
    <w:rsid w:val="007E340B"/>
    <w:rsid w:val="007E4A28"/>
    <w:rsid w:val="007E4C35"/>
    <w:rsid w:val="007E5679"/>
    <w:rsid w:val="007E6C13"/>
    <w:rsid w:val="007E75EE"/>
    <w:rsid w:val="007E7D7C"/>
    <w:rsid w:val="007F063F"/>
    <w:rsid w:val="007F097C"/>
    <w:rsid w:val="007F14AC"/>
    <w:rsid w:val="007F175C"/>
    <w:rsid w:val="007F1A46"/>
    <w:rsid w:val="007F1F28"/>
    <w:rsid w:val="007F29F1"/>
    <w:rsid w:val="007F350C"/>
    <w:rsid w:val="007F5801"/>
    <w:rsid w:val="007F5E63"/>
    <w:rsid w:val="007F660D"/>
    <w:rsid w:val="007F6B88"/>
    <w:rsid w:val="007F6FD0"/>
    <w:rsid w:val="00800775"/>
    <w:rsid w:val="00802B07"/>
    <w:rsid w:val="00803AE2"/>
    <w:rsid w:val="00805AE9"/>
    <w:rsid w:val="00806594"/>
    <w:rsid w:val="0080762A"/>
    <w:rsid w:val="0080769D"/>
    <w:rsid w:val="0080793D"/>
    <w:rsid w:val="00807A54"/>
    <w:rsid w:val="0081189D"/>
    <w:rsid w:val="00811D46"/>
    <w:rsid w:val="00813B70"/>
    <w:rsid w:val="0081548D"/>
    <w:rsid w:val="00815E19"/>
    <w:rsid w:val="00816546"/>
    <w:rsid w:val="00816610"/>
    <w:rsid w:val="0081684A"/>
    <w:rsid w:val="00820B7D"/>
    <w:rsid w:val="00821186"/>
    <w:rsid w:val="008212F0"/>
    <w:rsid w:val="00821D27"/>
    <w:rsid w:val="00822180"/>
    <w:rsid w:val="0082222E"/>
    <w:rsid w:val="008228C9"/>
    <w:rsid w:val="008229E6"/>
    <w:rsid w:val="008244E8"/>
    <w:rsid w:val="008244F1"/>
    <w:rsid w:val="0082554D"/>
    <w:rsid w:val="00825567"/>
    <w:rsid w:val="0082684C"/>
    <w:rsid w:val="0082793B"/>
    <w:rsid w:val="00830EA4"/>
    <w:rsid w:val="00831500"/>
    <w:rsid w:val="008327D6"/>
    <w:rsid w:val="00833019"/>
    <w:rsid w:val="00833AA9"/>
    <w:rsid w:val="00833F2D"/>
    <w:rsid w:val="008346C8"/>
    <w:rsid w:val="00834BAB"/>
    <w:rsid w:val="00834C82"/>
    <w:rsid w:val="008356C9"/>
    <w:rsid w:val="00835C35"/>
    <w:rsid w:val="00836D20"/>
    <w:rsid w:val="0083703B"/>
    <w:rsid w:val="00837CCF"/>
    <w:rsid w:val="00837F8A"/>
    <w:rsid w:val="0084009F"/>
    <w:rsid w:val="0084103C"/>
    <w:rsid w:val="008412DD"/>
    <w:rsid w:val="00841BD5"/>
    <w:rsid w:val="008423CE"/>
    <w:rsid w:val="00843965"/>
    <w:rsid w:val="008439A3"/>
    <w:rsid w:val="00843A8B"/>
    <w:rsid w:val="00843AD9"/>
    <w:rsid w:val="0084407A"/>
    <w:rsid w:val="00844262"/>
    <w:rsid w:val="00844362"/>
    <w:rsid w:val="008445D9"/>
    <w:rsid w:val="00844B18"/>
    <w:rsid w:val="00844BA6"/>
    <w:rsid w:val="00845451"/>
    <w:rsid w:val="0084559D"/>
    <w:rsid w:val="00845B0D"/>
    <w:rsid w:val="00845F08"/>
    <w:rsid w:val="0084649A"/>
    <w:rsid w:val="00846A35"/>
    <w:rsid w:val="00846FE2"/>
    <w:rsid w:val="008475F1"/>
    <w:rsid w:val="00850079"/>
    <w:rsid w:val="0085152E"/>
    <w:rsid w:val="00852A64"/>
    <w:rsid w:val="0085348A"/>
    <w:rsid w:val="00853663"/>
    <w:rsid w:val="0085375B"/>
    <w:rsid w:val="00854401"/>
    <w:rsid w:val="00854A69"/>
    <w:rsid w:val="00856E3B"/>
    <w:rsid w:val="00860187"/>
    <w:rsid w:val="0086121F"/>
    <w:rsid w:val="00861327"/>
    <w:rsid w:val="00861380"/>
    <w:rsid w:val="00862EFA"/>
    <w:rsid w:val="0086384E"/>
    <w:rsid w:val="0086580C"/>
    <w:rsid w:val="00865BA2"/>
    <w:rsid w:val="00865DBC"/>
    <w:rsid w:val="0086652F"/>
    <w:rsid w:val="008674B0"/>
    <w:rsid w:val="008702D3"/>
    <w:rsid w:val="0087033E"/>
    <w:rsid w:val="00870AE6"/>
    <w:rsid w:val="00870DB9"/>
    <w:rsid w:val="00870E4B"/>
    <w:rsid w:val="008710DF"/>
    <w:rsid w:val="008714BD"/>
    <w:rsid w:val="008738F8"/>
    <w:rsid w:val="00873D88"/>
    <w:rsid w:val="00874738"/>
    <w:rsid w:val="00874B06"/>
    <w:rsid w:val="00875200"/>
    <w:rsid w:val="00875442"/>
    <w:rsid w:val="00875A45"/>
    <w:rsid w:val="00875E55"/>
    <w:rsid w:val="008764ED"/>
    <w:rsid w:val="00876748"/>
    <w:rsid w:val="00876B80"/>
    <w:rsid w:val="008776E7"/>
    <w:rsid w:val="00880B55"/>
    <w:rsid w:val="00881497"/>
    <w:rsid w:val="00881C04"/>
    <w:rsid w:val="00882C00"/>
    <w:rsid w:val="00883BCE"/>
    <w:rsid w:val="00883C5E"/>
    <w:rsid w:val="00884ADB"/>
    <w:rsid w:val="00885517"/>
    <w:rsid w:val="0088586A"/>
    <w:rsid w:val="00885FE5"/>
    <w:rsid w:val="0088638D"/>
    <w:rsid w:val="00886619"/>
    <w:rsid w:val="00886E59"/>
    <w:rsid w:val="00887DD1"/>
    <w:rsid w:val="0089062C"/>
    <w:rsid w:val="00890CC8"/>
    <w:rsid w:val="00890E53"/>
    <w:rsid w:val="00890F7E"/>
    <w:rsid w:val="00891A6C"/>
    <w:rsid w:val="00891E00"/>
    <w:rsid w:val="00891ECE"/>
    <w:rsid w:val="008922D8"/>
    <w:rsid w:val="00892972"/>
    <w:rsid w:val="00892DC9"/>
    <w:rsid w:val="00893242"/>
    <w:rsid w:val="008933FB"/>
    <w:rsid w:val="00893681"/>
    <w:rsid w:val="008937E1"/>
    <w:rsid w:val="0089382E"/>
    <w:rsid w:val="0089407B"/>
    <w:rsid w:val="00894736"/>
    <w:rsid w:val="0089573D"/>
    <w:rsid w:val="00895B38"/>
    <w:rsid w:val="00895D88"/>
    <w:rsid w:val="008A130E"/>
    <w:rsid w:val="008A2086"/>
    <w:rsid w:val="008A23BD"/>
    <w:rsid w:val="008A2656"/>
    <w:rsid w:val="008A2DD4"/>
    <w:rsid w:val="008A318E"/>
    <w:rsid w:val="008A6F87"/>
    <w:rsid w:val="008A78D9"/>
    <w:rsid w:val="008B1ED2"/>
    <w:rsid w:val="008B3C40"/>
    <w:rsid w:val="008B3E2B"/>
    <w:rsid w:val="008B4EC9"/>
    <w:rsid w:val="008B5A8F"/>
    <w:rsid w:val="008B5ED0"/>
    <w:rsid w:val="008B6908"/>
    <w:rsid w:val="008B6E70"/>
    <w:rsid w:val="008B77C5"/>
    <w:rsid w:val="008C1347"/>
    <w:rsid w:val="008C1FAB"/>
    <w:rsid w:val="008C3E11"/>
    <w:rsid w:val="008C4619"/>
    <w:rsid w:val="008C5A60"/>
    <w:rsid w:val="008D0D3B"/>
    <w:rsid w:val="008D298D"/>
    <w:rsid w:val="008D3262"/>
    <w:rsid w:val="008D42B3"/>
    <w:rsid w:val="008D582F"/>
    <w:rsid w:val="008D65E2"/>
    <w:rsid w:val="008D68F0"/>
    <w:rsid w:val="008D6BCB"/>
    <w:rsid w:val="008D722C"/>
    <w:rsid w:val="008D7A42"/>
    <w:rsid w:val="008E112D"/>
    <w:rsid w:val="008E165E"/>
    <w:rsid w:val="008E1C3E"/>
    <w:rsid w:val="008E1FA1"/>
    <w:rsid w:val="008E2507"/>
    <w:rsid w:val="008E278B"/>
    <w:rsid w:val="008E36B2"/>
    <w:rsid w:val="008E41C0"/>
    <w:rsid w:val="008E6A0C"/>
    <w:rsid w:val="008E77E7"/>
    <w:rsid w:val="008E7B26"/>
    <w:rsid w:val="008F07C8"/>
    <w:rsid w:val="008F08C6"/>
    <w:rsid w:val="008F123D"/>
    <w:rsid w:val="008F27FF"/>
    <w:rsid w:val="008F2A4D"/>
    <w:rsid w:val="008F3B3E"/>
    <w:rsid w:val="008F43F6"/>
    <w:rsid w:val="008F4624"/>
    <w:rsid w:val="008F6100"/>
    <w:rsid w:val="008F65F9"/>
    <w:rsid w:val="008F74F0"/>
    <w:rsid w:val="0090074F"/>
    <w:rsid w:val="0090161F"/>
    <w:rsid w:val="00901ED6"/>
    <w:rsid w:val="009033EA"/>
    <w:rsid w:val="00903B09"/>
    <w:rsid w:val="00903C26"/>
    <w:rsid w:val="009054D4"/>
    <w:rsid w:val="009071F3"/>
    <w:rsid w:val="00907A31"/>
    <w:rsid w:val="00907AB8"/>
    <w:rsid w:val="009111FE"/>
    <w:rsid w:val="0091147B"/>
    <w:rsid w:val="00911B81"/>
    <w:rsid w:val="00911FB2"/>
    <w:rsid w:val="00912AE6"/>
    <w:rsid w:val="00912D35"/>
    <w:rsid w:val="00914888"/>
    <w:rsid w:val="0091512C"/>
    <w:rsid w:val="009154D2"/>
    <w:rsid w:val="00915849"/>
    <w:rsid w:val="00915983"/>
    <w:rsid w:val="00916719"/>
    <w:rsid w:val="00916E00"/>
    <w:rsid w:val="0091794E"/>
    <w:rsid w:val="00917987"/>
    <w:rsid w:val="00917F2C"/>
    <w:rsid w:val="0092060D"/>
    <w:rsid w:val="00921C6B"/>
    <w:rsid w:val="00921E97"/>
    <w:rsid w:val="00922CB1"/>
    <w:rsid w:val="009230C4"/>
    <w:rsid w:val="00923CA3"/>
    <w:rsid w:val="00923CF7"/>
    <w:rsid w:val="00923FA1"/>
    <w:rsid w:val="00926763"/>
    <w:rsid w:val="009268E4"/>
    <w:rsid w:val="00926A14"/>
    <w:rsid w:val="00926D43"/>
    <w:rsid w:val="00926D82"/>
    <w:rsid w:val="00927519"/>
    <w:rsid w:val="009277FC"/>
    <w:rsid w:val="009278EA"/>
    <w:rsid w:val="00930057"/>
    <w:rsid w:val="00930A55"/>
    <w:rsid w:val="00933047"/>
    <w:rsid w:val="00933480"/>
    <w:rsid w:val="00933F21"/>
    <w:rsid w:val="00935947"/>
    <w:rsid w:val="00935D62"/>
    <w:rsid w:val="009360A7"/>
    <w:rsid w:val="00936229"/>
    <w:rsid w:val="00936405"/>
    <w:rsid w:val="00936A6C"/>
    <w:rsid w:val="00936C0D"/>
    <w:rsid w:val="00941736"/>
    <w:rsid w:val="00941D3C"/>
    <w:rsid w:val="00941DA6"/>
    <w:rsid w:val="00942A66"/>
    <w:rsid w:val="0094332C"/>
    <w:rsid w:val="00943A64"/>
    <w:rsid w:val="00943C65"/>
    <w:rsid w:val="00944020"/>
    <w:rsid w:val="00944A95"/>
    <w:rsid w:val="00945D32"/>
    <w:rsid w:val="00945E64"/>
    <w:rsid w:val="009461D7"/>
    <w:rsid w:val="0094645F"/>
    <w:rsid w:val="009507EA"/>
    <w:rsid w:val="00950BFB"/>
    <w:rsid w:val="009510E2"/>
    <w:rsid w:val="00953245"/>
    <w:rsid w:val="00953C63"/>
    <w:rsid w:val="009566DB"/>
    <w:rsid w:val="009579EB"/>
    <w:rsid w:val="009608BF"/>
    <w:rsid w:val="00961CCA"/>
    <w:rsid w:val="00961E82"/>
    <w:rsid w:val="00961F26"/>
    <w:rsid w:val="00962DD8"/>
    <w:rsid w:val="00964778"/>
    <w:rsid w:val="009655DC"/>
    <w:rsid w:val="009662D0"/>
    <w:rsid w:val="009665DB"/>
    <w:rsid w:val="0096709A"/>
    <w:rsid w:val="009678FC"/>
    <w:rsid w:val="0096792C"/>
    <w:rsid w:val="00967D97"/>
    <w:rsid w:val="009707A7"/>
    <w:rsid w:val="00971242"/>
    <w:rsid w:val="0097160E"/>
    <w:rsid w:val="00973EA9"/>
    <w:rsid w:val="009745A5"/>
    <w:rsid w:val="009747DC"/>
    <w:rsid w:val="00974BB2"/>
    <w:rsid w:val="0097523A"/>
    <w:rsid w:val="00975C6E"/>
    <w:rsid w:val="00975D22"/>
    <w:rsid w:val="00975D81"/>
    <w:rsid w:val="009767ED"/>
    <w:rsid w:val="00977006"/>
    <w:rsid w:val="009775EE"/>
    <w:rsid w:val="00982FC9"/>
    <w:rsid w:val="00983017"/>
    <w:rsid w:val="009834B1"/>
    <w:rsid w:val="00984156"/>
    <w:rsid w:val="0098420C"/>
    <w:rsid w:val="00984B50"/>
    <w:rsid w:val="0098547F"/>
    <w:rsid w:val="00985D8E"/>
    <w:rsid w:val="009869CE"/>
    <w:rsid w:val="0098776F"/>
    <w:rsid w:val="00990369"/>
    <w:rsid w:val="00990BF8"/>
    <w:rsid w:val="0099431D"/>
    <w:rsid w:val="00994EE6"/>
    <w:rsid w:val="00994F1F"/>
    <w:rsid w:val="0099581C"/>
    <w:rsid w:val="00995C37"/>
    <w:rsid w:val="00996398"/>
    <w:rsid w:val="00996570"/>
    <w:rsid w:val="00997F85"/>
    <w:rsid w:val="009A010F"/>
    <w:rsid w:val="009A189E"/>
    <w:rsid w:val="009A1B7B"/>
    <w:rsid w:val="009A218A"/>
    <w:rsid w:val="009A285E"/>
    <w:rsid w:val="009A3665"/>
    <w:rsid w:val="009A45E2"/>
    <w:rsid w:val="009A4E89"/>
    <w:rsid w:val="009A52B7"/>
    <w:rsid w:val="009B1355"/>
    <w:rsid w:val="009B3783"/>
    <w:rsid w:val="009B3C2E"/>
    <w:rsid w:val="009B4032"/>
    <w:rsid w:val="009B6026"/>
    <w:rsid w:val="009B64A8"/>
    <w:rsid w:val="009B6789"/>
    <w:rsid w:val="009C037F"/>
    <w:rsid w:val="009C08D6"/>
    <w:rsid w:val="009C12F2"/>
    <w:rsid w:val="009C1B58"/>
    <w:rsid w:val="009C1FF1"/>
    <w:rsid w:val="009C2113"/>
    <w:rsid w:val="009C24F2"/>
    <w:rsid w:val="009C634B"/>
    <w:rsid w:val="009C716D"/>
    <w:rsid w:val="009C71D5"/>
    <w:rsid w:val="009C724E"/>
    <w:rsid w:val="009C755F"/>
    <w:rsid w:val="009C7CA8"/>
    <w:rsid w:val="009D1065"/>
    <w:rsid w:val="009D16D6"/>
    <w:rsid w:val="009D31DD"/>
    <w:rsid w:val="009D3AFB"/>
    <w:rsid w:val="009D4181"/>
    <w:rsid w:val="009D41E6"/>
    <w:rsid w:val="009D4C77"/>
    <w:rsid w:val="009E0802"/>
    <w:rsid w:val="009E28F3"/>
    <w:rsid w:val="009E3477"/>
    <w:rsid w:val="009E3586"/>
    <w:rsid w:val="009E36CD"/>
    <w:rsid w:val="009E3B1F"/>
    <w:rsid w:val="009E3E8D"/>
    <w:rsid w:val="009E4F47"/>
    <w:rsid w:val="009E5EE2"/>
    <w:rsid w:val="009E6055"/>
    <w:rsid w:val="009E627D"/>
    <w:rsid w:val="009E67ED"/>
    <w:rsid w:val="009E7022"/>
    <w:rsid w:val="009E7A73"/>
    <w:rsid w:val="009F06BB"/>
    <w:rsid w:val="009F1B23"/>
    <w:rsid w:val="009F2AD1"/>
    <w:rsid w:val="009F2E24"/>
    <w:rsid w:val="009F3415"/>
    <w:rsid w:val="009F38D1"/>
    <w:rsid w:val="009F3DDA"/>
    <w:rsid w:val="009F3E8D"/>
    <w:rsid w:val="009F4214"/>
    <w:rsid w:val="009F473E"/>
    <w:rsid w:val="009F50ED"/>
    <w:rsid w:val="009F51A7"/>
    <w:rsid w:val="009F6491"/>
    <w:rsid w:val="009F6CB7"/>
    <w:rsid w:val="00A001C5"/>
    <w:rsid w:val="00A00A29"/>
    <w:rsid w:val="00A0110F"/>
    <w:rsid w:val="00A01999"/>
    <w:rsid w:val="00A030D1"/>
    <w:rsid w:val="00A031FC"/>
    <w:rsid w:val="00A03732"/>
    <w:rsid w:val="00A0463F"/>
    <w:rsid w:val="00A0470B"/>
    <w:rsid w:val="00A04792"/>
    <w:rsid w:val="00A05162"/>
    <w:rsid w:val="00A05D86"/>
    <w:rsid w:val="00A07447"/>
    <w:rsid w:val="00A07F18"/>
    <w:rsid w:val="00A102B3"/>
    <w:rsid w:val="00A107A6"/>
    <w:rsid w:val="00A10A49"/>
    <w:rsid w:val="00A10F85"/>
    <w:rsid w:val="00A1199D"/>
    <w:rsid w:val="00A119BA"/>
    <w:rsid w:val="00A12A1E"/>
    <w:rsid w:val="00A12E85"/>
    <w:rsid w:val="00A142E1"/>
    <w:rsid w:val="00A1465E"/>
    <w:rsid w:val="00A148D2"/>
    <w:rsid w:val="00A1518B"/>
    <w:rsid w:val="00A1562C"/>
    <w:rsid w:val="00A15EB1"/>
    <w:rsid w:val="00A1768A"/>
    <w:rsid w:val="00A20443"/>
    <w:rsid w:val="00A217CC"/>
    <w:rsid w:val="00A2260C"/>
    <w:rsid w:val="00A22AAF"/>
    <w:rsid w:val="00A240EE"/>
    <w:rsid w:val="00A249B8"/>
    <w:rsid w:val="00A24CFD"/>
    <w:rsid w:val="00A24FE7"/>
    <w:rsid w:val="00A25057"/>
    <w:rsid w:val="00A262FC"/>
    <w:rsid w:val="00A26871"/>
    <w:rsid w:val="00A26E03"/>
    <w:rsid w:val="00A35280"/>
    <w:rsid w:val="00A35F13"/>
    <w:rsid w:val="00A35FAA"/>
    <w:rsid w:val="00A36080"/>
    <w:rsid w:val="00A37680"/>
    <w:rsid w:val="00A37937"/>
    <w:rsid w:val="00A40406"/>
    <w:rsid w:val="00A4088D"/>
    <w:rsid w:val="00A40BFF"/>
    <w:rsid w:val="00A41BC0"/>
    <w:rsid w:val="00A41C26"/>
    <w:rsid w:val="00A41F22"/>
    <w:rsid w:val="00A42287"/>
    <w:rsid w:val="00A42632"/>
    <w:rsid w:val="00A43064"/>
    <w:rsid w:val="00A43D54"/>
    <w:rsid w:val="00A44140"/>
    <w:rsid w:val="00A441F1"/>
    <w:rsid w:val="00A456E3"/>
    <w:rsid w:val="00A46534"/>
    <w:rsid w:val="00A46E36"/>
    <w:rsid w:val="00A478A5"/>
    <w:rsid w:val="00A47E16"/>
    <w:rsid w:val="00A47E63"/>
    <w:rsid w:val="00A50029"/>
    <w:rsid w:val="00A50394"/>
    <w:rsid w:val="00A509AB"/>
    <w:rsid w:val="00A5101B"/>
    <w:rsid w:val="00A5243F"/>
    <w:rsid w:val="00A52A20"/>
    <w:rsid w:val="00A54612"/>
    <w:rsid w:val="00A549C3"/>
    <w:rsid w:val="00A54C30"/>
    <w:rsid w:val="00A54EAE"/>
    <w:rsid w:val="00A55BA4"/>
    <w:rsid w:val="00A5688F"/>
    <w:rsid w:val="00A57C1A"/>
    <w:rsid w:val="00A600FD"/>
    <w:rsid w:val="00A6127E"/>
    <w:rsid w:val="00A614D9"/>
    <w:rsid w:val="00A62D59"/>
    <w:rsid w:val="00A62F5A"/>
    <w:rsid w:val="00A65128"/>
    <w:rsid w:val="00A654DD"/>
    <w:rsid w:val="00A65945"/>
    <w:rsid w:val="00A662BF"/>
    <w:rsid w:val="00A66B8D"/>
    <w:rsid w:val="00A66D86"/>
    <w:rsid w:val="00A67FD0"/>
    <w:rsid w:val="00A708E3"/>
    <w:rsid w:val="00A70BA5"/>
    <w:rsid w:val="00A7149C"/>
    <w:rsid w:val="00A714DB"/>
    <w:rsid w:val="00A71AC7"/>
    <w:rsid w:val="00A7231C"/>
    <w:rsid w:val="00A7247B"/>
    <w:rsid w:val="00A737BF"/>
    <w:rsid w:val="00A73A24"/>
    <w:rsid w:val="00A759A9"/>
    <w:rsid w:val="00A76563"/>
    <w:rsid w:val="00A766D6"/>
    <w:rsid w:val="00A76C50"/>
    <w:rsid w:val="00A77085"/>
    <w:rsid w:val="00A77133"/>
    <w:rsid w:val="00A77180"/>
    <w:rsid w:val="00A77CFD"/>
    <w:rsid w:val="00A80273"/>
    <w:rsid w:val="00A807B8"/>
    <w:rsid w:val="00A810CA"/>
    <w:rsid w:val="00A826F2"/>
    <w:rsid w:val="00A82920"/>
    <w:rsid w:val="00A82F46"/>
    <w:rsid w:val="00A83CF9"/>
    <w:rsid w:val="00A83F0C"/>
    <w:rsid w:val="00A844B4"/>
    <w:rsid w:val="00A8463D"/>
    <w:rsid w:val="00A84ABF"/>
    <w:rsid w:val="00A84CDD"/>
    <w:rsid w:val="00A85D5C"/>
    <w:rsid w:val="00A865AC"/>
    <w:rsid w:val="00A86975"/>
    <w:rsid w:val="00A8727A"/>
    <w:rsid w:val="00A87411"/>
    <w:rsid w:val="00A876DE"/>
    <w:rsid w:val="00A906E5"/>
    <w:rsid w:val="00A9112B"/>
    <w:rsid w:val="00A92230"/>
    <w:rsid w:val="00A93573"/>
    <w:rsid w:val="00A93BAF"/>
    <w:rsid w:val="00A9444B"/>
    <w:rsid w:val="00A94B5B"/>
    <w:rsid w:val="00A95E5D"/>
    <w:rsid w:val="00A95ECB"/>
    <w:rsid w:val="00A95F55"/>
    <w:rsid w:val="00A966C8"/>
    <w:rsid w:val="00A96E37"/>
    <w:rsid w:val="00A96EA9"/>
    <w:rsid w:val="00A9705F"/>
    <w:rsid w:val="00A973D2"/>
    <w:rsid w:val="00A97FCC"/>
    <w:rsid w:val="00AA005D"/>
    <w:rsid w:val="00AA0651"/>
    <w:rsid w:val="00AA0975"/>
    <w:rsid w:val="00AA0AE4"/>
    <w:rsid w:val="00AA0BBC"/>
    <w:rsid w:val="00AA10EB"/>
    <w:rsid w:val="00AA16AA"/>
    <w:rsid w:val="00AA18B8"/>
    <w:rsid w:val="00AA2C51"/>
    <w:rsid w:val="00AA2FFF"/>
    <w:rsid w:val="00AA3125"/>
    <w:rsid w:val="00AA32D0"/>
    <w:rsid w:val="00AA39B9"/>
    <w:rsid w:val="00AA4893"/>
    <w:rsid w:val="00AA51DD"/>
    <w:rsid w:val="00AA6FE8"/>
    <w:rsid w:val="00AA790D"/>
    <w:rsid w:val="00AB0216"/>
    <w:rsid w:val="00AB1A8F"/>
    <w:rsid w:val="00AB1F7C"/>
    <w:rsid w:val="00AB4143"/>
    <w:rsid w:val="00AB484C"/>
    <w:rsid w:val="00AB4F7B"/>
    <w:rsid w:val="00AB55EB"/>
    <w:rsid w:val="00AB5C18"/>
    <w:rsid w:val="00AB65E6"/>
    <w:rsid w:val="00AB6891"/>
    <w:rsid w:val="00AB7DF4"/>
    <w:rsid w:val="00AC01ED"/>
    <w:rsid w:val="00AC163D"/>
    <w:rsid w:val="00AC3152"/>
    <w:rsid w:val="00AC54CD"/>
    <w:rsid w:val="00AC594A"/>
    <w:rsid w:val="00AC6060"/>
    <w:rsid w:val="00AC7295"/>
    <w:rsid w:val="00AD0ABA"/>
    <w:rsid w:val="00AD0E69"/>
    <w:rsid w:val="00AD1F66"/>
    <w:rsid w:val="00AD224F"/>
    <w:rsid w:val="00AD24CF"/>
    <w:rsid w:val="00AD265C"/>
    <w:rsid w:val="00AD443A"/>
    <w:rsid w:val="00AD5731"/>
    <w:rsid w:val="00AD627E"/>
    <w:rsid w:val="00AD6623"/>
    <w:rsid w:val="00AD6647"/>
    <w:rsid w:val="00AD69CE"/>
    <w:rsid w:val="00AD6EC1"/>
    <w:rsid w:val="00AD793F"/>
    <w:rsid w:val="00AD7A3A"/>
    <w:rsid w:val="00AE0244"/>
    <w:rsid w:val="00AE024D"/>
    <w:rsid w:val="00AE2F68"/>
    <w:rsid w:val="00AE34BD"/>
    <w:rsid w:val="00AE3792"/>
    <w:rsid w:val="00AE3F08"/>
    <w:rsid w:val="00AE4E14"/>
    <w:rsid w:val="00AE4E8A"/>
    <w:rsid w:val="00AE5096"/>
    <w:rsid w:val="00AE5770"/>
    <w:rsid w:val="00AE6113"/>
    <w:rsid w:val="00AE69AC"/>
    <w:rsid w:val="00AF1BDB"/>
    <w:rsid w:val="00AF1BF7"/>
    <w:rsid w:val="00AF3C5A"/>
    <w:rsid w:val="00AF3FEB"/>
    <w:rsid w:val="00AF4F76"/>
    <w:rsid w:val="00AF4FE4"/>
    <w:rsid w:val="00AF532C"/>
    <w:rsid w:val="00AF56A8"/>
    <w:rsid w:val="00AF57DD"/>
    <w:rsid w:val="00AF58AB"/>
    <w:rsid w:val="00AF6509"/>
    <w:rsid w:val="00AF7341"/>
    <w:rsid w:val="00AF7C58"/>
    <w:rsid w:val="00AF7CAC"/>
    <w:rsid w:val="00B005F9"/>
    <w:rsid w:val="00B0078D"/>
    <w:rsid w:val="00B0204E"/>
    <w:rsid w:val="00B02818"/>
    <w:rsid w:val="00B028FA"/>
    <w:rsid w:val="00B02C00"/>
    <w:rsid w:val="00B03B73"/>
    <w:rsid w:val="00B03BD8"/>
    <w:rsid w:val="00B04E11"/>
    <w:rsid w:val="00B04F86"/>
    <w:rsid w:val="00B0554E"/>
    <w:rsid w:val="00B0624B"/>
    <w:rsid w:val="00B0645A"/>
    <w:rsid w:val="00B06A48"/>
    <w:rsid w:val="00B06D0B"/>
    <w:rsid w:val="00B073FF"/>
    <w:rsid w:val="00B103FB"/>
    <w:rsid w:val="00B10527"/>
    <w:rsid w:val="00B10D85"/>
    <w:rsid w:val="00B1119F"/>
    <w:rsid w:val="00B112E2"/>
    <w:rsid w:val="00B12C74"/>
    <w:rsid w:val="00B12CDF"/>
    <w:rsid w:val="00B12FA4"/>
    <w:rsid w:val="00B14965"/>
    <w:rsid w:val="00B14D46"/>
    <w:rsid w:val="00B1589E"/>
    <w:rsid w:val="00B16F1D"/>
    <w:rsid w:val="00B17B36"/>
    <w:rsid w:val="00B20970"/>
    <w:rsid w:val="00B20E1E"/>
    <w:rsid w:val="00B229F4"/>
    <w:rsid w:val="00B245A5"/>
    <w:rsid w:val="00B247EC"/>
    <w:rsid w:val="00B24A65"/>
    <w:rsid w:val="00B254F8"/>
    <w:rsid w:val="00B25B83"/>
    <w:rsid w:val="00B263A4"/>
    <w:rsid w:val="00B26C9D"/>
    <w:rsid w:val="00B30525"/>
    <w:rsid w:val="00B305F3"/>
    <w:rsid w:val="00B30E00"/>
    <w:rsid w:val="00B3217B"/>
    <w:rsid w:val="00B3254B"/>
    <w:rsid w:val="00B32B84"/>
    <w:rsid w:val="00B339BB"/>
    <w:rsid w:val="00B358AA"/>
    <w:rsid w:val="00B36530"/>
    <w:rsid w:val="00B366FF"/>
    <w:rsid w:val="00B36B69"/>
    <w:rsid w:val="00B37A91"/>
    <w:rsid w:val="00B41A37"/>
    <w:rsid w:val="00B41AFD"/>
    <w:rsid w:val="00B41B8C"/>
    <w:rsid w:val="00B41CAE"/>
    <w:rsid w:val="00B429CB"/>
    <w:rsid w:val="00B42D04"/>
    <w:rsid w:val="00B436B2"/>
    <w:rsid w:val="00B43E6F"/>
    <w:rsid w:val="00B4416C"/>
    <w:rsid w:val="00B46228"/>
    <w:rsid w:val="00B46496"/>
    <w:rsid w:val="00B47C2E"/>
    <w:rsid w:val="00B5095B"/>
    <w:rsid w:val="00B51043"/>
    <w:rsid w:val="00B541D4"/>
    <w:rsid w:val="00B54EB9"/>
    <w:rsid w:val="00B55804"/>
    <w:rsid w:val="00B57BFB"/>
    <w:rsid w:val="00B57DEB"/>
    <w:rsid w:val="00B60429"/>
    <w:rsid w:val="00B614E3"/>
    <w:rsid w:val="00B61756"/>
    <w:rsid w:val="00B61757"/>
    <w:rsid w:val="00B63EBA"/>
    <w:rsid w:val="00B65859"/>
    <w:rsid w:val="00B65DF8"/>
    <w:rsid w:val="00B66054"/>
    <w:rsid w:val="00B66180"/>
    <w:rsid w:val="00B6651B"/>
    <w:rsid w:val="00B66CB2"/>
    <w:rsid w:val="00B66D3F"/>
    <w:rsid w:val="00B677D4"/>
    <w:rsid w:val="00B70079"/>
    <w:rsid w:val="00B7019C"/>
    <w:rsid w:val="00B70BB8"/>
    <w:rsid w:val="00B718A7"/>
    <w:rsid w:val="00B72886"/>
    <w:rsid w:val="00B73258"/>
    <w:rsid w:val="00B7341D"/>
    <w:rsid w:val="00B74D9B"/>
    <w:rsid w:val="00B766D5"/>
    <w:rsid w:val="00B77699"/>
    <w:rsid w:val="00B81A87"/>
    <w:rsid w:val="00B82847"/>
    <w:rsid w:val="00B82D8B"/>
    <w:rsid w:val="00B82E9A"/>
    <w:rsid w:val="00B833AC"/>
    <w:rsid w:val="00B83911"/>
    <w:rsid w:val="00B83CD7"/>
    <w:rsid w:val="00B83D0A"/>
    <w:rsid w:val="00B85C38"/>
    <w:rsid w:val="00B8646E"/>
    <w:rsid w:val="00B867FE"/>
    <w:rsid w:val="00B86A7D"/>
    <w:rsid w:val="00B876E3"/>
    <w:rsid w:val="00B87AAE"/>
    <w:rsid w:val="00B90477"/>
    <w:rsid w:val="00B93566"/>
    <w:rsid w:val="00B947EF"/>
    <w:rsid w:val="00B94A67"/>
    <w:rsid w:val="00B955C9"/>
    <w:rsid w:val="00B95942"/>
    <w:rsid w:val="00B961AD"/>
    <w:rsid w:val="00B96679"/>
    <w:rsid w:val="00B966E5"/>
    <w:rsid w:val="00B9698D"/>
    <w:rsid w:val="00B97149"/>
    <w:rsid w:val="00B972C6"/>
    <w:rsid w:val="00B973D2"/>
    <w:rsid w:val="00B97DEE"/>
    <w:rsid w:val="00BA0013"/>
    <w:rsid w:val="00BA0185"/>
    <w:rsid w:val="00BA0F93"/>
    <w:rsid w:val="00BA18C5"/>
    <w:rsid w:val="00BA2702"/>
    <w:rsid w:val="00BA511C"/>
    <w:rsid w:val="00BA613C"/>
    <w:rsid w:val="00BB00B6"/>
    <w:rsid w:val="00BB1575"/>
    <w:rsid w:val="00BB1A54"/>
    <w:rsid w:val="00BB1CFC"/>
    <w:rsid w:val="00BB2538"/>
    <w:rsid w:val="00BB4FB0"/>
    <w:rsid w:val="00BB658C"/>
    <w:rsid w:val="00BB6C84"/>
    <w:rsid w:val="00BB77AB"/>
    <w:rsid w:val="00BB7D70"/>
    <w:rsid w:val="00BC037E"/>
    <w:rsid w:val="00BC0550"/>
    <w:rsid w:val="00BC0D9F"/>
    <w:rsid w:val="00BC158E"/>
    <w:rsid w:val="00BC1F5D"/>
    <w:rsid w:val="00BC3075"/>
    <w:rsid w:val="00BC3364"/>
    <w:rsid w:val="00BC3EBB"/>
    <w:rsid w:val="00BC4308"/>
    <w:rsid w:val="00BC5513"/>
    <w:rsid w:val="00BC61BD"/>
    <w:rsid w:val="00BC70B1"/>
    <w:rsid w:val="00BC79E1"/>
    <w:rsid w:val="00BD0302"/>
    <w:rsid w:val="00BD0D62"/>
    <w:rsid w:val="00BD0DED"/>
    <w:rsid w:val="00BD1A45"/>
    <w:rsid w:val="00BD1D33"/>
    <w:rsid w:val="00BD1D3A"/>
    <w:rsid w:val="00BD2554"/>
    <w:rsid w:val="00BD4AA1"/>
    <w:rsid w:val="00BD5AFB"/>
    <w:rsid w:val="00BD5CED"/>
    <w:rsid w:val="00BD6DB5"/>
    <w:rsid w:val="00BD7C8E"/>
    <w:rsid w:val="00BE0184"/>
    <w:rsid w:val="00BE07E8"/>
    <w:rsid w:val="00BE1543"/>
    <w:rsid w:val="00BE1565"/>
    <w:rsid w:val="00BE1618"/>
    <w:rsid w:val="00BE1954"/>
    <w:rsid w:val="00BE1AD3"/>
    <w:rsid w:val="00BE26D1"/>
    <w:rsid w:val="00BE33DD"/>
    <w:rsid w:val="00BE627B"/>
    <w:rsid w:val="00BE66D2"/>
    <w:rsid w:val="00BE6EA6"/>
    <w:rsid w:val="00BE746F"/>
    <w:rsid w:val="00BE7619"/>
    <w:rsid w:val="00BE7C6A"/>
    <w:rsid w:val="00BF0CD7"/>
    <w:rsid w:val="00BF13CF"/>
    <w:rsid w:val="00BF190B"/>
    <w:rsid w:val="00BF2658"/>
    <w:rsid w:val="00BF548E"/>
    <w:rsid w:val="00BF6532"/>
    <w:rsid w:val="00BF7307"/>
    <w:rsid w:val="00C00586"/>
    <w:rsid w:val="00C009CD"/>
    <w:rsid w:val="00C0147C"/>
    <w:rsid w:val="00C01FF0"/>
    <w:rsid w:val="00C028CF"/>
    <w:rsid w:val="00C03F0B"/>
    <w:rsid w:val="00C0410C"/>
    <w:rsid w:val="00C05859"/>
    <w:rsid w:val="00C06C5A"/>
    <w:rsid w:val="00C102D6"/>
    <w:rsid w:val="00C10BB8"/>
    <w:rsid w:val="00C11119"/>
    <w:rsid w:val="00C113DC"/>
    <w:rsid w:val="00C125DA"/>
    <w:rsid w:val="00C12B59"/>
    <w:rsid w:val="00C12E13"/>
    <w:rsid w:val="00C139E3"/>
    <w:rsid w:val="00C144F6"/>
    <w:rsid w:val="00C14794"/>
    <w:rsid w:val="00C14AB4"/>
    <w:rsid w:val="00C15181"/>
    <w:rsid w:val="00C157D3"/>
    <w:rsid w:val="00C174DD"/>
    <w:rsid w:val="00C176C0"/>
    <w:rsid w:val="00C1779F"/>
    <w:rsid w:val="00C17F06"/>
    <w:rsid w:val="00C2007C"/>
    <w:rsid w:val="00C2130C"/>
    <w:rsid w:val="00C21DF0"/>
    <w:rsid w:val="00C21E85"/>
    <w:rsid w:val="00C22C9C"/>
    <w:rsid w:val="00C22CBB"/>
    <w:rsid w:val="00C2431F"/>
    <w:rsid w:val="00C268C8"/>
    <w:rsid w:val="00C2720F"/>
    <w:rsid w:val="00C30025"/>
    <w:rsid w:val="00C30479"/>
    <w:rsid w:val="00C30AEA"/>
    <w:rsid w:val="00C3171C"/>
    <w:rsid w:val="00C318EF"/>
    <w:rsid w:val="00C32F6D"/>
    <w:rsid w:val="00C33585"/>
    <w:rsid w:val="00C340B2"/>
    <w:rsid w:val="00C36FE7"/>
    <w:rsid w:val="00C37EFD"/>
    <w:rsid w:val="00C37F97"/>
    <w:rsid w:val="00C40CCE"/>
    <w:rsid w:val="00C40FD9"/>
    <w:rsid w:val="00C4155D"/>
    <w:rsid w:val="00C41576"/>
    <w:rsid w:val="00C41E2D"/>
    <w:rsid w:val="00C41E39"/>
    <w:rsid w:val="00C42224"/>
    <w:rsid w:val="00C426E0"/>
    <w:rsid w:val="00C42FF3"/>
    <w:rsid w:val="00C4444B"/>
    <w:rsid w:val="00C4477D"/>
    <w:rsid w:val="00C44CE4"/>
    <w:rsid w:val="00C45A45"/>
    <w:rsid w:val="00C4776B"/>
    <w:rsid w:val="00C47B07"/>
    <w:rsid w:val="00C50118"/>
    <w:rsid w:val="00C51E6F"/>
    <w:rsid w:val="00C5332E"/>
    <w:rsid w:val="00C53D71"/>
    <w:rsid w:val="00C55D12"/>
    <w:rsid w:val="00C56D7B"/>
    <w:rsid w:val="00C57AD6"/>
    <w:rsid w:val="00C61C73"/>
    <w:rsid w:val="00C63DCC"/>
    <w:rsid w:val="00C64E0D"/>
    <w:rsid w:val="00C64EB0"/>
    <w:rsid w:val="00C64FC1"/>
    <w:rsid w:val="00C665A1"/>
    <w:rsid w:val="00C66691"/>
    <w:rsid w:val="00C674CF"/>
    <w:rsid w:val="00C67F3A"/>
    <w:rsid w:val="00C703FE"/>
    <w:rsid w:val="00C717B4"/>
    <w:rsid w:val="00C7238F"/>
    <w:rsid w:val="00C72543"/>
    <w:rsid w:val="00C7291D"/>
    <w:rsid w:val="00C73940"/>
    <w:rsid w:val="00C75FF5"/>
    <w:rsid w:val="00C76C53"/>
    <w:rsid w:val="00C77F60"/>
    <w:rsid w:val="00C80D88"/>
    <w:rsid w:val="00C824BD"/>
    <w:rsid w:val="00C82E49"/>
    <w:rsid w:val="00C834C6"/>
    <w:rsid w:val="00C83DE0"/>
    <w:rsid w:val="00C83E87"/>
    <w:rsid w:val="00C84038"/>
    <w:rsid w:val="00C84315"/>
    <w:rsid w:val="00C8469A"/>
    <w:rsid w:val="00C84A8C"/>
    <w:rsid w:val="00C84FF9"/>
    <w:rsid w:val="00C859FE"/>
    <w:rsid w:val="00C9063D"/>
    <w:rsid w:val="00C91B9F"/>
    <w:rsid w:val="00C927E8"/>
    <w:rsid w:val="00C92941"/>
    <w:rsid w:val="00C92A29"/>
    <w:rsid w:val="00C939F9"/>
    <w:rsid w:val="00C93A90"/>
    <w:rsid w:val="00C95B26"/>
    <w:rsid w:val="00C95FC9"/>
    <w:rsid w:val="00C96BDD"/>
    <w:rsid w:val="00C96F5C"/>
    <w:rsid w:val="00C97171"/>
    <w:rsid w:val="00CA2A69"/>
    <w:rsid w:val="00CA3215"/>
    <w:rsid w:val="00CA3B40"/>
    <w:rsid w:val="00CA48F0"/>
    <w:rsid w:val="00CA4D0D"/>
    <w:rsid w:val="00CA5710"/>
    <w:rsid w:val="00CA67EE"/>
    <w:rsid w:val="00CA6EF3"/>
    <w:rsid w:val="00CA7827"/>
    <w:rsid w:val="00CB1F11"/>
    <w:rsid w:val="00CB35CB"/>
    <w:rsid w:val="00CB47E0"/>
    <w:rsid w:val="00CB4929"/>
    <w:rsid w:val="00CB4D10"/>
    <w:rsid w:val="00CB5AFE"/>
    <w:rsid w:val="00CB5DE3"/>
    <w:rsid w:val="00CB6AD8"/>
    <w:rsid w:val="00CB7404"/>
    <w:rsid w:val="00CC0548"/>
    <w:rsid w:val="00CC06B8"/>
    <w:rsid w:val="00CC07A9"/>
    <w:rsid w:val="00CC18A8"/>
    <w:rsid w:val="00CC271F"/>
    <w:rsid w:val="00CC2BA9"/>
    <w:rsid w:val="00CC2FAE"/>
    <w:rsid w:val="00CC4C04"/>
    <w:rsid w:val="00CC555E"/>
    <w:rsid w:val="00CC773D"/>
    <w:rsid w:val="00CD0E16"/>
    <w:rsid w:val="00CD0E22"/>
    <w:rsid w:val="00CD252D"/>
    <w:rsid w:val="00CD2F58"/>
    <w:rsid w:val="00CD31EB"/>
    <w:rsid w:val="00CD348F"/>
    <w:rsid w:val="00CD40B0"/>
    <w:rsid w:val="00CD494C"/>
    <w:rsid w:val="00CD4BBF"/>
    <w:rsid w:val="00CD5D38"/>
    <w:rsid w:val="00CD663F"/>
    <w:rsid w:val="00CE0C2B"/>
    <w:rsid w:val="00CE0C4D"/>
    <w:rsid w:val="00CE1E3B"/>
    <w:rsid w:val="00CE2D81"/>
    <w:rsid w:val="00CE3578"/>
    <w:rsid w:val="00CE3776"/>
    <w:rsid w:val="00CE3DAC"/>
    <w:rsid w:val="00CE423D"/>
    <w:rsid w:val="00CE4AAC"/>
    <w:rsid w:val="00CE4D13"/>
    <w:rsid w:val="00CE60FF"/>
    <w:rsid w:val="00CE7529"/>
    <w:rsid w:val="00CE7D9D"/>
    <w:rsid w:val="00CF09D5"/>
    <w:rsid w:val="00CF1220"/>
    <w:rsid w:val="00CF1B28"/>
    <w:rsid w:val="00CF1BEC"/>
    <w:rsid w:val="00CF21A2"/>
    <w:rsid w:val="00CF4056"/>
    <w:rsid w:val="00CF42C0"/>
    <w:rsid w:val="00CF54BD"/>
    <w:rsid w:val="00CF5722"/>
    <w:rsid w:val="00CF610F"/>
    <w:rsid w:val="00CF6493"/>
    <w:rsid w:val="00CF65D2"/>
    <w:rsid w:val="00CF698A"/>
    <w:rsid w:val="00CF6DF9"/>
    <w:rsid w:val="00CF6E0C"/>
    <w:rsid w:val="00CF6F75"/>
    <w:rsid w:val="00CF78CB"/>
    <w:rsid w:val="00D00365"/>
    <w:rsid w:val="00D00D16"/>
    <w:rsid w:val="00D01278"/>
    <w:rsid w:val="00D01367"/>
    <w:rsid w:val="00D01519"/>
    <w:rsid w:val="00D01C6C"/>
    <w:rsid w:val="00D02155"/>
    <w:rsid w:val="00D02667"/>
    <w:rsid w:val="00D02D4F"/>
    <w:rsid w:val="00D03E03"/>
    <w:rsid w:val="00D0405E"/>
    <w:rsid w:val="00D043B2"/>
    <w:rsid w:val="00D056D5"/>
    <w:rsid w:val="00D05F12"/>
    <w:rsid w:val="00D10A2E"/>
    <w:rsid w:val="00D10BAD"/>
    <w:rsid w:val="00D11B7F"/>
    <w:rsid w:val="00D12116"/>
    <w:rsid w:val="00D12752"/>
    <w:rsid w:val="00D12DA7"/>
    <w:rsid w:val="00D13096"/>
    <w:rsid w:val="00D134DB"/>
    <w:rsid w:val="00D13589"/>
    <w:rsid w:val="00D14C0A"/>
    <w:rsid w:val="00D14C8F"/>
    <w:rsid w:val="00D151F0"/>
    <w:rsid w:val="00D15572"/>
    <w:rsid w:val="00D16BDD"/>
    <w:rsid w:val="00D174AD"/>
    <w:rsid w:val="00D20800"/>
    <w:rsid w:val="00D20902"/>
    <w:rsid w:val="00D20ED9"/>
    <w:rsid w:val="00D210C3"/>
    <w:rsid w:val="00D221A2"/>
    <w:rsid w:val="00D22282"/>
    <w:rsid w:val="00D23258"/>
    <w:rsid w:val="00D24C28"/>
    <w:rsid w:val="00D25153"/>
    <w:rsid w:val="00D269CA"/>
    <w:rsid w:val="00D272F6"/>
    <w:rsid w:val="00D2754F"/>
    <w:rsid w:val="00D30758"/>
    <w:rsid w:val="00D30E59"/>
    <w:rsid w:val="00D31140"/>
    <w:rsid w:val="00D31AED"/>
    <w:rsid w:val="00D32CA3"/>
    <w:rsid w:val="00D32DED"/>
    <w:rsid w:val="00D3301A"/>
    <w:rsid w:val="00D35786"/>
    <w:rsid w:val="00D36056"/>
    <w:rsid w:val="00D364D7"/>
    <w:rsid w:val="00D37889"/>
    <w:rsid w:val="00D407BB"/>
    <w:rsid w:val="00D40AF0"/>
    <w:rsid w:val="00D40EC7"/>
    <w:rsid w:val="00D41CA6"/>
    <w:rsid w:val="00D4317A"/>
    <w:rsid w:val="00D43AB7"/>
    <w:rsid w:val="00D43DBD"/>
    <w:rsid w:val="00D43EA4"/>
    <w:rsid w:val="00D445AC"/>
    <w:rsid w:val="00D44E65"/>
    <w:rsid w:val="00D45C35"/>
    <w:rsid w:val="00D47CE8"/>
    <w:rsid w:val="00D52180"/>
    <w:rsid w:val="00D53BF4"/>
    <w:rsid w:val="00D53CF6"/>
    <w:rsid w:val="00D54B38"/>
    <w:rsid w:val="00D55207"/>
    <w:rsid w:val="00D55676"/>
    <w:rsid w:val="00D557BB"/>
    <w:rsid w:val="00D57854"/>
    <w:rsid w:val="00D57D5D"/>
    <w:rsid w:val="00D61B5B"/>
    <w:rsid w:val="00D632D9"/>
    <w:rsid w:val="00D6385B"/>
    <w:rsid w:val="00D6418B"/>
    <w:rsid w:val="00D64935"/>
    <w:rsid w:val="00D64A09"/>
    <w:rsid w:val="00D64CC8"/>
    <w:rsid w:val="00D6501C"/>
    <w:rsid w:val="00D65E79"/>
    <w:rsid w:val="00D66AF6"/>
    <w:rsid w:val="00D66EA7"/>
    <w:rsid w:val="00D66F9D"/>
    <w:rsid w:val="00D67128"/>
    <w:rsid w:val="00D70079"/>
    <w:rsid w:val="00D702F9"/>
    <w:rsid w:val="00D7146A"/>
    <w:rsid w:val="00D7189A"/>
    <w:rsid w:val="00D71B80"/>
    <w:rsid w:val="00D730E9"/>
    <w:rsid w:val="00D73DA9"/>
    <w:rsid w:val="00D7417C"/>
    <w:rsid w:val="00D754A9"/>
    <w:rsid w:val="00D75AAC"/>
    <w:rsid w:val="00D761F8"/>
    <w:rsid w:val="00D762E7"/>
    <w:rsid w:val="00D775ED"/>
    <w:rsid w:val="00D77ECC"/>
    <w:rsid w:val="00D800D1"/>
    <w:rsid w:val="00D80425"/>
    <w:rsid w:val="00D80F77"/>
    <w:rsid w:val="00D81C10"/>
    <w:rsid w:val="00D81D40"/>
    <w:rsid w:val="00D81F2B"/>
    <w:rsid w:val="00D81F35"/>
    <w:rsid w:val="00D82397"/>
    <w:rsid w:val="00D831F3"/>
    <w:rsid w:val="00D8360F"/>
    <w:rsid w:val="00D83849"/>
    <w:rsid w:val="00D83D1E"/>
    <w:rsid w:val="00D847D4"/>
    <w:rsid w:val="00D849DD"/>
    <w:rsid w:val="00D84AAA"/>
    <w:rsid w:val="00D84F3C"/>
    <w:rsid w:val="00D85C91"/>
    <w:rsid w:val="00D903E1"/>
    <w:rsid w:val="00D90A12"/>
    <w:rsid w:val="00D90F84"/>
    <w:rsid w:val="00D911C6"/>
    <w:rsid w:val="00D91362"/>
    <w:rsid w:val="00D91746"/>
    <w:rsid w:val="00D939DB"/>
    <w:rsid w:val="00D947D0"/>
    <w:rsid w:val="00D94DFF"/>
    <w:rsid w:val="00D94F7A"/>
    <w:rsid w:val="00D959D5"/>
    <w:rsid w:val="00D9602D"/>
    <w:rsid w:val="00D97598"/>
    <w:rsid w:val="00D97608"/>
    <w:rsid w:val="00DA07CE"/>
    <w:rsid w:val="00DA2335"/>
    <w:rsid w:val="00DA30B9"/>
    <w:rsid w:val="00DA3F25"/>
    <w:rsid w:val="00DA4418"/>
    <w:rsid w:val="00DA4ADC"/>
    <w:rsid w:val="00DA57CD"/>
    <w:rsid w:val="00DA735F"/>
    <w:rsid w:val="00DA7397"/>
    <w:rsid w:val="00DA7791"/>
    <w:rsid w:val="00DA7A20"/>
    <w:rsid w:val="00DB0B0C"/>
    <w:rsid w:val="00DB1E57"/>
    <w:rsid w:val="00DB36EA"/>
    <w:rsid w:val="00DB495D"/>
    <w:rsid w:val="00DB6263"/>
    <w:rsid w:val="00DB70C5"/>
    <w:rsid w:val="00DB7318"/>
    <w:rsid w:val="00DC0117"/>
    <w:rsid w:val="00DC0227"/>
    <w:rsid w:val="00DC0BDB"/>
    <w:rsid w:val="00DC0C1B"/>
    <w:rsid w:val="00DC1126"/>
    <w:rsid w:val="00DC172A"/>
    <w:rsid w:val="00DC187A"/>
    <w:rsid w:val="00DC28EF"/>
    <w:rsid w:val="00DC33E7"/>
    <w:rsid w:val="00DC37FC"/>
    <w:rsid w:val="00DC41E1"/>
    <w:rsid w:val="00DC4DB0"/>
    <w:rsid w:val="00DC5ABC"/>
    <w:rsid w:val="00DC5C9E"/>
    <w:rsid w:val="00DC5E2C"/>
    <w:rsid w:val="00DC66DA"/>
    <w:rsid w:val="00DC6933"/>
    <w:rsid w:val="00DC7718"/>
    <w:rsid w:val="00DC77BE"/>
    <w:rsid w:val="00DD190B"/>
    <w:rsid w:val="00DD2A0F"/>
    <w:rsid w:val="00DD2A2E"/>
    <w:rsid w:val="00DD2B4B"/>
    <w:rsid w:val="00DD3F52"/>
    <w:rsid w:val="00DD46CB"/>
    <w:rsid w:val="00DD51D4"/>
    <w:rsid w:val="00DD5FB1"/>
    <w:rsid w:val="00DD7357"/>
    <w:rsid w:val="00DD7E34"/>
    <w:rsid w:val="00DD7F34"/>
    <w:rsid w:val="00DE032A"/>
    <w:rsid w:val="00DE0475"/>
    <w:rsid w:val="00DE08AE"/>
    <w:rsid w:val="00DE1E81"/>
    <w:rsid w:val="00DE21E4"/>
    <w:rsid w:val="00DE29F0"/>
    <w:rsid w:val="00DE2DBC"/>
    <w:rsid w:val="00DE3427"/>
    <w:rsid w:val="00DE3B9A"/>
    <w:rsid w:val="00DE4AA0"/>
    <w:rsid w:val="00DE4F82"/>
    <w:rsid w:val="00DE59BE"/>
    <w:rsid w:val="00DE6F82"/>
    <w:rsid w:val="00DE7080"/>
    <w:rsid w:val="00DF0AC8"/>
    <w:rsid w:val="00DF19F5"/>
    <w:rsid w:val="00DF21CE"/>
    <w:rsid w:val="00DF2775"/>
    <w:rsid w:val="00DF2ADA"/>
    <w:rsid w:val="00DF2B70"/>
    <w:rsid w:val="00DF3EAE"/>
    <w:rsid w:val="00DF3F7B"/>
    <w:rsid w:val="00DF42FD"/>
    <w:rsid w:val="00DF495B"/>
    <w:rsid w:val="00DF4DF4"/>
    <w:rsid w:val="00DF6723"/>
    <w:rsid w:val="00DF6838"/>
    <w:rsid w:val="00DF7E43"/>
    <w:rsid w:val="00E00988"/>
    <w:rsid w:val="00E00A44"/>
    <w:rsid w:val="00E02B47"/>
    <w:rsid w:val="00E0364C"/>
    <w:rsid w:val="00E04666"/>
    <w:rsid w:val="00E046A3"/>
    <w:rsid w:val="00E051D3"/>
    <w:rsid w:val="00E0551E"/>
    <w:rsid w:val="00E05F2B"/>
    <w:rsid w:val="00E06240"/>
    <w:rsid w:val="00E068CA"/>
    <w:rsid w:val="00E07D3E"/>
    <w:rsid w:val="00E10796"/>
    <w:rsid w:val="00E10797"/>
    <w:rsid w:val="00E10BE5"/>
    <w:rsid w:val="00E11062"/>
    <w:rsid w:val="00E1176D"/>
    <w:rsid w:val="00E11978"/>
    <w:rsid w:val="00E11D0D"/>
    <w:rsid w:val="00E11DA9"/>
    <w:rsid w:val="00E12678"/>
    <w:rsid w:val="00E12E5E"/>
    <w:rsid w:val="00E132CE"/>
    <w:rsid w:val="00E1343E"/>
    <w:rsid w:val="00E134D5"/>
    <w:rsid w:val="00E1356E"/>
    <w:rsid w:val="00E14E46"/>
    <w:rsid w:val="00E15701"/>
    <w:rsid w:val="00E17010"/>
    <w:rsid w:val="00E179CE"/>
    <w:rsid w:val="00E20F39"/>
    <w:rsid w:val="00E216AF"/>
    <w:rsid w:val="00E22150"/>
    <w:rsid w:val="00E22421"/>
    <w:rsid w:val="00E24736"/>
    <w:rsid w:val="00E24AE2"/>
    <w:rsid w:val="00E25ADB"/>
    <w:rsid w:val="00E26544"/>
    <w:rsid w:val="00E304DA"/>
    <w:rsid w:val="00E309E8"/>
    <w:rsid w:val="00E3125A"/>
    <w:rsid w:val="00E32647"/>
    <w:rsid w:val="00E335F4"/>
    <w:rsid w:val="00E3396B"/>
    <w:rsid w:val="00E34239"/>
    <w:rsid w:val="00E345E5"/>
    <w:rsid w:val="00E34909"/>
    <w:rsid w:val="00E3541A"/>
    <w:rsid w:val="00E3671F"/>
    <w:rsid w:val="00E36865"/>
    <w:rsid w:val="00E37007"/>
    <w:rsid w:val="00E37887"/>
    <w:rsid w:val="00E37A69"/>
    <w:rsid w:val="00E418C9"/>
    <w:rsid w:val="00E426AC"/>
    <w:rsid w:val="00E427AF"/>
    <w:rsid w:val="00E4478A"/>
    <w:rsid w:val="00E46EC1"/>
    <w:rsid w:val="00E47513"/>
    <w:rsid w:val="00E509D1"/>
    <w:rsid w:val="00E522AE"/>
    <w:rsid w:val="00E52850"/>
    <w:rsid w:val="00E5509B"/>
    <w:rsid w:val="00E5626E"/>
    <w:rsid w:val="00E564A5"/>
    <w:rsid w:val="00E56816"/>
    <w:rsid w:val="00E57243"/>
    <w:rsid w:val="00E572F9"/>
    <w:rsid w:val="00E57A86"/>
    <w:rsid w:val="00E57D4C"/>
    <w:rsid w:val="00E60098"/>
    <w:rsid w:val="00E605C6"/>
    <w:rsid w:val="00E60A5A"/>
    <w:rsid w:val="00E61183"/>
    <w:rsid w:val="00E61406"/>
    <w:rsid w:val="00E62375"/>
    <w:rsid w:val="00E62CCF"/>
    <w:rsid w:val="00E62DF6"/>
    <w:rsid w:val="00E64190"/>
    <w:rsid w:val="00E65671"/>
    <w:rsid w:val="00E65A77"/>
    <w:rsid w:val="00E65C8E"/>
    <w:rsid w:val="00E65E51"/>
    <w:rsid w:val="00E667FE"/>
    <w:rsid w:val="00E66FA0"/>
    <w:rsid w:val="00E678F3"/>
    <w:rsid w:val="00E72344"/>
    <w:rsid w:val="00E72381"/>
    <w:rsid w:val="00E72ABC"/>
    <w:rsid w:val="00E72B59"/>
    <w:rsid w:val="00E72C90"/>
    <w:rsid w:val="00E74203"/>
    <w:rsid w:val="00E74501"/>
    <w:rsid w:val="00E74B0F"/>
    <w:rsid w:val="00E75277"/>
    <w:rsid w:val="00E752CC"/>
    <w:rsid w:val="00E755DF"/>
    <w:rsid w:val="00E75664"/>
    <w:rsid w:val="00E75779"/>
    <w:rsid w:val="00E76F5A"/>
    <w:rsid w:val="00E773D0"/>
    <w:rsid w:val="00E8067A"/>
    <w:rsid w:val="00E81C14"/>
    <w:rsid w:val="00E82F86"/>
    <w:rsid w:val="00E834B1"/>
    <w:rsid w:val="00E845A7"/>
    <w:rsid w:val="00E84813"/>
    <w:rsid w:val="00E8555C"/>
    <w:rsid w:val="00E857B6"/>
    <w:rsid w:val="00E86A59"/>
    <w:rsid w:val="00E86C50"/>
    <w:rsid w:val="00E877E6"/>
    <w:rsid w:val="00E90387"/>
    <w:rsid w:val="00E91E1A"/>
    <w:rsid w:val="00E91E54"/>
    <w:rsid w:val="00E91F57"/>
    <w:rsid w:val="00E92759"/>
    <w:rsid w:val="00E92FBC"/>
    <w:rsid w:val="00E93021"/>
    <w:rsid w:val="00E9319C"/>
    <w:rsid w:val="00E9402E"/>
    <w:rsid w:val="00E94D5E"/>
    <w:rsid w:val="00E954B4"/>
    <w:rsid w:val="00E95664"/>
    <w:rsid w:val="00E957C8"/>
    <w:rsid w:val="00E95935"/>
    <w:rsid w:val="00E95B9C"/>
    <w:rsid w:val="00E9730C"/>
    <w:rsid w:val="00E977DF"/>
    <w:rsid w:val="00EA20E9"/>
    <w:rsid w:val="00EA30EA"/>
    <w:rsid w:val="00EA3ABA"/>
    <w:rsid w:val="00EA4672"/>
    <w:rsid w:val="00EA503B"/>
    <w:rsid w:val="00EA56B6"/>
    <w:rsid w:val="00EA5BB6"/>
    <w:rsid w:val="00EA5E3F"/>
    <w:rsid w:val="00EA7524"/>
    <w:rsid w:val="00EA77DA"/>
    <w:rsid w:val="00EB012F"/>
    <w:rsid w:val="00EB04D3"/>
    <w:rsid w:val="00EB112B"/>
    <w:rsid w:val="00EB12C1"/>
    <w:rsid w:val="00EB17EC"/>
    <w:rsid w:val="00EB2283"/>
    <w:rsid w:val="00EB336A"/>
    <w:rsid w:val="00EB6D03"/>
    <w:rsid w:val="00EB6FDF"/>
    <w:rsid w:val="00EB77E4"/>
    <w:rsid w:val="00EB7B46"/>
    <w:rsid w:val="00EC09FA"/>
    <w:rsid w:val="00EC0D06"/>
    <w:rsid w:val="00EC1C8B"/>
    <w:rsid w:val="00EC1E1D"/>
    <w:rsid w:val="00EC294B"/>
    <w:rsid w:val="00EC2B8A"/>
    <w:rsid w:val="00EC2C14"/>
    <w:rsid w:val="00EC2EEE"/>
    <w:rsid w:val="00EC3196"/>
    <w:rsid w:val="00EC394F"/>
    <w:rsid w:val="00EC5368"/>
    <w:rsid w:val="00EC5DAF"/>
    <w:rsid w:val="00EC5E66"/>
    <w:rsid w:val="00EC607D"/>
    <w:rsid w:val="00EC6304"/>
    <w:rsid w:val="00EC645C"/>
    <w:rsid w:val="00ED0740"/>
    <w:rsid w:val="00ED3DF6"/>
    <w:rsid w:val="00ED5871"/>
    <w:rsid w:val="00ED5AB0"/>
    <w:rsid w:val="00ED65F1"/>
    <w:rsid w:val="00ED7178"/>
    <w:rsid w:val="00EE0490"/>
    <w:rsid w:val="00EE0DB3"/>
    <w:rsid w:val="00EE2FEB"/>
    <w:rsid w:val="00EE374E"/>
    <w:rsid w:val="00EE3AD0"/>
    <w:rsid w:val="00EE42F4"/>
    <w:rsid w:val="00EE51A3"/>
    <w:rsid w:val="00EE6094"/>
    <w:rsid w:val="00EE66A3"/>
    <w:rsid w:val="00EE6D0E"/>
    <w:rsid w:val="00EE7607"/>
    <w:rsid w:val="00EF0323"/>
    <w:rsid w:val="00EF08EF"/>
    <w:rsid w:val="00EF096B"/>
    <w:rsid w:val="00EF0BB8"/>
    <w:rsid w:val="00EF134D"/>
    <w:rsid w:val="00EF22D4"/>
    <w:rsid w:val="00EF3588"/>
    <w:rsid w:val="00EF40E8"/>
    <w:rsid w:val="00EF505A"/>
    <w:rsid w:val="00EF59ED"/>
    <w:rsid w:val="00EF633C"/>
    <w:rsid w:val="00EF6763"/>
    <w:rsid w:val="00EF75D5"/>
    <w:rsid w:val="00F00ED3"/>
    <w:rsid w:val="00F01264"/>
    <w:rsid w:val="00F03122"/>
    <w:rsid w:val="00F04063"/>
    <w:rsid w:val="00F0406C"/>
    <w:rsid w:val="00F041DB"/>
    <w:rsid w:val="00F043FF"/>
    <w:rsid w:val="00F04F72"/>
    <w:rsid w:val="00F0583D"/>
    <w:rsid w:val="00F05E09"/>
    <w:rsid w:val="00F07105"/>
    <w:rsid w:val="00F077E0"/>
    <w:rsid w:val="00F07A2D"/>
    <w:rsid w:val="00F107EB"/>
    <w:rsid w:val="00F10E4E"/>
    <w:rsid w:val="00F10F6E"/>
    <w:rsid w:val="00F11E81"/>
    <w:rsid w:val="00F12D97"/>
    <w:rsid w:val="00F12DA6"/>
    <w:rsid w:val="00F12FC0"/>
    <w:rsid w:val="00F13326"/>
    <w:rsid w:val="00F13B26"/>
    <w:rsid w:val="00F1515A"/>
    <w:rsid w:val="00F16177"/>
    <w:rsid w:val="00F16829"/>
    <w:rsid w:val="00F1685D"/>
    <w:rsid w:val="00F16AD7"/>
    <w:rsid w:val="00F2197D"/>
    <w:rsid w:val="00F2238F"/>
    <w:rsid w:val="00F223F3"/>
    <w:rsid w:val="00F227FD"/>
    <w:rsid w:val="00F234F2"/>
    <w:rsid w:val="00F23E03"/>
    <w:rsid w:val="00F26C5D"/>
    <w:rsid w:val="00F27CE9"/>
    <w:rsid w:val="00F320A7"/>
    <w:rsid w:val="00F322DC"/>
    <w:rsid w:val="00F3266B"/>
    <w:rsid w:val="00F32C43"/>
    <w:rsid w:val="00F32E23"/>
    <w:rsid w:val="00F32F89"/>
    <w:rsid w:val="00F33D4A"/>
    <w:rsid w:val="00F3469C"/>
    <w:rsid w:val="00F35060"/>
    <w:rsid w:val="00F35396"/>
    <w:rsid w:val="00F35FE8"/>
    <w:rsid w:val="00F364E6"/>
    <w:rsid w:val="00F3688F"/>
    <w:rsid w:val="00F402D2"/>
    <w:rsid w:val="00F4191C"/>
    <w:rsid w:val="00F43A6E"/>
    <w:rsid w:val="00F44147"/>
    <w:rsid w:val="00F444F6"/>
    <w:rsid w:val="00F45B60"/>
    <w:rsid w:val="00F45EA7"/>
    <w:rsid w:val="00F46326"/>
    <w:rsid w:val="00F473E1"/>
    <w:rsid w:val="00F474CA"/>
    <w:rsid w:val="00F5084D"/>
    <w:rsid w:val="00F50DE5"/>
    <w:rsid w:val="00F513A2"/>
    <w:rsid w:val="00F5192C"/>
    <w:rsid w:val="00F51A60"/>
    <w:rsid w:val="00F51A85"/>
    <w:rsid w:val="00F51C43"/>
    <w:rsid w:val="00F52265"/>
    <w:rsid w:val="00F53978"/>
    <w:rsid w:val="00F54144"/>
    <w:rsid w:val="00F541C1"/>
    <w:rsid w:val="00F547C8"/>
    <w:rsid w:val="00F5723F"/>
    <w:rsid w:val="00F57272"/>
    <w:rsid w:val="00F60959"/>
    <w:rsid w:val="00F6183C"/>
    <w:rsid w:val="00F61B2D"/>
    <w:rsid w:val="00F61DAD"/>
    <w:rsid w:val="00F6220B"/>
    <w:rsid w:val="00F627A4"/>
    <w:rsid w:val="00F62B0C"/>
    <w:rsid w:val="00F6325B"/>
    <w:rsid w:val="00F635F6"/>
    <w:rsid w:val="00F63A9A"/>
    <w:rsid w:val="00F640F8"/>
    <w:rsid w:val="00F647F2"/>
    <w:rsid w:val="00F64DC8"/>
    <w:rsid w:val="00F65859"/>
    <w:rsid w:val="00F65D4E"/>
    <w:rsid w:val="00F70262"/>
    <w:rsid w:val="00F70AAA"/>
    <w:rsid w:val="00F726AC"/>
    <w:rsid w:val="00F72EB3"/>
    <w:rsid w:val="00F7489B"/>
    <w:rsid w:val="00F753E0"/>
    <w:rsid w:val="00F759E7"/>
    <w:rsid w:val="00F766C4"/>
    <w:rsid w:val="00F7673C"/>
    <w:rsid w:val="00F76A55"/>
    <w:rsid w:val="00F76F45"/>
    <w:rsid w:val="00F77B47"/>
    <w:rsid w:val="00F82757"/>
    <w:rsid w:val="00F82E85"/>
    <w:rsid w:val="00F84146"/>
    <w:rsid w:val="00F8494D"/>
    <w:rsid w:val="00F8538D"/>
    <w:rsid w:val="00F857F6"/>
    <w:rsid w:val="00F866C6"/>
    <w:rsid w:val="00F86796"/>
    <w:rsid w:val="00F87DC1"/>
    <w:rsid w:val="00F9016D"/>
    <w:rsid w:val="00F90567"/>
    <w:rsid w:val="00F913B2"/>
    <w:rsid w:val="00F91E81"/>
    <w:rsid w:val="00F922DC"/>
    <w:rsid w:val="00F92834"/>
    <w:rsid w:val="00F928A3"/>
    <w:rsid w:val="00F92E84"/>
    <w:rsid w:val="00F931F2"/>
    <w:rsid w:val="00F94A98"/>
    <w:rsid w:val="00F94DA4"/>
    <w:rsid w:val="00F95D60"/>
    <w:rsid w:val="00F9754C"/>
    <w:rsid w:val="00F979AC"/>
    <w:rsid w:val="00F97ED0"/>
    <w:rsid w:val="00FA12EF"/>
    <w:rsid w:val="00FA1547"/>
    <w:rsid w:val="00FA16F8"/>
    <w:rsid w:val="00FA33D9"/>
    <w:rsid w:val="00FA3F0A"/>
    <w:rsid w:val="00FA6C65"/>
    <w:rsid w:val="00FA6EE0"/>
    <w:rsid w:val="00FA7003"/>
    <w:rsid w:val="00FA7F0F"/>
    <w:rsid w:val="00FB04A0"/>
    <w:rsid w:val="00FB0911"/>
    <w:rsid w:val="00FB09E9"/>
    <w:rsid w:val="00FB0B3E"/>
    <w:rsid w:val="00FB11C6"/>
    <w:rsid w:val="00FB2546"/>
    <w:rsid w:val="00FB2D4E"/>
    <w:rsid w:val="00FB4B7F"/>
    <w:rsid w:val="00FB5062"/>
    <w:rsid w:val="00FB686A"/>
    <w:rsid w:val="00FB6A53"/>
    <w:rsid w:val="00FB70EB"/>
    <w:rsid w:val="00FB7238"/>
    <w:rsid w:val="00FB7785"/>
    <w:rsid w:val="00FB7A44"/>
    <w:rsid w:val="00FB7B18"/>
    <w:rsid w:val="00FC0CA4"/>
    <w:rsid w:val="00FC11CF"/>
    <w:rsid w:val="00FC33B6"/>
    <w:rsid w:val="00FC375B"/>
    <w:rsid w:val="00FC386C"/>
    <w:rsid w:val="00FC5289"/>
    <w:rsid w:val="00FC571B"/>
    <w:rsid w:val="00FC5EE5"/>
    <w:rsid w:val="00FC6B34"/>
    <w:rsid w:val="00FC763E"/>
    <w:rsid w:val="00FC7A4F"/>
    <w:rsid w:val="00FD0754"/>
    <w:rsid w:val="00FD3CCF"/>
    <w:rsid w:val="00FD3D6B"/>
    <w:rsid w:val="00FD41F7"/>
    <w:rsid w:val="00FD4B43"/>
    <w:rsid w:val="00FD4D33"/>
    <w:rsid w:val="00FD5799"/>
    <w:rsid w:val="00FD63CF"/>
    <w:rsid w:val="00FE0127"/>
    <w:rsid w:val="00FE0BCD"/>
    <w:rsid w:val="00FE17E3"/>
    <w:rsid w:val="00FE1F1C"/>
    <w:rsid w:val="00FE2A2F"/>
    <w:rsid w:val="00FE31CE"/>
    <w:rsid w:val="00FE32FA"/>
    <w:rsid w:val="00FE60CB"/>
    <w:rsid w:val="00FE6588"/>
    <w:rsid w:val="00FE71A5"/>
    <w:rsid w:val="00FE7266"/>
    <w:rsid w:val="00FE72EA"/>
    <w:rsid w:val="00FE7565"/>
    <w:rsid w:val="00FE77C0"/>
    <w:rsid w:val="00FE7885"/>
    <w:rsid w:val="00FE7F07"/>
    <w:rsid w:val="00FF214F"/>
    <w:rsid w:val="00FF29EC"/>
    <w:rsid w:val="00FF452A"/>
    <w:rsid w:val="00FF4534"/>
    <w:rsid w:val="00FF46C0"/>
    <w:rsid w:val="00FF4EAA"/>
    <w:rsid w:val="00FF6C0C"/>
    <w:rsid w:val="00FF73B5"/>
    <w:rsid w:val="02687D5D"/>
    <w:rsid w:val="03456EEA"/>
    <w:rsid w:val="04011D9C"/>
    <w:rsid w:val="048953CF"/>
    <w:rsid w:val="070C60A7"/>
    <w:rsid w:val="078440D3"/>
    <w:rsid w:val="07D4737A"/>
    <w:rsid w:val="09F73AC7"/>
    <w:rsid w:val="0AD02CD3"/>
    <w:rsid w:val="0C28597F"/>
    <w:rsid w:val="0CBF153F"/>
    <w:rsid w:val="0CD35640"/>
    <w:rsid w:val="0CE023AF"/>
    <w:rsid w:val="0CE360B2"/>
    <w:rsid w:val="0E016F15"/>
    <w:rsid w:val="0E805739"/>
    <w:rsid w:val="0E883226"/>
    <w:rsid w:val="11BE03CF"/>
    <w:rsid w:val="1274283C"/>
    <w:rsid w:val="13275EDC"/>
    <w:rsid w:val="14411E19"/>
    <w:rsid w:val="17DC3E1B"/>
    <w:rsid w:val="191B4BBD"/>
    <w:rsid w:val="1A5E3E22"/>
    <w:rsid w:val="1A803440"/>
    <w:rsid w:val="1ACC2385"/>
    <w:rsid w:val="1DDB31DA"/>
    <w:rsid w:val="1EB1748E"/>
    <w:rsid w:val="20171784"/>
    <w:rsid w:val="210F199B"/>
    <w:rsid w:val="219B650E"/>
    <w:rsid w:val="21B31CFA"/>
    <w:rsid w:val="2264467A"/>
    <w:rsid w:val="23EC5AC7"/>
    <w:rsid w:val="24DC2176"/>
    <w:rsid w:val="25B0565A"/>
    <w:rsid w:val="25F82554"/>
    <w:rsid w:val="274E53AF"/>
    <w:rsid w:val="27DE1D0F"/>
    <w:rsid w:val="2C333F9D"/>
    <w:rsid w:val="2E631C7A"/>
    <w:rsid w:val="2FBA00DA"/>
    <w:rsid w:val="307443EA"/>
    <w:rsid w:val="32601632"/>
    <w:rsid w:val="347B64AA"/>
    <w:rsid w:val="35304CD4"/>
    <w:rsid w:val="355A541A"/>
    <w:rsid w:val="37961BBF"/>
    <w:rsid w:val="38B82F9B"/>
    <w:rsid w:val="38E71C89"/>
    <w:rsid w:val="38F00CEF"/>
    <w:rsid w:val="399C6A91"/>
    <w:rsid w:val="3B5B576D"/>
    <w:rsid w:val="3C4F72FF"/>
    <w:rsid w:val="3DCC459A"/>
    <w:rsid w:val="3F4959E5"/>
    <w:rsid w:val="3FD75BBA"/>
    <w:rsid w:val="40B6561F"/>
    <w:rsid w:val="46AA1AA4"/>
    <w:rsid w:val="46BA2397"/>
    <w:rsid w:val="491E2157"/>
    <w:rsid w:val="497D0CA1"/>
    <w:rsid w:val="4AE3236C"/>
    <w:rsid w:val="4AFC3310"/>
    <w:rsid w:val="4B641477"/>
    <w:rsid w:val="4BFC7E41"/>
    <w:rsid w:val="4E82017A"/>
    <w:rsid w:val="51253231"/>
    <w:rsid w:val="52EF6AB4"/>
    <w:rsid w:val="53204EAC"/>
    <w:rsid w:val="535D122C"/>
    <w:rsid w:val="544D24F1"/>
    <w:rsid w:val="54B8685D"/>
    <w:rsid w:val="5593520F"/>
    <w:rsid w:val="56762667"/>
    <w:rsid w:val="56B72852"/>
    <w:rsid w:val="5855720E"/>
    <w:rsid w:val="591470C9"/>
    <w:rsid w:val="59B469B8"/>
    <w:rsid w:val="59D91176"/>
    <w:rsid w:val="5AC97A40"/>
    <w:rsid w:val="5B2E473E"/>
    <w:rsid w:val="5B8E6B24"/>
    <w:rsid w:val="5C4C0BFA"/>
    <w:rsid w:val="5EDD5750"/>
    <w:rsid w:val="60B00E2F"/>
    <w:rsid w:val="60E01139"/>
    <w:rsid w:val="634877EE"/>
    <w:rsid w:val="63D34FC5"/>
    <w:rsid w:val="644A6117"/>
    <w:rsid w:val="663E784C"/>
    <w:rsid w:val="6654793F"/>
    <w:rsid w:val="672843FB"/>
    <w:rsid w:val="691C4781"/>
    <w:rsid w:val="6AFD1B02"/>
    <w:rsid w:val="6B073DF6"/>
    <w:rsid w:val="6B0E2945"/>
    <w:rsid w:val="6C0C1250"/>
    <w:rsid w:val="6E66545C"/>
    <w:rsid w:val="6EE8048A"/>
    <w:rsid w:val="72740C55"/>
    <w:rsid w:val="74D73309"/>
    <w:rsid w:val="76D25C7C"/>
    <w:rsid w:val="7892069D"/>
    <w:rsid w:val="7914749B"/>
    <w:rsid w:val="7BBF1D21"/>
    <w:rsid w:val="7C3E5DC1"/>
    <w:rsid w:val="7CD96806"/>
    <w:rsid w:val="7E1616F0"/>
    <w:rsid w:val="7F892533"/>
    <w:rsid w:val="7FCC4C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rules v:ext="edit">
        <o:r id="V:Rule1" type="connector" idref="#AutoShape 7"/>
        <o:r id="V:Rule2" type="connector" idref="#AutoShape 9"/>
        <o:r id="V:Rule3" type="connector" idref="#AutoShape 11"/>
      </o:rules>
    </o:shapelayout>
  </w:shapeDefaults>
  <w:decimalSymbol w:val=","/>
  <w:listSeparator w:val=","/>
  <w14:docId w14:val="44845F06"/>
  <w15:docId w15:val="{6AA07C5F-60A6-4D75-98F4-6BEA5ABE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E0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646E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6E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6E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6E0C"/>
    <w:pPr>
      <w:keepNext/>
      <w:spacing w:before="240" w:after="60" w:line="240" w:lineRule="auto"/>
      <w:ind w:left="2880" w:hanging="360"/>
      <w:outlineLvl w:val="3"/>
    </w:pPr>
    <w:rPr>
      <w:rFonts w:ascii="Calibri" w:eastAsia="Times New Roman" w:hAnsi="Calibri" w:cs="Times New Roman"/>
      <w:b/>
      <w:bCs/>
      <w:sz w:val="28"/>
      <w:szCs w:val="28"/>
    </w:rPr>
  </w:style>
  <w:style w:type="paragraph" w:styleId="Heading7">
    <w:name w:val="heading 7"/>
    <w:basedOn w:val="Normal"/>
    <w:next w:val="Normal"/>
    <w:link w:val="Heading7Char"/>
    <w:qFormat/>
    <w:rsid w:val="00646E0C"/>
    <w:pPr>
      <w:autoSpaceDE w:val="0"/>
      <w:autoSpaceDN w:val="0"/>
      <w:spacing w:before="240" w:after="60" w:line="360" w:lineRule="exact"/>
      <w:ind w:firstLine="720"/>
      <w:jc w:val="both"/>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46E0C"/>
    <w:pPr>
      <w:spacing w:after="0" w:line="240" w:lineRule="auto"/>
    </w:pPr>
    <w:rPr>
      <w:rFonts w:ascii="Segoe UI" w:hAnsi="Segoe UI" w:cs="Segoe UI"/>
      <w:sz w:val="18"/>
      <w:szCs w:val="18"/>
    </w:rPr>
  </w:style>
  <w:style w:type="paragraph" w:styleId="BodyText">
    <w:name w:val="Body Text"/>
    <w:basedOn w:val="Normal"/>
    <w:link w:val="BodyTextChar"/>
    <w:uiPriority w:val="99"/>
    <w:unhideWhenUsed/>
    <w:qFormat/>
    <w:rsid w:val="00646E0C"/>
    <w:pPr>
      <w:spacing w:after="120" w:line="240" w:lineRule="auto"/>
    </w:pPr>
    <w:rPr>
      <w:rFonts w:ascii="Times New Roman" w:eastAsia="Times New Roman" w:hAnsi="Times New Roman" w:cs="Times New Roman"/>
      <w:sz w:val="26"/>
      <w:szCs w:val="24"/>
    </w:rPr>
  </w:style>
  <w:style w:type="paragraph" w:styleId="BodyTextIndent">
    <w:name w:val="Body Text Indent"/>
    <w:basedOn w:val="Normal"/>
    <w:link w:val="BodyTextIndentChar"/>
    <w:qFormat/>
    <w:rsid w:val="00646E0C"/>
    <w:pPr>
      <w:spacing w:after="0" w:line="288" w:lineRule="auto"/>
      <w:ind w:firstLine="544"/>
      <w:jc w:val="both"/>
    </w:pPr>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rsid w:val="00646E0C"/>
    <w:pPr>
      <w:spacing w:after="120" w:line="480" w:lineRule="auto"/>
      <w:ind w:left="283"/>
    </w:pPr>
  </w:style>
  <w:style w:type="character" w:styleId="CommentReference">
    <w:name w:val="annotation reference"/>
    <w:basedOn w:val="DefaultParagraphFont"/>
    <w:uiPriority w:val="99"/>
    <w:semiHidden/>
    <w:unhideWhenUsed/>
    <w:qFormat/>
    <w:rsid w:val="00646E0C"/>
    <w:rPr>
      <w:sz w:val="16"/>
      <w:szCs w:val="16"/>
    </w:rPr>
  </w:style>
  <w:style w:type="paragraph" w:styleId="CommentText">
    <w:name w:val="annotation text"/>
    <w:basedOn w:val="Normal"/>
    <w:link w:val="CommentTextChar"/>
    <w:uiPriority w:val="99"/>
    <w:semiHidden/>
    <w:unhideWhenUsed/>
    <w:qFormat/>
    <w:rsid w:val="00646E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46E0C"/>
    <w:rPr>
      <w:b/>
      <w:bCs/>
    </w:rPr>
  </w:style>
  <w:style w:type="character" w:styleId="EndnoteReference">
    <w:name w:val="endnote reference"/>
    <w:uiPriority w:val="99"/>
    <w:unhideWhenUsed/>
    <w:qFormat/>
    <w:rsid w:val="00646E0C"/>
    <w:rPr>
      <w:vertAlign w:val="superscript"/>
    </w:rPr>
  </w:style>
  <w:style w:type="paragraph" w:styleId="EndnoteText">
    <w:name w:val="endnote text"/>
    <w:basedOn w:val="Normal"/>
    <w:link w:val="EndnoteTextChar"/>
    <w:semiHidden/>
    <w:unhideWhenUsed/>
    <w:qFormat/>
    <w:rsid w:val="00646E0C"/>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rsid w:val="00646E0C"/>
    <w:pPr>
      <w:tabs>
        <w:tab w:val="center" w:pos="4680"/>
        <w:tab w:val="right" w:pos="9360"/>
      </w:tabs>
      <w:spacing w:after="0" w:line="240" w:lineRule="auto"/>
    </w:pPr>
  </w:style>
  <w:style w:type="character" w:styleId="FootnoteReference">
    <w:name w:val="footnote reference"/>
    <w:basedOn w:val="DefaultParagraphFont"/>
    <w:link w:val="CarattereCarattereCharCharCharCharCharCharZchn"/>
    <w:uiPriority w:val="99"/>
    <w:unhideWhenUsed/>
    <w:qFormat/>
    <w:rsid w:val="00646E0C"/>
    <w:rPr>
      <w:vertAlign w:val="superscript"/>
    </w:rPr>
  </w:style>
  <w:style w:type="paragraph" w:customStyle="1" w:styleId="CarattereCarattereCharCharCharCharCharCharZchn">
    <w:name w:val="Carattere Carattere Char Char Char Char Char Char Zchn"/>
    <w:basedOn w:val="Normal"/>
    <w:next w:val="Normal"/>
    <w:link w:val="FootnoteReference"/>
    <w:uiPriority w:val="99"/>
    <w:qFormat/>
    <w:rsid w:val="00646E0C"/>
    <w:pPr>
      <w:spacing w:after="160" w:line="240" w:lineRule="exact"/>
    </w:pPr>
    <w:rPr>
      <w:vertAlign w:val="superscript"/>
    </w:rPr>
  </w:style>
  <w:style w:type="paragraph" w:styleId="FootnoteText">
    <w:name w:val="footnote text"/>
    <w:basedOn w:val="Normal"/>
    <w:link w:val="FootnoteTextChar"/>
    <w:uiPriority w:val="99"/>
    <w:unhideWhenUsed/>
    <w:qFormat/>
    <w:rsid w:val="00646E0C"/>
    <w:pPr>
      <w:spacing w:after="0" w:line="240" w:lineRule="auto"/>
    </w:pPr>
    <w:rPr>
      <w:sz w:val="20"/>
      <w:szCs w:val="20"/>
    </w:rPr>
  </w:style>
  <w:style w:type="paragraph" w:styleId="Header">
    <w:name w:val="header"/>
    <w:basedOn w:val="Normal"/>
    <w:link w:val="HeaderChar"/>
    <w:uiPriority w:val="99"/>
    <w:unhideWhenUsed/>
    <w:qFormat/>
    <w:rsid w:val="00646E0C"/>
    <w:pPr>
      <w:tabs>
        <w:tab w:val="center" w:pos="4680"/>
        <w:tab w:val="right" w:pos="9360"/>
      </w:tabs>
      <w:spacing w:after="0" w:line="240" w:lineRule="auto"/>
    </w:pPr>
  </w:style>
  <w:style w:type="character" w:styleId="Hyperlink">
    <w:name w:val="Hyperlink"/>
    <w:uiPriority w:val="99"/>
    <w:unhideWhenUsed/>
    <w:qFormat/>
    <w:rsid w:val="00646E0C"/>
    <w:rPr>
      <w:color w:val="0000FF"/>
      <w:u w:val="single"/>
    </w:rPr>
  </w:style>
  <w:style w:type="paragraph" w:styleId="NormalWeb">
    <w:name w:val="Normal (Web)"/>
    <w:aliases w:val="Char Char Char,Обычный (веб)1,Обычный (веб) Знак,Обычный (веб) Знак1,Обычный (веб) Знак Знак, Char Char Char,Char,Char Char Char Char Char Char Char Char Char Char Char Char Char Char Char,Char Char Cha,webb"/>
    <w:basedOn w:val="Normal"/>
    <w:link w:val="NormalWebChar"/>
    <w:uiPriority w:val="99"/>
    <w:qFormat/>
    <w:rsid w:val="00646E0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646E0C"/>
    <w:pPr>
      <w:widowControl w:val="0"/>
      <w:spacing w:after="0" w:line="240" w:lineRule="auto"/>
      <w:jc w:val="both"/>
    </w:pPr>
    <w:rPr>
      <w:rFonts w:ascii=".VnTime" w:eastAsia="Times New Roman" w:hAnsi=".VnTime" w:cs="Times New Roman"/>
      <w:b/>
      <w:sz w:val="28"/>
      <w:szCs w:val="20"/>
    </w:rPr>
  </w:style>
  <w:style w:type="table" w:styleId="TableGrid">
    <w:name w:val="Table Grid"/>
    <w:basedOn w:val="TableNormal"/>
    <w:uiPriority w:val="59"/>
    <w:qFormat/>
    <w:rsid w:val="00646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qFormat/>
    <w:rsid w:val="00646E0C"/>
    <w:rPr>
      <w:rFonts w:ascii=".VnTime" w:eastAsia="Times New Roman" w:hAnsi=".VnTime" w:cs="Times New Roman"/>
      <w:sz w:val="28"/>
      <w:szCs w:val="24"/>
    </w:rPr>
  </w:style>
  <w:style w:type="character" w:customStyle="1" w:styleId="BodyTextChar">
    <w:name w:val="Body Text Char"/>
    <w:basedOn w:val="DefaultParagraphFont"/>
    <w:link w:val="BodyText"/>
    <w:uiPriority w:val="99"/>
    <w:qFormat/>
    <w:rsid w:val="00646E0C"/>
    <w:rPr>
      <w:rFonts w:ascii="Times New Roman" w:eastAsia="Times New Roman" w:hAnsi="Times New Roman" w:cs="Times New Roman"/>
      <w:sz w:val="26"/>
      <w:szCs w:val="24"/>
    </w:rPr>
  </w:style>
  <w:style w:type="paragraph" w:styleId="ListParagraph">
    <w:name w:val="List Paragraph"/>
    <w:aliases w:val="Paragraph,Đoạn của Danh sách,List Paragraph111,List Paragraph2,Đoạn c𞹺Danh sách,List Paragraph1111,List Paragraph11111,List Paragraph111111,List Paragraph21,Ðoạn c𞹺Danh sách,liet ke,number,head2,HAI_L1,HV_LIST1"/>
    <w:basedOn w:val="Normal"/>
    <w:link w:val="ListParagraphChar"/>
    <w:uiPriority w:val="34"/>
    <w:qFormat/>
    <w:rsid w:val="00646E0C"/>
    <w:pPr>
      <w:spacing w:after="0" w:line="240" w:lineRule="auto"/>
      <w:ind w:left="720"/>
      <w:contextualSpacing/>
    </w:pPr>
    <w:rPr>
      <w:rFonts w:ascii="Times New Roman" w:eastAsia="Times New Roman" w:hAnsi="Times New Roman" w:cs="Times New Roman"/>
      <w:sz w:val="28"/>
      <w:szCs w:val="28"/>
    </w:rPr>
  </w:style>
  <w:style w:type="paragraph" w:customStyle="1" w:styleId="CharChar4">
    <w:name w:val="Char Char4"/>
    <w:basedOn w:val="Normal"/>
    <w:qFormat/>
    <w:rsid w:val="00646E0C"/>
    <w:pPr>
      <w:spacing w:after="160" w:line="240" w:lineRule="exact"/>
    </w:pPr>
    <w:rPr>
      <w:rFonts w:ascii="Verdana" w:eastAsia="Times New Roman" w:hAnsi="Verdana" w:cs="Times New Roman"/>
      <w:sz w:val="20"/>
      <w:szCs w:val="20"/>
    </w:rPr>
  </w:style>
  <w:style w:type="character" w:customStyle="1" w:styleId="HeaderChar">
    <w:name w:val="Header Char"/>
    <w:basedOn w:val="DefaultParagraphFont"/>
    <w:link w:val="Header"/>
    <w:uiPriority w:val="99"/>
    <w:qFormat/>
    <w:rsid w:val="00646E0C"/>
  </w:style>
  <w:style w:type="character" w:customStyle="1" w:styleId="FooterChar">
    <w:name w:val="Footer Char"/>
    <w:basedOn w:val="DefaultParagraphFont"/>
    <w:link w:val="Footer"/>
    <w:uiPriority w:val="99"/>
    <w:qFormat/>
    <w:rsid w:val="00646E0C"/>
  </w:style>
  <w:style w:type="paragraph" w:customStyle="1" w:styleId="Headinglevel2">
    <w:name w:val="Heading level 2"/>
    <w:basedOn w:val="Normal"/>
    <w:link w:val="Headinglevel2Char"/>
    <w:autoRedefine/>
    <w:qFormat/>
    <w:rsid w:val="00646E0C"/>
    <w:pPr>
      <w:spacing w:before="120" w:after="0" w:line="240" w:lineRule="auto"/>
      <w:ind w:firstLine="720"/>
      <w:jc w:val="both"/>
    </w:pPr>
    <w:rPr>
      <w:rFonts w:ascii="Times New Roman" w:eastAsia="Times New Roman" w:hAnsi="Times New Roman" w:cs="Times New Roman"/>
      <w:i/>
      <w:iCs/>
      <w:sz w:val="28"/>
      <w:szCs w:val="28"/>
      <w:lang w:val="nl-NL"/>
    </w:rPr>
  </w:style>
  <w:style w:type="character" w:customStyle="1" w:styleId="Headinglevel2Char">
    <w:name w:val="Heading level 2 Char"/>
    <w:link w:val="Headinglevel2"/>
    <w:qFormat/>
    <w:rsid w:val="00646E0C"/>
    <w:rPr>
      <w:rFonts w:ascii="Times New Roman" w:eastAsia="Times New Roman" w:hAnsi="Times New Roman" w:cs="Times New Roman"/>
      <w:i/>
      <w:iCs/>
      <w:sz w:val="28"/>
      <w:szCs w:val="28"/>
      <w:lang w:val="nl-NL"/>
    </w:rPr>
  </w:style>
  <w:style w:type="character" w:customStyle="1" w:styleId="fontstyle01">
    <w:name w:val="fontstyle01"/>
    <w:basedOn w:val="DefaultParagraphFont"/>
    <w:qFormat/>
    <w:rsid w:val="00646E0C"/>
    <w:rPr>
      <w:rFonts w:ascii="Helvetica" w:hAnsi="Helvetica" w:hint="default"/>
      <w:color w:val="000000"/>
      <w:sz w:val="22"/>
      <w:szCs w:val="22"/>
    </w:rPr>
  </w:style>
  <w:style w:type="character" w:customStyle="1" w:styleId="SubtitleChar">
    <w:name w:val="Subtitle Char"/>
    <w:basedOn w:val="DefaultParagraphFont"/>
    <w:link w:val="Subtitle"/>
    <w:qFormat/>
    <w:rsid w:val="00646E0C"/>
    <w:rPr>
      <w:rFonts w:ascii=".VnTime" w:eastAsia="Times New Roman" w:hAnsi=".VnTime" w:cs="Times New Roman"/>
      <w:b/>
      <w:sz w:val="28"/>
      <w:szCs w:val="20"/>
    </w:rPr>
  </w:style>
  <w:style w:type="character" w:customStyle="1" w:styleId="ListParagraphChar">
    <w:name w:val="List Paragraph Char"/>
    <w:aliases w:val="Paragraph Char,Đoạn của Danh sách Char,List Paragraph111 Char,List Paragraph2 Char,Đoạn c𞹺Danh sách Char,List Paragraph1111 Char,List Paragraph11111 Char,List Paragraph111111 Char,List Paragraph21 Char,Ðoạn c𞹺Danh sách Char"/>
    <w:link w:val="ListParagraph"/>
    <w:uiPriority w:val="34"/>
    <w:qFormat/>
    <w:locked/>
    <w:rsid w:val="00646E0C"/>
    <w:rPr>
      <w:rFonts w:ascii="Times New Roman" w:eastAsia="Times New Roman" w:hAnsi="Times New Roman" w:cs="Times New Roman"/>
      <w:sz w:val="28"/>
      <w:szCs w:val="28"/>
    </w:rPr>
  </w:style>
  <w:style w:type="character" w:customStyle="1" w:styleId="FootnoteTextChar">
    <w:name w:val="Footnote Text Char"/>
    <w:basedOn w:val="DefaultParagraphFont"/>
    <w:link w:val="FootnoteText"/>
    <w:uiPriority w:val="99"/>
    <w:qFormat/>
    <w:rsid w:val="00646E0C"/>
    <w:rPr>
      <w:sz w:val="20"/>
      <w:szCs w:val="20"/>
    </w:rPr>
  </w:style>
  <w:style w:type="character" w:customStyle="1" w:styleId="EndnoteTextChar">
    <w:name w:val="Endnote Text Char"/>
    <w:basedOn w:val="DefaultParagraphFont"/>
    <w:link w:val="EndnoteText"/>
    <w:semiHidden/>
    <w:qFormat/>
    <w:rsid w:val="00646E0C"/>
    <w:rPr>
      <w:rFonts w:ascii="Times New Roman" w:eastAsia="Times New Roman" w:hAnsi="Times New Roman" w:cs="Times New Roman"/>
      <w:sz w:val="20"/>
      <w:szCs w:val="20"/>
    </w:r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Char Char,Char Char Char Char Char Char Char Char Char Char Char Char Char Char Char Char"/>
    <w:link w:val="NormalWeb"/>
    <w:uiPriority w:val="99"/>
    <w:qFormat/>
    <w:locked/>
    <w:rsid w:val="00646E0C"/>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qFormat/>
    <w:rsid w:val="00646E0C"/>
    <w:rPr>
      <w:sz w:val="20"/>
      <w:szCs w:val="20"/>
    </w:rPr>
  </w:style>
  <w:style w:type="character" w:customStyle="1" w:styleId="CommentSubjectChar">
    <w:name w:val="Comment Subject Char"/>
    <w:basedOn w:val="CommentTextChar"/>
    <w:link w:val="CommentSubject"/>
    <w:uiPriority w:val="99"/>
    <w:semiHidden/>
    <w:qFormat/>
    <w:rsid w:val="00646E0C"/>
    <w:rPr>
      <w:b/>
      <w:bCs/>
      <w:sz w:val="20"/>
      <w:szCs w:val="20"/>
    </w:rPr>
  </w:style>
  <w:style w:type="character" w:customStyle="1" w:styleId="BalloonTextChar">
    <w:name w:val="Balloon Text Char"/>
    <w:basedOn w:val="DefaultParagraphFont"/>
    <w:link w:val="BalloonText"/>
    <w:uiPriority w:val="99"/>
    <w:semiHidden/>
    <w:qFormat/>
    <w:rsid w:val="00646E0C"/>
    <w:rPr>
      <w:rFonts w:ascii="Segoe UI" w:hAnsi="Segoe UI" w:cs="Segoe UI"/>
      <w:sz w:val="18"/>
      <w:szCs w:val="18"/>
    </w:rPr>
  </w:style>
  <w:style w:type="paragraph" w:customStyle="1" w:styleId="10Thmquynk">
    <w:name w:val="10 Thẩm quyền ký"/>
    <w:qFormat/>
    <w:rsid w:val="00646E0C"/>
    <w:pPr>
      <w:widowControl w:val="0"/>
      <w:tabs>
        <w:tab w:val="center" w:pos="7371"/>
      </w:tabs>
    </w:pPr>
    <w:rPr>
      <w:rFonts w:eastAsia="Times New Roman"/>
      <w:b/>
      <w:sz w:val="26"/>
      <w:szCs w:val="28"/>
    </w:rPr>
  </w:style>
  <w:style w:type="paragraph" w:customStyle="1" w:styleId="Revision1">
    <w:name w:val="Revision1"/>
    <w:hidden/>
    <w:uiPriority w:val="99"/>
    <w:semiHidden/>
    <w:qFormat/>
    <w:rsid w:val="00646E0C"/>
    <w:rPr>
      <w:rFonts w:asciiTheme="minorHAnsi" w:eastAsiaTheme="minorEastAsia" w:hAnsiTheme="minorHAnsi" w:cstheme="minorBidi"/>
      <w:sz w:val="22"/>
      <w:szCs w:val="22"/>
    </w:rPr>
  </w:style>
  <w:style w:type="paragraph" w:customStyle="1" w:styleId="Doanvan">
    <w:name w:val="Doan van"/>
    <w:basedOn w:val="Normal"/>
    <w:link w:val="DoanvanChar"/>
    <w:qFormat/>
    <w:rsid w:val="00646E0C"/>
    <w:pPr>
      <w:suppressAutoHyphens/>
      <w:spacing w:before="120" w:after="120" w:line="288" w:lineRule="auto"/>
      <w:ind w:firstLine="706"/>
      <w:contextualSpacing/>
      <w:jc w:val="both"/>
    </w:pPr>
    <w:rPr>
      <w:rFonts w:ascii="Times New Roman" w:eastAsia="SimSun" w:hAnsi="Times New Roman" w:cs="Times New Roman"/>
      <w:bCs/>
      <w:color w:val="000000"/>
      <w:spacing w:val="-4"/>
      <w:kern w:val="1"/>
      <w:sz w:val="28"/>
      <w:szCs w:val="24"/>
      <w:lang w:val="nl-NL" w:eastAsia="zh-CN"/>
    </w:rPr>
  </w:style>
  <w:style w:type="character" w:customStyle="1" w:styleId="DoanvanChar">
    <w:name w:val="Doan van Char"/>
    <w:link w:val="Doanvan"/>
    <w:qFormat/>
    <w:rsid w:val="00646E0C"/>
    <w:rPr>
      <w:rFonts w:ascii="Times New Roman" w:eastAsia="SimSun" w:hAnsi="Times New Roman" w:cs="Times New Roman"/>
      <w:bCs/>
      <w:color w:val="000000"/>
      <w:spacing w:val="-4"/>
      <w:kern w:val="1"/>
      <w:sz w:val="28"/>
      <w:szCs w:val="24"/>
      <w:lang w:val="nl-NL" w:eastAsia="zh-CN"/>
    </w:rPr>
  </w:style>
  <w:style w:type="character" w:customStyle="1" w:styleId="NormalWebChar1">
    <w:name w:val="Normal (Web) Char1"/>
    <w:uiPriority w:val="99"/>
    <w:qFormat/>
    <w:locked/>
    <w:rsid w:val="00646E0C"/>
    <w:rPr>
      <w:rFonts w:ascii="Times New Roman" w:eastAsia="Times New Roman" w:hAnsi="Times New Roman"/>
      <w:sz w:val="24"/>
      <w:szCs w:val="24"/>
    </w:rPr>
  </w:style>
  <w:style w:type="paragraph" w:customStyle="1" w:styleId="a">
    <w:name w:val="__"/>
    <w:basedOn w:val="Normal"/>
    <w:link w:val="Char"/>
    <w:qFormat/>
    <w:rsid w:val="00646E0C"/>
    <w:pPr>
      <w:numPr>
        <w:numId w:val="1"/>
      </w:numPr>
      <w:tabs>
        <w:tab w:val="left" w:pos="540"/>
        <w:tab w:val="left" w:pos="851"/>
      </w:tabs>
      <w:spacing w:after="120" w:line="288" w:lineRule="auto"/>
      <w:jc w:val="both"/>
    </w:pPr>
    <w:rPr>
      <w:rFonts w:ascii="Times New Roman" w:eastAsia="Calibri" w:hAnsi="Times New Roman" w:cs="Times New Roman"/>
      <w:sz w:val="28"/>
      <w:szCs w:val="26"/>
      <w:lang w:val="pt-BR"/>
    </w:rPr>
  </w:style>
  <w:style w:type="character" w:customStyle="1" w:styleId="Char">
    <w:name w:val="__ Char"/>
    <w:link w:val="a"/>
    <w:qFormat/>
    <w:rsid w:val="00646E0C"/>
    <w:rPr>
      <w:rFonts w:ascii="Times New Roman" w:eastAsia="Calibri" w:hAnsi="Times New Roman" w:cs="Times New Roman"/>
      <w:sz w:val="28"/>
      <w:szCs w:val="26"/>
      <w:lang w:val="pt-BR"/>
    </w:rPr>
  </w:style>
  <w:style w:type="character" w:customStyle="1" w:styleId="Heading4Char">
    <w:name w:val="Heading 4 Char"/>
    <w:basedOn w:val="DefaultParagraphFont"/>
    <w:link w:val="Heading4"/>
    <w:uiPriority w:val="9"/>
    <w:qFormat/>
    <w:rsid w:val="00646E0C"/>
    <w:rPr>
      <w:rFonts w:ascii="Calibri" w:eastAsia="Times New Roman" w:hAnsi="Calibri" w:cs="Times New Roman"/>
      <w:b/>
      <w:bCs/>
      <w:sz w:val="28"/>
      <w:szCs w:val="28"/>
    </w:rPr>
  </w:style>
  <w:style w:type="character" w:customStyle="1" w:styleId="Heading3Char">
    <w:name w:val="Heading 3 Char"/>
    <w:basedOn w:val="DefaultParagraphFont"/>
    <w:link w:val="Heading3"/>
    <w:uiPriority w:val="9"/>
    <w:qFormat/>
    <w:rsid w:val="00646E0C"/>
    <w:rPr>
      <w:rFonts w:asciiTheme="majorHAnsi" w:eastAsiaTheme="majorEastAsia" w:hAnsiTheme="majorHAnsi" w:cstheme="majorBidi"/>
      <w:b/>
      <w:bCs/>
      <w:color w:val="4F81BD" w:themeColor="accent1"/>
    </w:rPr>
  </w:style>
  <w:style w:type="paragraph" w:customStyle="1" w:styleId="Default">
    <w:name w:val="Default"/>
    <w:qFormat/>
    <w:rsid w:val="00646E0C"/>
    <w:pPr>
      <w:autoSpaceDE w:val="0"/>
      <w:autoSpaceDN w:val="0"/>
      <w:adjustRightInd w:val="0"/>
    </w:pPr>
    <w:rPr>
      <w:rFonts w:eastAsia="Times New Roman"/>
      <w:color w:val="000000"/>
      <w:sz w:val="24"/>
      <w:szCs w:val="24"/>
    </w:rPr>
  </w:style>
  <w:style w:type="character" w:customStyle="1" w:styleId="Heading2Char">
    <w:name w:val="Heading 2 Char"/>
    <w:basedOn w:val="DefaultParagraphFont"/>
    <w:link w:val="Heading2"/>
    <w:uiPriority w:val="9"/>
    <w:qFormat/>
    <w:rsid w:val="00646E0C"/>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qFormat/>
    <w:rsid w:val="00646E0C"/>
    <w:rPr>
      <w:rFonts w:ascii="Calibri" w:eastAsia="Times New Roman" w:hAnsi="Calibri" w:cs="Times New Roman"/>
      <w:sz w:val="24"/>
      <w:szCs w:val="24"/>
    </w:rPr>
  </w:style>
  <w:style w:type="paragraph" w:customStyle="1" w:styleId="StyleHeading2NotItalicJustifiedLeft063cm">
    <w:name w:val="Style Heading 2 + Not Italic Justified Left:  0.63 cm"/>
    <w:basedOn w:val="Heading2"/>
    <w:autoRedefine/>
    <w:semiHidden/>
    <w:qFormat/>
    <w:rsid w:val="00646E0C"/>
    <w:pPr>
      <w:keepNext w:val="0"/>
      <w:keepLines w:val="0"/>
      <w:widowControl w:val="0"/>
      <w:tabs>
        <w:tab w:val="left" w:pos="6322"/>
      </w:tabs>
      <w:spacing w:before="0" w:line="240" w:lineRule="auto"/>
      <w:jc w:val="center"/>
    </w:pPr>
    <w:rPr>
      <w:rFonts w:ascii="Times New Roman" w:eastAsia="Times New Roman" w:hAnsi="Times New Roman" w:cs="Times New Roman"/>
      <w:bCs w:val="0"/>
      <w:color w:val="auto"/>
      <w:kern w:val="32"/>
      <w:sz w:val="28"/>
      <w:szCs w:val="28"/>
    </w:rPr>
  </w:style>
  <w:style w:type="character" w:customStyle="1" w:styleId="BodyTextIndent2Char">
    <w:name w:val="Body Text Indent 2 Char"/>
    <w:basedOn w:val="DefaultParagraphFont"/>
    <w:link w:val="BodyTextIndent2"/>
    <w:uiPriority w:val="99"/>
    <w:qFormat/>
    <w:rsid w:val="00646E0C"/>
  </w:style>
  <w:style w:type="character" w:customStyle="1" w:styleId="Bodytext2">
    <w:name w:val="Body text (2)_"/>
    <w:link w:val="Bodytext20"/>
    <w:qFormat/>
    <w:rsid w:val="00646E0C"/>
    <w:rPr>
      <w:b/>
      <w:bCs/>
      <w:sz w:val="27"/>
      <w:szCs w:val="27"/>
      <w:shd w:val="clear" w:color="auto" w:fill="FFFFFF"/>
    </w:rPr>
  </w:style>
  <w:style w:type="paragraph" w:customStyle="1" w:styleId="Bodytext20">
    <w:name w:val="Body text (2)"/>
    <w:basedOn w:val="Normal"/>
    <w:link w:val="Bodytext2"/>
    <w:qFormat/>
    <w:rsid w:val="00646E0C"/>
    <w:pPr>
      <w:widowControl w:val="0"/>
      <w:shd w:val="clear" w:color="auto" w:fill="FFFFFF"/>
      <w:spacing w:after="0" w:line="295" w:lineRule="exact"/>
      <w:jc w:val="both"/>
    </w:pPr>
    <w:rPr>
      <w:b/>
      <w:bCs/>
      <w:sz w:val="27"/>
      <w:szCs w:val="27"/>
    </w:rPr>
  </w:style>
  <w:style w:type="character" w:customStyle="1" w:styleId="emoji-sizer">
    <w:name w:val="emoji-sizer"/>
    <w:qFormat/>
    <w:rsid w:val="00646E0C"/>
  </w:style>
  <w:style w:type="character" w:customStyle="1" w:styleId="Heading1Char">
    <w:name w:val="Heading 1 Char"/>
    <w:basedOn w:val="DefaultParagraphFont"/>
    <w:link w:val="Heading1"/>
    <w:uiPriority w:val="9"/>
    <w:qFormat/>
    <w:rsid w:val="00646E0C"/>
    <w:rPr>
      <w:rFonts w:asciiTheme="majorHAnsi" w:eastAsiaTheme="majorEastAsia" w:hAnsiTheme="majorHAnsi" w:cstheme="majorBidi"/>
      <w:b/>
      <w:bCs/>
      <w:color w:val="365F91" w:themeColor="accent1" w:themeShade="BF"/>
      <w:sz w:val="28"/>
      <w:szCs w:val="28"/>
    </w:rPr>
  </w:style>
  <w:style w:type="character" w:customStyle="1" w:styleId="hgkelc">
    <w:name w:val="hgkelc"/>
    <w:basedOn w:val="DefaultParagraphFont"/>
    <w:qFormat/>
    <w:rsid w:val="00646E0C"/>
  </w:style>
  <w:style w:type="character" w:customStyle="1" w:styleId="markedcontent">
    <w:name w:val="markedcontent"/>
    <w:basedOn w:val="DefaultParagraphFont"/>
    <w:qFormat/>
    <w:rsid w:val="00646E0C"/>
  </w:style>
  <w:style w:type="paragraph" w:customStyle="1" w:styleId="TableParagraph">
    <w:name w:val="Table Paragraph"/>
    <w:basedOn w:val="Normal"/>
    <w:uiPriority w:val="1"/>
    <w:qFormat/>
    <w:rsid w:val="00646E0C"/>
    <w:pPr>
      <w:widowControl w:val="0"/>
      <w:autoSpaceDE w:val="0"/>
      <w:autoSpaceDN w:val="0"/>
      <w:spacing w:before="48" w:after="0" w:line="240" w:lineRule="auto"/>
    </w:pPr>
    <w:rPr>
      <w:rFonts w:ascii="Times New Roman" w:eastAsia="Times New Roman" w:hAnsi="Times New Roman" w:cs="Times New Roman"/>
      <w:lang w:val="en-US" w:eastAsia="en-US"/>
    </w:rPr>
  </w:style>
  <w:style w:type="character" w:customStyle="1" w:styleId="Bodytext0">
    <w:name w:val="Body text_"/>
    <w:link w:val="BodyText1"/>
    <w:qFormat/>
    <w:rsid w:val="00646E0C"/>
    <w:rPr>
      <w:rFonts w:ascii="Times New Roman" w:eastAsia="Times New Roman" w:hAnsi="Times New Roman" w:cs="Times New Roman"/>
      <w:i/>
      <w:iCs/>
      <w:sz w:val="27"/>
      <w:szCs w:val="27"/>
      <w:shd w:val="clear" w:color="auto" w:fill="FFFFFF"/>
    </w:rPr>
  </w:style>
  <w:style w:type="paragraph" w:customStyle="1" w:styleId="BodyText1">
    <w:name w:val="Body Text1"/>
    <w:basedOn w:val="Normal"/>
    <w:link w:val="Bodytext0"/>
    <w:qFormat/>
    <w:rsid w:val="00646E0C"/>
    <w:pPr>
      <w:widowControl w:val="0"/>
      <w:shd w:val="clear" w:color="auto" w:fill="FFFFFF"/>
      <w:spacing w:after="0" w:line="317" w:lineRule="exact"/>
      <w:jc w:val="both"/>
    </w:pPr>
    <w:rPr>
      <w:rFonts w:ascii="Times New Roman" w:eastAsia="Times New Roman" w:hAnsi="Times New Roman" w:cs="Times New Roman"/>
      <w:i/>
      <w:iCs/>
      <w:sz w:val="27"/>
      <w:szCs w:val="27"/>
    </w:rPr>
  </w:style>
  <w:style w:type="paragraph" w:customStyle="1" w:styleId="Nhiemvu">
    <w:name w:val="Nhiem_vu"/>
    <w:basedOn w:val="Normal"/>
    <w:link w:val="NhiemvuChar"/>
    <w:qFormat/>
    <w:rsid w:val="00646E0C"/>
    <w:pPr>
      <w:spacing w:before="120" w:after="120" w:line="264" w:lineRule="auto"/>
      <w:ind w:firstLine="720"/>
      <w:jc w:val="both"/>
    </w:pPr>
    <w:rPr>
      <w:rFonts w:ascii="Times New Roman" w:eastAsia="Times New Roman" w:hAnsi="Times New Roman" w:cs="Times New Roman"/>
      <w:sz w:val="28"/>
      <w:szCs w:val="28"/>
      <w:lang w:val="en-US" w:eastAsia="en-US"/>
    </w:rPr>
  </w:style>
  <w:style w:type="character" w:customStyle="1" w:styleId="NhiemvuChar">
    <w:name w:val="Nhiem_vu Char"/>
    <w:basedOn w:val="DefaultParagraphFont"/>
    <w:link w:val="Nhiemvu"/>
    <w:qFormat/>
    <w:rsid w:val="00646E0C"/>
    <w:rPr>
      <w:rFonts w:ascii="Times New Roman" w:eastAsia="Times New Roman" w:hAnsi="Times New Roman" w:cs="Times New Roman"/>
      <w:sz w:val="28"/>
      <w:szCs w:val="28"/>
      <w:lang w:val="en-US" w:eastAsia="en-US"/>
    </w:rPr>
  </w:style>
  <w:style w:type="paragraph" w:customStyle="1" w:styleId="Doanvan0">
    <w:name w:val="Doan_van"/>
    <w:basedOn w:val="Normal"/>
    <w:link w:val="DoanvanChar0"/>
    <w:qFormat/>
    <w:rsid w:val="00646E0C"/>
    <w:pPr>
      <w:spacing w:before="120" w:after="120" w:line="288" w:lineRule="auto"/>
      <w:ind w:firstLine="720"/>
      <w:jc w:val="both"/>
    </w:pPr>
    <w:rPr>
      <w:rFonts w:ascii="Times New Roman" w:eastAsiaTheme="minorHAnsi" w:hAnsi="Times New Roman" w:cs="Times New Roman"/>
      <w:kern w:val="2"/>
      <w:sz w:val="28"/>
      <w:szCs w:val="28"/>
      <w:lang w:eastAsia="en-US"/>
    </w:rPr>
  </w:style>
  <w:style w:type="character" w:customStyle="1" w:styleId="DoanvanChar0">
    <w:name w:val="Doan_van Char"/>
    <w:basedOn w:val="DefaultParagraphFont"/>
    <w:link w:val="Doanvan0"/>
    <w:qFormat/>
    <w:rsid w:val="00646E0C"/>
    <w:rPr>
      <w:rFonts w:ascii="Times New Roman" w:eastAsiaTheme="minorHAnsi" w:hAnsi="Times New Roman" w:cs="Times New Roman"/>
      <w:kern w:val="2"/>
      <w:sz w:val="28"/>
      <w:szCs w:val="28"/>
      <w:lang w:eastAsia="en-US"/>
    </w:rPr>
  </w:style>
  <w:style w:type="paragraph" w:customStyle="1" w:styleId="Bodytext3">
    <w:name w:val="Body text (3)"/>
    <w:basedOn w:val="Normal"/>
    <w:qFormat/>
    <w:rsid w:val="00646E0C"/>
    <w:pPr>
      <w:widowControl w:val="0"/>
      <w:shd w:val="clear" w:color="auto" w:fill="FFFFFF"/>
      <w:spacing w:before="60" w:after="120" w:line="0" w:lineRule="atLeast"/>
      <w:jc w:val="both"/>
    </w:pPr>
    <w:rPr>
      <w:rFonts w:ascii="Times New Roman" w:eastAsia="Times New Roman" w:hAnsi="Times New Roman" w:cs="Times New Roman"/>
      <w:color w:val="000000"/>
      <w:sz w:val="27"/>
      <w:szCs w:val="27"/>
      <w:lang w:eastAsia="en-US"/>
    </w:rPr>
  </w:style>
  <w:style w:type="paragraph" w:customStyle="1" w:styleId="Tablecaption3">
    <w:name w:val="Table caption (3)"/>
    <w:basedOn w:val="Normal"/>
    <w:qFormat/>
    <w:rsid w:val="00B867FE"/>
    <w:pPr>
      <w:widowControl w:val="0"/>
      <w:shd w:val="clear" w:color="auto" w:fill="FFFFFF"/>
      <w:spacing w:before="120" w:after="120" w:line="0" w:lineRule="atLeast"/>
      <w:ind w:firstLine="567"/>
      <w:jc w:val="center"/>
    </w:pPr>
    <w:rPr>
      <w:rFonts w:ascii="Times New Roman" w:eastAsia="Times New Roman" w:hAnsi="Times New Roman" w:cs="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773414">
      <w:bodyDiv w:val="1"/>
      <w:marLeft w:val="0"/>
      <w:marRight w:val="0"/>
      <w:marTop w:val="0"/>
      <w:marBottom w:val="0"/>
      <w:divBdr>
        <w:top w:val="none" w:sz="0" w:space="0" w:color="auto"/>
        <w:left w:val="none" w:sz="0" w:space="0" w:color="auto"/>
        <w:bottom w:val="none" w:sz="0" w:space="0" w:color="auto"/>
        <w:right w:val="none" w:sz="0" w:space="0" w:color="auto"/>
      </w:divBdr>
    </w:div>
    <w:div w:id="1665932966">
      <w:bodyDiv w:val="1"/>
      <w:marLeft w:val="0"/>
      <w:marRight w:val="0"/>
      <w:marTop w:val="0"/>
      <w:marBottom w:val="0"/>
      <w:divBdr>
        <w:top w:val="none" w:sz="0" w:space="0" w:color="auto"/>
        <w:left w:val="none" w:sz="0" w:space="0" w:color="auto"/>
        <w:bottom w:val="none" w:sz="0" w:space="0" w:color="auto"/>
        <w:right w:val="none" w:sz="0" w:space="0" w:color="auto"/>
      </w:divBdr>
    </w:div>
    <w:div w:id="1821383848">
      <w:bodyDiv w:val="1"/>
      <w:marLeft w:val="0"/>
      <w:marRight w:val="0"/>
      <w:marTop w:val="0"/>
      <w:marBottom w:val="0"/>
      <w:divBdr>
        <w:top w:val="none" w:sz="0" w:space="0" w:color="auto"/>
        <w:left w:val="none" w:sz="0" w:space="0" w:color="auto"/>
        <w:bottom w:val="none" w:sz="0" w:space="0" w:color="auto"/>
        <w:right w:val="none" w:sz="0" w:space="0" w:color="auto"/>
      </w:divBdr>
    </w:div>
    <w:div w:id="1959488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chuyendoiso.hanam.gov.vn" TargetMode="External"/><Relationship Id="rId4" Type="http://schemas.openxmlformats.org/officeDocument/2006/relationships/styles" Target="styles.xml"/><Relationship Id="rId9" Type="http://schemas.openxmlformats.org/officeDocument/2006/relationships/hyperlink" Target="file:///C:\H&#2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FDF51-33D3-4425-BB18-5BA60808AA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4AB8DF-0D4F-4EBE-B9A4-FB8E964C09F7}"/>
</file>

<file path=customXml/itemProps4.xml><?xml version="1.0" encoding="utf-8"?>
<ds:datastoreItem xmlns:ds="http://schemas.openxmlformats.org/officeDocument/2006/customXml" ds:itemID="{92F1086E-BB67-4414-B27C-B1D146DBD10F}"/>
</file>

<file path=customXml/itemProps5.xml><?xml version="1.0" encoding="utf-8"?>
<ds:datastoreItem xmlns:ds="http://schemas.openxmlformats.org/officeDocument/2006/customXml" ds:itemID="{2A6DA64D-9FE7-4891-80C3-E658839B1E82}"/>
</file>

<file path=docProps/app.xml><?xml version="1.0" encoding="utf-8"?>
<Properties xmlns="http://schemas.openxmlformats.org/officeDocument/2006/extended-properties" xmlns:vt="http://schemas.openxmlformats.org/officeDocument/2006/docPropsVTypes">
  <Template>Normal.dotm</Template>
  <TotalTime>126</TotalTime>
  <Pages>37</Pages>
  <Words>10410</Words>
  <Characters>59340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56</cp:revision>
  <cp:lastPrinted>2022-01-19T04:31:00Z</cp:lastPrinted>
  <dcterms:created xsi:type="dcterms:W3CDTF">2024-12-20T00:45:00Z</dcterms:created>
  <dcterms:modified xsi:type="dcterms:W3CDTF">2024-12-20T03:18:00Z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9A2AFEFE04AC4D069EE43816A3D57673_13</vt:lpwstr>
  </property>
</Properties>
</file>